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C6D0F6" w14:textId="40F4D991" w:rsidR="00CA173B" w:rsidRPr="005D13CB" w:rsidRDefault="00CA173B" w:rsidP="004D19DA">
      <w:pPr>
        <w:pStyle w:val="Title-Black"/>
        <w:spacing w:after="0"/>
        <w:ind w:left="-360" w:right="-360"/>
        <w:jc w:val="center"/>
        <w:rPr>
          <w:rFonts w:ascii="Times New Roman" w:hAnsi="Times New Roman" w:cs="Times New Roman"/>
          <w:b/>
          <w:sz w:val="24"/>
          <w:szCs w:val="24"/>
        </w:rPr>
      </w:pPr>
      <w:r w:rsidRPr="005D13CB">
        <w:rPr>
          <w:rFonts w:ascii="Times New Roman" w:hAnsi="Times New Roman" w:cs="Times New Roman"/>
          <w:b/>
          <w:noProof/>
          <w:sz w:val="24"/>
          <w:szCs w:val="24"/>
        </w:rPr>
        <w:drawing>
          <wp:inline distT="0" distB="0" distL="0" distR="0" wp14:anchorId="0C4B5C55" wp14:editId="616A477D">
            <wp:extent cx="5943600" cy="4457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SSW-type-horizontal-1.jpg"/>
                    <pic:cNvPicPr/>
                  </pic:nvPicPr>
                  <pic:blipFill>
                    <a:blip r:embed="rId8"/>
                    <a:stretch>
                      <a:fillRect/>
                    </a:stretch>
                  </pic:blipFill>
                  <pic:spPr>
                    <a:xfrm>
                      <a:off x="0" y="0"/>
                      <a:ext cx="5943600" cy="445770"/>
                    </a:xfrm>
                    <a:prstGeom prst="rect">
                      <a:avLst/>
                    </a:prstGeom>
                  </pic:spPr>
                </pic:pic>
              </a:graphicData>
            </a:graphic>
          </wp:inline>
        </w:drawing>
      </w:r>
    </w:p>
    <w:p w14:paraId="7DB6FF83" w14:textId="77777777" w:rsidR="005D13CB" w:rsidRPr="005D13CB" w:rsidRDefault="005D13CB" w:rsidP="004D19DA">
      <w:pPr>
        <w:pStyle w:val="Title-Black"/>
        <w:spacing w:after="0"/>
        <w:ind w:left="-360" w:right="-360"/>
        <w:jc w:val="center"/>
        <w:rPr>
          <w:rFonts w:ascii="Times New Roman" w:hAnsi="Times New Roman" w:cs="Times New Roman"/>
          <w:b/>
          <w:sz w:val="24"/>
          <w:szCs w:val="24"/>
        </w:rPr>
      </w:pPr>
    </w:p>
    <w:p w14:paraId="43E4E0FD" w14:textId="0BD8C761" w:rsidR="00990209" w:rsidRPr="00152FD8" w:rsidRDefault="004A5A5B" w:rsidP="004D19DA">
      <w:pPr>
        <w:pStyle w:val="Title-Black"/>
        <w:spacing w:after="0"/>
        <w:ind w:left="-360" w:right="-360"/>
        <w:jc w:val="center"/>
        <w:rPr>
          <w:rFonts w:ascii="Times New Roman" w:hAnsi="Times New Roman" w:cs="Times New Roman"/>
          <w:b/>
          <w:color w:val="D71920"/>
          <w:sz w:val="32"/>
          <w:szCs w:val="24"/>
        </w:rPr>
      </w:pPr>
      <w:r>
        <w:rPr>
          <w:rFonts w:ascii="Times New Roman" w:hAnsi="Times New Roman" w:cs="Times New Roman"/>
          <w:b/>
          <w:color w:val="D71920"/>
          <w:sz w:val="32"/>
          <w:szCs w:val="24"/>
        </w:rPr>
        <w:t>clinical social work with groups</w:t>
      </w:r>
    </w:p>
    <w:p w14:paraId="2A7B1EEC" w14:textId="3201115A" w:rsidR="00A92B3B" w:rsidRPr="005D13CB" w:rsidRDefault="0039128F" w:rsidP="004D19DA">
      <w:pPr>
        <w:pStyle w:val="DepartmentInfo-Black"/>
        <w:jc w:val="center"/>
        <w:rPr>
          <w:rFonts w:ascii="Times New Roman" w:hAnsi="Times New Roman"/>
        </w:rPr>
      </w:pPr>
      <w:r w:rsidRPr="005D13CB">
        <w:rPr>
          <w:rFonts w:ascii="Times New Roman" w:hAnsi="Times New Roman"/>
        </w:rPr>
        <w:t>SOWK</w:t>
      </w:r>
      <w:r w:rsidR="00A92B3B" w:rsidRPr="005D13CB">
        <w:rPr>
          <w:rFonts w:ascii="Times New Roman" w:hAnsi="Times New Roman"/>
        </w:rPr>
        <w:t xml:space="preserve"> </w:t>
      </w:r>
      <w:r w:rsidR="004A5A5B">
        <w:rPr>
          <w:rFonts w:ascii="Times New Roman" w:hAnsi="Times New Roman"/>
        </w:rPr>
        <w:t>8230</w:t>
      </w:r>
      <w:r w:rsidR="00C32E8A">
        <w:rPr>
          <w:rFonts w:ascii="Times New Roman" w:hAnsi="Times New Roman"/>
        </w:rPr>
        <w:t xml:space="preserve"> |</w:t>
      </w:r>
      <w:r w:rsidR="00A92B3B" w:rsidRPr="005D13CB">
        <w:rPr>
          <w:rFonts w:ascii="Times New Roman" w:hAnsi="Times New Roman"/>
        </w:rPr>
        <w:t xml:space="preserve"> 3 credit hours</w:t>
      </w:r>
    </w:p>
    <w:p w14:paraId="47256920" w14:textId="6ACC3B3F" w:rsidR="00A92B3B" w:rsidRPr="005D13CB" w:rsidRDefault="00445EB3" w:rsidP="004D19DA">
      <w:pPr>
        <w:pStyle w:val="DepartmentInfo-Black"/>
        <w:jc w:val="center"/>
        <w:rPr>
          <w:rFonts w:ascii="Times New Roman" w:hAnsi="Times New Roman"/>
        </w:rPr>
      </w:pPr>
      <w:r w:rsidRPr="586FCD89">
        <w:rPr>
          <w:rFonts w:ascii="Times New Roman" w:hAnsi="Times New Roman"/>
        </w:rPr>
        <w:t>Class Meetings:</w:t>
      </w:r>
      <w:r w:rsidR="006471AE" w:rsidRPr="586FCD89">
        <w:rPr>
          <w:rFonts w:ascii="Times New Roman" w:hAnsi="Times New Roman"/>
        </w:rPr>
        <w:t xml:space="preserve"> </w:t>
      </w:r>
      <w:r w:rsidR="7C5C42F7" w:rsidRPr="586FCD89">
        <w:rPr>
          <w:rFonts w:ascii="Times New Roman" w:hAnsi="Times New Roman"/>
        </w:rPr>
        <w:t>TBD</w:t>
      </w:r>
    </w:p>
    <w:p w14:paraId="180AB62B" w14:textId="77777777" w:rsidR="003C3717" w:rsidRPr="005D13CB" w:rsidRDefault="003C3717" w:rsidP="004D19DA">
      <w:pPr>
        <w:pStyle w:val="Body-Black"/>
        <w:spacing w:before="0" w:after="0"/>
        <w:rPr>
          <w:rFonts w:ascii="Times New Roman" w:hAnsi="Times New Roman" w:cs="Times New Roman"/>
          <w:b/>
          <w:sz w:val="24"/>
        </w:rPr>
      </w:pPr>
    </w:p>
    <w:p w14:paraId="1862A910" w14:textId="2C2027A4" w:rsidR="74B3D246" w:rsidRDefault="74B3D246" w:rsidP="586FCD89">
      <w:pPr>
        <w:pStyle w:val="Body-Black"/>
        <w:tabs>
          <w:tab w:val="left" w:pos="1890"/>
        </w:tabs>
        <w:spacing w:before="0" w:after="0" w:line="259" w:lineRule="auto"/>
        <w:rPr>
          <w:rFonts w:ascii="Times New Roman" w:eastAsia="Times New Roman" w:hAnsi="Times New Roman" w:cs="Times New Roman"/>
          <w:iCs w:val="0"/>
          <w:sz w:val="24"/>
        </w:rPr>
      </w:pPr>
      <w:r w:rsidRPr="586FCD89">
        <w:rPr>
          <w:rFonts w:ascii="Times New Roman" w:eastAsia="Times New Roman" w:hAnsi="Times New Roman" w:cs="Times New Roman"/>
          <w:b/>
          <w:bCs/>
          <w:iCs w:val="0"/>
          <w:sz w:val="24"/>
        </w:rPr>
        <w:t>Instructor</w:t>
      </w:r>
      <w:r w:rsidRPr="586FCD89">
        <w:rPr>
          <w:rFonts w:ascii="Times New Roman" w:eastAsia="Times New Roman" w:hAnsi="Times New Roman" w:cs="Times New Roman"/>
          <w:iCs w:val="0"/>
          <w:sz w:val="24"/>
        </w:rPr>
        <w:t>:</w:t>
      </w:r>
      <w:r>
        <w:tab/>
      </w:r>
      <w:r w:rsidRPr="586FCD89">
        <w:rPr>
          <w:rFonts w:ascii="Times New Roman" w:eastAsia="Times New Roman" w:hAnsi="Times New Roman" w:cs="Times New Roman"/>
          <w:iCs w:val="0"/>
          <w:sz w:val="24"/>
        </w:rPr>
        <w:t>TBD</w:t>
      </w:r>
    </w:p>
    <w:p w14:paraId="38A3B352" w14:textId="09C987F9" w:rsidR="586FCD89" w:rsidRDefault="586FCD89" w:rsidP="586FCD89">
      <w:pPr>
        <w:tabs>
          <w:tab w:val="left" w:pos="1890"/>
        </w:tabs>
        <w:rPr>
          <w:rFonts w:ascii="Times New Roman" w:eastAsia="Times New Roman" w:hAnsi="Times New Roman" w:cs="Times New Roman"/>
          <w:color w:val="000000" w:themeColor="text1"/>
        </w:rPr>
      </w:pPr>
    </w:p>
    <w:p w14:paraId="7FBA8958" w14:textId="01500FF5" w:rsidR="74B3D246" w:rsidRDefault="74B3D246" w:rsidP="586FCD89">
      <w:pPr>
        <w:pStyle w:val="Body-Black"/>
        <w:tabs>
          <w:tab w:val="left" w:pos="1890"/>
        </w:tabs>
        <w:spacing w:before="0" w:after="0"/>
        <w:rPr>
          <w:rFonts w:ascii="Times New Roman" w:eastAsia="Times New Roman" w:hAnsi="Times New Roman" w:cs="Times New Roman"/>
          <w:iCs w:val="0"/>
          <w:sz w:val="24"/>
        </w:rPr>
      </w:pPr>
      <w:r w:rsidRPr="586FCD89">
        <w:rPr>
          <w:rFonts w:ascii="Times New Roman" w:eastAsia="Times New Roman" w:hAnsi="Times New Roman" w:cs="Times New Roman"/>
          <w:b/>
          <w:bCs/>
          <w:iCs w:val="0"/>
          <w:sz w:val="24"/>
        </w:rPr>
        <w:t>Office</w:t>
      </w:r>
      <w:r w:rsidRPr="586FCD89">
        <w:rPr>
          <w:rFonts w:ascii="Times New Roman" w:eastAsia="Times New Roman" w:hAnsi="Times New Roman" w:cs="Times New Roman"/>
          <w:iCs w:val="0"/>
          <w:sz w:val="24"/>
        </w:rPr>
        <w:t>:</w:t>
      </w:r>
      <w:r>
        <w:tab/>
      </w:r>
      <w:r w:rsidRPr="586FCD89">
        <w:rPr>
          <w:rFonts w:ascii="Times New Roman" w:eastAsia="Times New Roman" w:hAnsi="Times New Roman" w:cs="Times New Roman"/>
          <w:iCs w:val="0"/>
          <w:sz w:val="24"/>
        </w:rPr>
        <w:t>TBD</w:t>
      </w:r>
    </w:p>
    <w:p w14:paraId="59484353" w14:textId="14855565" w:rsidR="586FCD89" w:rsidRDefault="586FCD89" w:rsidP="586FCD89">
      <w:pPr>
        <w:tabs>
          <w:tab w:val="left" w:pos="1890"/>
        </w:tabs>
        <w:rPr>
          <w:rFonts w:ascii="Times New Roman" w:eastAsia="Times New Roman" w:hAnsi="Times New Roman" w:cs="Times New Roman"/>
          <w:color w:val="000000" w:themeColor="text1"/>
        </w:rPr>
      </w:pPr>
    </w:p>
    <w:p w14:paraId="20C6D39A" w14:textId="3A1046FA" w:rsidR="74B3D246" w:rsidRDefault="74B3D246" w:rsidP="586FCD89">
      <w:pPr>
        <w:pStyle w:val="Body-Black"/>
        <w:tabs>
          <w:tab w:val="left" w:pos="1890"/>
        </w:tabs>
        <w:spacing w:before="0" w:after="0"/>
        <w:rPr>
          <w:rFonts w:ascii="Times New Roman" w:eastAsia="Times New Roman" w:hAnsi="Times New Roman" w:cs="Times New Roman"/>
          <w:iCs w:val="0"/>
          <w:sz w:val="24"/>
        </w:rPr>
      </w:pPr>
      <w:r w:rsidRPr="586FCD89">
        <w:rPr>
          <w:rFonts w:ascii="Times New Roman" w:eastAsia="Times New Roman" w:hAnsi="Times New Roman" w:cs="Times New Roman"/>
          <w:b/>
          <w:bCs/>
          <w:iCs w:val="0"/>
          <w:sz w:val="24"/>
        </w:rPr>
        <w:t>Office</w:t>
      </w:r>
      <w:r w:rsidRPr="586FCD89">
        <w:rPr>
          <w:rFonts w:ascii="Times New Roman" w:eastAsia="Times New Roman" w:hAnsi="Times New Roman" w:cs="Times New Roman"/>
          <w:iCs w:val="0"/>
          <w:sz w:val="24"/>
        </w:rPr>
        <w:t xml:space="preserve"> </w:t>
      </w:r>
      <w:r w:rsidRPr="586FCD89">
        <w:rPr>
          <w:rFonts w:ascii="Times New Roman" w:eastAsia="Times New Roman" w:hAnsi="Times New Roman" w:cs="Times New Roman"/>
          <w:b/>
          <w:bCs/>
          <w:iCs w:val="0"/>
          <w:sz w:val="24"/>
        </w:rPr>
        <w:t>Phone</w:t>
      </w:r>
      <w:r w:rsidRPr="586FCD89">
        <w:rPr>
          <w:rFonts w:ascii="Times New Roman" w:eastAsia="Times New Roman" w:hAnsi="Times New Roman" w:cs="Times New Roman"/>
          <w:iCs w:val="0"/>
          <w:sz w:val="24"/>
        </w:rPr>
        <w:t>:</w:t>
      </w:r>
      <w:r>
        <w:tab/>
      </w:r>
      <w:r w:rsidRPr="586FCD89">
        <w:rPr>
          <w:rFonts w:ascii="Times New Roman" w:eastAsia="Times New Roman" w:hAnsi="Times New Roman" w:cs="Times New Roman"/>
          <w:iCs w:val="0"/>
          <w:sz w:val="24"/>
        </w:rPr>
        <w:t>TBD</w:t>
      </w:r>
    </w:p>
    <w:p w14:paraId="40EB3622" w14:textId="135407F2" w:rsidR="586FCD89" w:rsidRDefault="586FCD89" w:rsidP="586FCD89">
      <w:pPr>
        <w:tabs>
          <w:tab w:val="left" w:pos="1890"/>
        </w:tabs>
        <w:rPr>
          <w:rFonts w:ascii="Times New Roman" w:eastAsia="Times New Roman" w:hAnsi="Times New Roman" w:cs="Times New Roman"/>
          <w:color w:val="000000" w:themeColor="text1"/>
        </w:rPr>
      </w:pPr>
    </w:p>
    <w:p w14:paraId="550DAA2F" w14:textId="1547B674" w:rsidR="74B3D246" w:rsidRDefault="74B3D246" w:rsidP="586FCD89">
      <w:pPr>
        <w:pStyle w:val="Body-Black"/>
        <w:tabs>
          <w:tab w:val="left" w:pos="1890"/>
        </w:tabs>
        <w:spacing w:before="0" w:after="0" w:line="259" w:lineRule="auto"/>
        <w:rPr>
          <w:rFonts w:ascii="Times New Roman" w:eastAsia="Times New Roman" w:hAnsi="Times New Roman" w:cs="Times New Roman"/>
          <w:iCs w:val="0"/>
          <w:sz w:val="24"/>
        </w:rPr>
      </w:pPr>
      <w:r w:rsidRPr="586FCD89">
        <w:rPr>
          <w:rFonts w:ascii="Times New Roman" w:eastAsia="Times New Roman" w:hAnsi="Times New Roman" w:cs="Times New Roman"/>
          <w:b/>
          <w:bCs/>
          <w:iCs w:val="0"/>
          <w:sz w:val="24"/>
        </w:rPr>
        <w:t>Email</w:t>
      </w:r>
      <w:r w:rsidRPr="586FCD89">
        <w:rPr>
          <w:rFonts w:ascii="Times New Roman" w:eastAsia="Times New Roman" w:hAnsi="Times New Roman" w:cs="Times New Roman"/>
          <w:iCs w:val="0"/>
          <w:sz w:val="24"/>
        </w:rPr>
        <w:t xml:space="preserve">: </w:t>
      </w:r>
      <w:r>
        <w:tab/>
      </w:r>
      <w:r w:rsidRPr="586FCD89">
        <w:rPr>
          <w:rFonts w:ascii="Times New Roman" w:eastAsia="Times New Roman" w:hAnsi="Times New Roman" w:cs="Times New Roman"/>
          <w:iCs w:val="0"/>
          <w:sz w:val="24"/>
        </w:rPr>
        <w:t>TBD</w:t>
      </w:r>
    </w:p>
    <w:p w14:paraId="29AE2E3E" w14:textId="4B2744B2" w:rsidR="586FCD89" w:rsidRDefault="586FCD89" w:rsidP="586FCD89">
      <w:pPr>
        <w:tabs>
          <w:tab w:val="left" w:pos="1890"/>
        </w:tabs>
        <w:ind w:left="720"/>
        <w:rPr>
          <w:rFonts w:ascii="Times New Roman" w:eastAsia="Times New Roman" w:hAnsi="Times New Roman" w:cs="Times New Roman"/>
          <w:color w:val="000000" w:themeColor="text1"/>
        </w:rPr>
      </w:pPr>
    </w:p>
    <w:p w14:paraId="3CBC12BF" w14:textId="7EF04A53" w:rsidR="74B3D246" w:rsidRDefault="74B3D246" w:rsidP="586FCD89">
      <w:pPr>
        <w:pStyle w:val="Body-Black"/>
        <w:tabs>
          <w:tab w:val="left" w:pos="1890"/>
        </w:tabs>
        <w:spacing w:before="0" w:after="0" w:line="259" w:lineRule="auto"/>
        <w:rPr>
          <w:rFonts w:ascii="Times New Roman" w:eastAsia="Times New Roman" w:hAnsi="Times New Roman" w:cs="Times New Roman"/>
          <w:iCs w:val="0"/>
          <w:sz w:val="24"/>
        </w:rPr>
      </w:pPr>
      <w:r w:rsidRPr="586FCD89">
        <w:rPr>
          <w:rFonts w:ascii="Times New Roman" w:eastAsia="Times New Roman" w:hAnsi="Times New Roman" w:cs="Times New Roman"/>
          <w:b/>
          <w:bCs/>
          <w:iCs w:val="0"/>
          <w:sz w:val="24"/>
        </w:rPr>
        <w:t>Office</w:t>
      </w:r>
      <w:r w:rsidRPr="586FCD89">
        <w:rPr>
          <w:rFonts w:ascii="Times New Roman" w:eastAsia="Times New Roman" w:hAnsi="Times New Roman" w:cs="Times New Roman"/>
          <w:iCs w:val="0"/>
          <w:sz w:val="24"/>
        </w:rPr>
        <w:t xml:space="preserve"> </w:t>
      </w:r>
      <w:r w:rsidRPr="586FCD89">
        <w:rPr>
          <w:rFonts w:ascii="Times New Roman" w:eastAsia="Times New Roman" w:hAnsi="Times New Roman" w:cs="Times New Roman"/>
          <w:b/>
          <w:bCs/>
          <w:iCs w:val="0"/>
          <w:sz w:val="24"/>
        </w:rPr>
        <w:t>Hours</w:t>
      </w:r>
      <w:r w:rsidRPr="586FCD89">
        <w:rPr>
          <w:rFonts w:ascii="Times New Roman" w:eastAsia="Times New Roman" w:hAnsi="Times New Roman" w:cs="Times New Roman"/>
          <w:iCs w:val="0"/>
          <w:sz w:val="24"/>
        </w:rPr>
        <w:t>:</w:t>
      </w:r>
      <w:r>
        <w:tab/>
      </w:r>
      <w:r w:rsidRPr="586FCD89">
        <w:rPr>
          <w:rFonts w:ascii="Times New Roman" w:eastAsia="Times New Roman" w:hAnsi="Times New Roman" w:cs="Times New Roman"/>
          <w:iCs w:val="0"/>
          <w:sz w:val="24"/>
        </w:rPr>
        <w:t>TBD</w:t>
      </w:r>
    </w:p>
    <w:p w14:paraId="7DDDA616" w14:textId="26860AEC" w:rsidR="586FCD89" w:rsidRDefault="586FCD89" w:rsidP="586FCD89">
      <w:pPr>
        <w:tabs>
          <w:tab w:val="left" w:pos="1890"/>
        </w:tabs>
        <w:ind w:firstLine="720"/>
        <w:rPr>
          <w:rFonts w:ascii="Times New Roman" w:eastAsia="Times New Roman" w:hAnsi="Times New Roman" w:cs="Times New Roman"/>
          <w:color w:val="000000" w:themeColor="text1"/>
        </w:rPr>
      </w:pPr>
    </w:p>
    <w:p w14:paraId="215BA932" w14:textId="267C18C0" w:rsidR="74B3D246" w:rsidRDefault="74B3D246" w:rsidP="586FCD89">
      <w:pPr>
        <w:pStyle w:val="Body-Black"/>
        <w:tabs>
          <w:tab w:val="left" w:pos="1890"/>
        </w:tabs>
        <w:spacing w:before="0" w:after="0"/>
        <w:rPr>
          <w:rFonts w:ascii="Times New Roman" w:eastAsia="Times New Roman" w:hAnsi="Times New Roman" w:cs="Times New Roman"/>
          <w:iCs w:val="0"/>
          <w:sz w:val="24"/>
        </w:rPr>
      </w:pPr>
      <w:r w:rsidRPr="586FCD89">
        <w:rPr>
          <w:rFonts w:ascii="Times New Roman" w:eastAsia="Times New Roman" w:hAnsi="Times New Roman" w:cs="Times New Roman"/>
          <w:b/>
          <w:bCs/>
          <w:iCs w:val="0"/>
          <w:sz w:val="24"/>
        </w:rPr>
        <w:t>Department:</w:t>
      </w:r>
      <w:r>
        <w:tab/>
      </w:r>
      <w:r w:rsidRPr="586FCD89">
        <w:rPr>
          <w:rFonts w:ascii="Times New Roman" w:eastAsia="Times New Roman" w:hAnsi="Times New Roman" w:cs="Times New Roman"/>
          <w:iCs w:val="0"/>
          <w:sz w:val="24"/>
        </w:rPr>
        <w:t>Grace Abbott School of Social Work</w:t>
      </w:r>
    </w:p>
    <w:p w14:paraId="5B857A54" w14:textId="4EAB99E8" w:rsidR="74B3D246" w:rsidRDefault="74B3D246" w:rsidP="586FCD89">
      <w:pPr>
        <w:pStyle w:val="Body-Black"/>
        <w:tabs>
          <w:tab w:val="left" w:pos="1890"/>
        </w:tabs>
        <w:spacing w:before="0" w:after="0"/>
        <w:rPr>
          <w:rFonts w:ascii="Times New Roman" w:eastAsia="Times New Roman" w:hAnsi="Times New Roman" w:cs="Times New Roman"/>
          <w:iCs w:val="0"/>
          <w:sz w:val="24"/>
        </w:rPr>
      </w:pPr>
      <w:r w:rsidRPr="586FCD89">
        <w:rPr>
          <w:rFonts w:ascii="Times New Roman" w:eastAsia="Times New Roman" w:hAnsi="Times New Roman" w:cs="Times New Roman"/>
          <w:b/>
          <w:bCs/>
          <w:iCs w:val="0"/>
          <w:sz w:val="24"/>
        </w:rPr>
        <w:t>Main Office:</w:t>
      </w:r>
      <w:r>
        <w:tab/>
      </w:r>
      <w:r w:rsidRPr="586FCD89">
        <w:rPr>
          <w:rFonts w:ascii="Times New Roman" w:eastAsia="Times New Roman" w:hAnsi="Times New Roman" w:cs="Times New Roman"/>
          <w:iCs w:val="0"/>
          <w:sz w:val="24"/>
        </w:rPr>
        <w:t>206 CPACS</w:t>
      </w:r>
    </w:p>
    <w:p w14:paraId="0363D04B" w14:textId="12116E6A" w:rsidR="74B3D246" w:rsidRDefault="74B3D246" w:rsidP="586FCD89">
      <w:pPr>
        <w:pStyle w:val="Body-Black"/>
        <w:tabs>
          <w:tab w:val="left" w:pos="1890"/>
        </w:tabs>
        <w:spacing w:before="0" w:after="0"/>
        <w:rPr>
          <w:rFonts w:ascii="Times New Roman" w:eastAsia="Times New Roman" w:hAnsi="Times New Roman" w:cs="Times New Roman"/>
          <w:iCs w:val="0"/>
          <w:sz w:val="24"/>
        </w:rPr>
      </w:pPr>
      <w:r w:rsidRPr="586FCD89">
        <w:rPr>
          <w:rFonts w:ascii="Times New Roman" w:eastAsia="Times New Roman" w:hAnsi="Times New Roman" w:cs="Times New Roman"/>
          <w:b/>
          <w:bCs/>
          <w:iCs w:val="0"/>
          <w:sz w:val="24"/>
        </w:rPr>
        <w:t xml:space="preserve">Dept. Phone: </w:t>
      </w:r>
      <w:r>
        <w:tab/>
      </w:r>
      <w:r w:rsidRPr="586FCD89">
        <w:rPr>
          <w:rFonts w:ascii="Times New Roman" w:eastAsia="Times New Roman" w:hAnsi="Times New Roman" w:cs="Times New Roman"/>
          <w:iCs w:val="0"/>
          <w:sz w:val="24"/>
        </w:rPr>
        <w:t>402.554.2793</w:t>
      </w:r>
    </w:p>
    <w:p w14:paraId="48C7DDC4" w14:textId="4EF6CE0D" w:rsidR="74B3D246" w:rsidRDefault="74B3D246" w:rsidP="586FCD89">
      <w:pPr>
        <w:pStyle w:val="Body-Black"/>
        <w:tabs>
          <w:tab w:val="left" w:pos="1890"/>
        </w:tabs>
        <w:spacing w:before="0" w:after="0"/>
        <w:rPr>
          <w:rFonts w:ascii="Times New Roman" w:eastAsia="Times New Roman" w:hAnsi="Times New Roman" w:cs="Times New Roman"/>
          <w:iCs w:val="0"/>
          <w:sz w:val="24"/>
        </w:rPr>
      </w:pPr>
      <w:r w:rsidRPr="586FCD89">
        <w:rPr>
          <w:rFonts w:ascii="Times New Roman" w:eastAsia="Times New Roman" w:hAnsi="Times New Roman" w:cs="Times New Roman"/>
          <w:b/>
          <w:bCs/>
          <w:iCs w:val="0"/>
          <w:sz w:val="24"/>
        </w:rPr>
        <w:t>Dept. Email:</w:t>
      </w:r>
      <w:r w:rsidRPr="586FCD89">
        <w:rPr>
          <w:rFonts w:ascii="Times New Roman" w:eastAsia="Times New Roman" w:hAnsi="Times New Roman" w:cs="Times New Roman"/>
          <w:iCs w:val="0"/>
          <w:sz w:val="24"/>
        </w:rPr>
        <w:t xml:space="preserve"> </w:t>
      </w:r>
      <w:hyperlink r:id="rId9">
        <w:r w:rsidRPr="586FCD89">
          <w:rPr>
            <w:rStyle w:val="Hyperlink"/>
            <w:rFonts w:ascii="Times New Roman" w:eastAsia="Times New Roman" w:hAnsi="Times New Roman" w:cs="Times New Roman"/>
            <w:iCs w:val="0"/>
            <w:sz w:val="24"/>
          </w:rPr>
          <w:t>graceabbott@unomaha.edu</w:t>
        </w:r>
      </w:hyperlink>
    </w:p>
    <w:p w14:paraId="1407950C" w14:textId="26BF6627" w:rsidR="000740B1" w:rsidRDefault="000740B1">
      <w:pPr>
        <w:rPr>
          <w:rFonts w:ascii="Times New Roman" w:hAnsi="Times New Roman" w:cs="Times New Roman"/>
          <w:b/>
          <w:caps/>
          <w:color w:val="D71920"/>
          <w:sz w:val="28"/>
        </w:rPr>
      </w:pPr>
    </w:p>
    <w:p w14:paraId="2EE8EBAB" w14:textId="097CCE6B" w:rsidR="00A92B3B" w:rsidRPr="007843E0" w:rsidRDefault="00486DE8" w:rsidP="0064235D">
      <w:pPr>
        <w:pStyle w:val="Subhead-Red"/>
        <w:rPr>
          <w:rFonts w:ascii="Times New Roman" w:hAnsi="Times New Roman" w:cs="Times New Roman"/>
          <w:sz w:val="28"/>
          <w:szCs w:val="24"/>
        </w:rPr>
      </w:pPr>
      <w:r w:rsidRPr="007843E0">
        <w:rPr>
          <w:rFonts w:ascii="Times New Roman" w:hAnsi="Times New Roman" w:cs="Times New Roman"/>
          <w:sz w:val="28"/>
          <w:szCs w:val="24"/>
        </w:rPr>
        <w:t>Course Information</w:t>
      </w:r>
    </w:p>
    <w:p w14:paraId="651132BA" w14:textId="77777777" w:rsidR="00C0487B" w:rsidRPr="004A5A5B" w:rsidRDefault="00C0487B" w:rsidP="586FCD89">
      <w:pPr>
        <w:pStyle w:val="Body-Black"/>
        <w:spacing w:before="0" w:after="0"/>
        <w:rPr>
          <w:rStyle w:val="EmphasisHyperlink-Black"/>
          <w:rFonts w:ascii="Times New Roman" w:hAnsi="Times New Roman" w:cs="Times New Roman"/>
          <w:b/>
          <w:bCs/>
          <w:sz w:val="24"/>
        </w:rPr>
      </w:pPr>
      <w:r w:rsidRPr="586FCD89">
        <w:rPr>
          <w:rStyle w:val="EmphasisHyperlink-Black"/>
          <w:rFonts w:ascii="Times New Roman" w:hAnsi="Times New Roman" w:cs="Times New Roman"/>
          <w:b/>
          <w:bCs/>
          <w:sz w:val="24"/>
        </w:rPr>
        <w:t>Description</w:t>
      </w:r>
    </w:p>
    <w:p w14:paraId="154F1299" w14:textId="793D97A1" w:rsidR="003F00B3" w:rsidRPr="004A5A5B" w:rsidRDefault="004A5A5B" w:rsidP="586FCD89">
      <w:pPr>
        <w:pStyle w:val="Body-Black"/>
        <w:tabs>
          <w:tab w:val="left" w:pos="6195"/>
        </w:tabs>
        <w:spacing w:before="0" w:after="0"/>
        <w:ind w:left="720"/>
        <w:rPr>
          <w:rStyle w:val="EmphasisHyperlink-Black"/>
          <w:rFonts w:ascii="Times New Roman" w:hAnsi="Times New Roman" w:cs="Times New Roman"/>
          <w:sz w:val="24"/>
        </w:rPr>
      </w:pPr>
      <w:r w:rsidRPr="586FCD89">
        <w:rPr>
          <w:rFonts w:ascii="Times New Roman" w:hAnsi="Times New Roman" w:cs="Times New Roman"/>
          <w:sz w:val="24"/>
        </w:rPr>
        <w:t>This advanced course provides knowledge of and experience in working with groups as systems. It includes both assessment of dynamics as well as developing skills in intervention modalities appropriate for working with various types of groups.</w:t>
      </w:r>
    </w:p>
    <w:p w14:paraId="38D028F5" w14:textId="77777777" w:rsidR="004A5A5B" w:rsidRPr="004A5A5B" w:rsidRDefault="004A5A5B" w:rsidP="586FCD89">
      <w:pPr>
        <w:pStyle w:val="Body-Black"/>
        <w:spacing w:before="0" w:after="0"/>
        <w:rPr>
          <w:rStyle w:val="EmphasisHyperlink-Black"/>
          <w:rFonts w:ascii="Times New Roman" w:hAnsi="Times New Roman" w:cs="Times New Roman"/>
          <w:b/>
          <w:bCs/>
          <w:sz w:val="24"/>
        </w:rPr>
      </w:pPr>
    </w:p>
    <w:p w14:paraId="6414C7C6" w14:textId="09B6A89A" w:rsidR="00C0487B" w:rsidRPr="004A5A5B" w:rsidRDefault="00C0487B" w:rsidP="586FCD89">
      <w:pPr>
        <w:pStyle w:val="Body-Black"/>
        <w:spacing w:before="0" w:after="0"/>
        <w:rPr>
          <w:rStyle w:val="EmphasisHyperlink-Black"/>
          <w:rFonts w:ascii="Times New Roman" w:hAnsi="Times New Roman" w:cs="Times New Roman"/>
          <w:b/>
          <w:bCs/>
          <w:sz w:val="24"/>
        </w:rPr>
      </w:pPr>
      <w:r w:rsidRPr="586FCD89">
        <w:rPr>
          <w:rStyle w:val="EmphasisHyperlink-Black"/>
          <w:rFonts w:ascii="Times New Roman" w:hAnsi="Times New Roman" w:cs="Times New Roman"/>
          <w:b/>
          <w:bCs/>
          <w:sz w:val="24"/>
        </w:rPr>
        <w:t>Rationale</w:t>
      </w:r>
      <w:r w:rsidR="00150E8A" w:rsidRPr="586FCD89">
        <w:rPr>
          <w:rStyle w:val="EmphasisHyperlink-Black"/>
          <w:rFonts w:ascii="Times New Roman" w:hAnsi="Times New Roman" w:cs="Times New Roman"/>
          <w:b/>
          <w:bCs/>
          <w:sz w:val="24"/>
        </w:rPr>
        <w:t>/Overview</w:t>
      </w:r>
    </w:p>
    <w:p w14:paraId="7F501433" w14:textId="1980C129" w:rsidR="00152FD8" w:rsidRPr="004A5A5B" w:rsidRDefault="004A5A5B" w:rsidP="73B957D8">
      <w:pPr>
        <w:pStyle w:val="Body-Black"/>
        <w:spacing w:before="0" w:after="0"/>
        <w:ind w:left="720"/>
        <w:rPr>
          <w:rFonts w:ascii="Times New Roman" w:hAnsi="Times New Roman" w:cs="Times New Roman"/>
          <w:sz w:val="24"/>
        </w:rPr>
      </w:pPr>
      <w:r w:rsidRPr="586FCD89">
        <w:rPr>
          <w:rFonts w:ascii="Times New Roman" w:hAnsi="Times New Roman" w:cs="Times New Roman"/>
          <w:sz w:val="24"/>
        </w:rPr>
        <w:t xml:space="preserve">This course prepares advanced graduate students to provide psycho therapeutic and psycho-educational group interventions. The focus of the course will relate primarily to services for those who are dealing with mental health disorders and/or </w:t>
      </w:r>
      <w:r w:rsidR="1180753E" w:rsidRPr="586FCD89">
        <w:rPr>
          <w:rFonts w:ascii="Times New Roman" w:hAnsi="Times New Roman" w:cs="Times New Roman"/>
          <w:sz w:val="24"/>
        </w:rPr>
        <w:t>psychosocial</w:t>
      </w:r>
      <w:r w:rsidRPr="586FCD89">
        <w:rPr>
          <w:rFonts w:ascii="Times New Roman" w:hAnsi="Times New Roman" w:cs="Times New Roman"/>
          <w:sz w:val="24"/>
        </w:rPr>
        <w:t xml:space="preserve"> stressors.</w:t>
      </w:r>
    </w:p>
    <w:p w14:paraId="66960F29" w14:textId="77777777" w:rsidR="004A5A5B" w:rsidRPr="004A5A5B" w:rsidRDefault="004A5A5B" w:rsidP="586FCD89">
      <w:pPr>
        <w:pStyle w:val="Body-Black"/>
        <w:spacing w:before="0" w:after="0"/>
        <w:rPr>
          <w:rFonts w:ascii="Times New Roman" w:hAnsi="Times New Roman" w:cs="Times New Roman"/>
          <w:b/>
          <w:bCs/>
          <w:sz w:val="24"/>
        </w:rPr>
      </w:pPr>
    </w:p>
    <w:p w14:paraId="64677A15" w14:textId="13C0CD70" w:rsidR="00293E33" w:rsidRPr="004A5A5B" w:rsidRDefault="663620D5" w:rsidP="586FCD89">
      <w:pPr>
        <w:pStyle w:val="Body-Black"/>
        <w:spacing w:before="0" w:after="0"/>
        <w:rPr>
          <w:rFonts w:ascii="Times New Roman" w:hAnsi="Times New Roman" w:cs="Times New Roman"/>
          <w:b/>
          <w:bCs/>
          <w:sz w:val="24"/>
        </w:rPr>
      </w:pPr>
      <w:r w:rsidRPr="586FCD89">
        <w:rPr>
          <w:rFonts w:ascii="Times New Roman" w:hAnsi="Times New Roman" w:cs="Times New Roman"/>
          <w:b/>
          <w:bCs/>
          <w:sz w:val="24"/>
        </w:rPr>
        <w:t>Course Objectives</w:t>
      </w:r>
      <w:r w:rsidR="57A27081" w:rsidRPr="586FCD89">
        <w:rPr>
          <w:rFonts w:ascii="Times New Roman" w:hAnsi="Times New Roman" w:cs="Times New Roman"/>
          <w:b/>
          <w:bCs/>
          <w:sz w:val="24"/>
        </w:rPr>
        <w:t>/Student Learning Outcomes</w:t>
      </w:r>
    </w:p>
    <w:p w14:paraId="5F74F29A" w14:textId="1E058A1E" w:rsidR="4DFF390A" w:rsidRDefault="4DFF390A" w:rsidP="64B790BB">
      <w:pPr>
        <w:pStyle w:val="Body-Black"/>
        <w:numPr>
          <w:ilvl w:val="0"/>
          <w:numId w:val="29"/>
        </w:numPr>
        <w:spacing w:before="0" w:after="0"/>
        <w:ind w:left="1080"/>
        <w:rPr>
          <w:rFonts w:ascii="Times New Roman" w:hAnsi="Times New Roman" w:cs="Times New Roman"/>
          <w:sz w:val="24"/>
        </w:rPr>
      </w:pPr>
      <w:r w:rsidRPr="64B790BB">
        <w:rPr>
          <w:rFonts w:ascii="Times New Roman" w:hAnsi="Times New Roman" w:cs="Times New Roman"/>
          <w:sz w:val="24"/>
        </w:rPr>
        <w:t>Differentiate between group theories and modalities.</w:t>
      </w:r>
    </w:p>
    <w:p w14:paraId="4A596B60" w14:textId="62B96004" w:rsidR="4DFF390A" w:rsidRDefault="4DFF390A" w:rsidP="64B790BB">
      <w:pPr>
        <w:pStyle w:val="Body-Black"/>
        <w:numPr>
          <w:ilvl w:val="0"/>
          <w:numId w:val="29"/>
        </w:numPr>
        <w:spacing w:before="0" w:after="0"/>
        <w:ind w:left="1080"/>
        <w:rPr>
          <w:rFonts w:ascii="Times New Roman" w:hAnsi="Times New Roman" w:cs="Times New Roman"/>
          <w:sz w:val="24"/>
        </w:rPr>
      </w:pPr>
      <w:r w:rsidRPr="64B790BB">
        <w:rPr>
          <w:rFonts w:ascii="Times New Roman" w:hAnsi="Times New Roman" w:cs="Times New Roman"/>
          <w:sz w:val="24"/>
        </w:rPr>
        <w:t>Summarize therapeutic group dynamics from the perspective of differing group theories and/or modalities.</w:t>
      </w:r>
    </w:p>
    <w:p w14:paraId="5B43265A" w14:textId="70C3A480" w:rsidR="4DFF390A" w:rsidRDefault="4DFF390A" w:rsidP="64B790BB">
      <w:pPr>
        <w:pStyle w:val="Body-Black"/>
        <w:numPr>
          <w:ilvl w:val="0"/>
          <w:numId w:val="29"/>
        </w:numPr>
        <w:spacing w:before="0" w:after="0"/>
        <w:ind w:left="1080"/>
        <w:rPr>
          <w:rFonts w:ascii="Times New Roman" w:hAnsi="Times New Roman" w:cs="Times New Roman"/>
          <w:sz w:val="24"/>
        </w:rPr>
      </w:pPr>
      <w:r w:rsidRPr="64B790BB">
        <w:rPr>
          <w:rFonts w:ascii="Times New Roman" w:hAnsi="Times New Roman" w:cs="Times New Roman"/>
          <w:sz w:val="24"/>
        </w:rPr>
        <w:t>Facilitate a group using social work evidence-based assess</w:t>
      </w:r>
      <w:r w:rsidR="2786EA2D" w:rsidRPr="64B790BB">
        <w:rPr>
          <w:rFonts w:ascii="Times New Roman" w:hAnsi="Times New Roman" w:cs="Times New Roman"/>
          <w:sz w:val="24"/>
        </w:rPr>
        <w:t>ment and intervention skills.</w:t>
      </w:r>
    </w:p>
    <w:p w14:paraId="0DB90853" w14:textId="24374486" w:rsidR="2786EA2D" w:rsidRDefault="2786EA2D" w:rsidP="64B790BB">
      <w:pPr>
        <w:pStyle w:val="Body-Black"/>
        <w:numPr>
          <w:ilvl w:val="0"/>
          <w:numId w:val="29"/>
        </w:numPr>
        <w:spacing w:before="0" w:after="0"/>
        <w:ind w:left="1080"/>
        <w:rPr>
          <w:rFonts w:ascii="Times New Roman" w:hAnsi="Times New Roman" w:cs="Times New Roman"/>
          <w:sz w:val="24"/>
        </w:rPr>
      </w:pPr>
      <w:r w:rsidRPr="64B790BB">
        <w:rPr>
          <w:rFonts w:ascii="Times New Roman" w:hAnsi="Times New Roman" w:cs="Times New Roman"/>
          <w:sz w:val="24"/>
        </w:rPr>
        <w:t>Analyze group dynamics using theoretical components of group design.</w:t>
      </w:r>
    </w:p>
    <w:p w14:paraId="574279B8" w14:textId="3DBBD21E" w:rsidR="004D19DA" w:rsidRPr="005D13CB" w:rsidRDefault="2786EA2D" w:rsidP="64B790BB">
      <w:pPr>
        <w:pStyle w:val="Body-Black"/>
        <w:numPr>
          <w:ilvl w:val="0"/>
          <w:numId w:val="29"/>
        </w:numPr>
        <w:spacing w:before="0" w:after="0"/>
        <w:ind w:left="1080"/>
        <w:rPr>
          <w:rFonts w:ascii="Times New Roman" w:hAnsi="Times New Roman" w:cs="Times New Roman"/>
        </w:rPr>
      </w:pPr>
      <w:r w:rsidRPr="73B957D8">
        <w:rPr>
          <w:rFonts w:ascii="Times New Roman" w:hAnsi="Times New Roman" w:cs="Times New Roman"/>
          <w:sz w:val="24"/>
        </w:rPr>
        <w:t>Evaluate effective group interventions from an a</w:t>
      </w:r>
      <w:r w:rsidR="199C0D59" w:rsidRPr="73B957D8">
        <w:rPr>
          <w:rFonts w:ascii="Times New Roman" w:hAnsi="Times New Roman" w:cs="Times New Roman"/>
          <w:sz w:val="24"/>
        </w:rPr>
        <w:t>nti-racism, diversity, equity, and inclusion (ADEI)</w:t>
      </w:r>
      <w:r w:rsidRPr="73B957D8">
        <w:rPr>
          <w:rFonts w:ascii="Times New Roman" w:hAnsi="Times New Roman" w:cs="Times New Roman"/>
          <w:sz w:val="24"/>
        </w:rPr>
        <w:t xml:space="preserve"> perspective.</w:t>
      </w:r>
    </w:p>
    <w:p w14:paraId="77E583BC" w14:textId="4B58AB5D" w:rsidR="64B790BB" w:rsidRDefault="64B790BB" w:rsidP="64B790BB">
      <w:pPr>
        <w:pStyle w:val="Body-Black"/>
        <w:spacing w:before="0" w:after="0"/>
        <w:rPr>
          <w:rFonts w:ascii="Times New Roman" w:hAnsi="Times New Roman" w:cs="Times New Roman"/>
          <w:szCs w:val="20"/>
        </w:rPr>
      </w:pPr>
    </w:p>
    <w:p w14:paraId="6CEA46D0" w14:textId="55A5502A" w:rsidR="002966E3" w:rsidRPr="005D13CB" w:rsidRDefault="002966E3" w:rsidP="0064235D">
      <w:pPr>
        <w:pStyle w:val="Subhead-Red"/>
        <w:rPr>
          <w:rFonts w:ascii="Times New Roman" w:hAnsi="Times New Roman" w:cs="Times New Roman"/>
          <w:sz w:val="24"/>
          <w:szCs w:val="24"/>
        </w:rPr>
      </w:pPr>
      <w:r w:rsidRPr="005D13CB">
        <w:rPr>
          <w:rFonts w:ascii="Times New Roman" w:hAnsi="Times New Roman" w:cs="Times New Roman"/>
          <w:sz w:val="24"/>
          <w:szCs w:val="24"/>
        </w:rPr>
        <w:lastRenderedPageBreak/>
        <w:t>required text</w:t>
      </w:r>
      <w:r w:rsidR="00851383" w:rsidRPr="005D13CB">
        <w:rPr>
          <w:rFonts w:ascii="Times New Roman" w:hAnsi="Times New Roman" w:cs="Times New Roman"/>
          <w:sz w:val="24"/>
          <w:szCs w:val="24"/>
        </w:rPr>
        <w:t>(s</w:t>
      </w:r>
      <w:r w:rsidR="00AB2005">
        <w:rPr>
          <w:rFonts w:ascii="Times New Roman" w:hAnsi="Times New Roman" w:cs="Times New Roman"/>
          <w:sz w:val="24"/>
          <w:szCs w:val="24"/>
        </w:rPr>
        <w:t>)</w:t>
      </w:r>
      <w:r w:rsidR="00150E8A">
        <w:rPr>
          <w:rFonts w:ascii="Times New Roman" w:hAnsi="Times New Roman" w:cs="Times New Roman"/>
          <w:sz w:val="24"/>
          <w:szCs w:val="24"/>
        </w:rPr>
        <w:t>/supplemental materials</w:t>
      </w:r>
    </w:p>
    <w:p w14:paraId="19D30B81" w14:textId="650A78EF" w:rsidR="00150E8A" w:rsidRPr="00150E8A" w:rsidRDefault="00150E8A" w:rsidP="005E68DE">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ind w:left="720" w:hanging="702"/>
        <w:rPr>
          <w:rFonts w:ascii="Times New Roman" w:hAnsi="Times New Roman"/>
          <w:b/>
        </w:rPr>
      </w:pPr>
      <w:r w:rsidRPr="586FCD89">
        <w:rPr>
          <w:rFonts w:ascii="Times New Roman" w:hAnsi="Times New Roman"/>
          <w:b/>
          <w:bCs/>
        </w:rPr>
        <w:t>Required Text(s)</w:t>
      </w:r>
    </w:p>
    <w:p w14:paraId="0C57E62E" w14:textId="272DAFD3" w:rsidR="00AB2005" w:rsidRDefault="7562BED2" w:rsidP="586FCD89">
      <w:pPr>
        <w:pStyle w:val="Body-Black"/>
        <w:spacing w:before="0" w:after="0"/>
        <w:ind w:firstLine="720"/>
      </w:pPr>
      <w:r w:rsidRPr="586FCD89">
        <w:rPr>
          <w:rFonts w:ascii="Times New Roman" w:hAnsi="Times New Roman" w:cs="Times New Roman"/>
          <w:sz w:val="24"/>
        </w:rPr>
        <w:t>TBD</w:t>
      </w:r>
      <w:r w:rsidR="00AB2005">
        <w:tab/>
      </w:r>
    </w:p>
    <w:p w14:paraId="6219A038" w14:textId="5B1DAA2E" w:rsidR="586FCD89" w:rsidRDefault="586FCD89" w:rsidP="586FCD89">
      <w:pPr>
        <w:pStyle w:val="Body-Black"/>
        <w:spacing w:before="0" w:after="0"/>
        <w:rPr>
          <w:rFonts w:ascii="Times New Roman" w:hAnsi="Times New Roman" w:cs="Times New Roman"/>
          <w:b/>
          <w:bCs/>
          <w:sz w:val="24"/>
        </w:rPr>
      </w:pPr>
    </w:p>
    <w:p w14:paraId="104911CA" w14:textId="776B3983" w:rsidR="00A973E6" w:rsidRPr="0099055D" w:rsidRDefault="009D449B" w:rsidP="0064235D">
      <w:pPr>
        <w:pStyle w:val="Subhead-Red"/>
        <w:rPr>
          <w:rFonts w:ascii="Times New Roman" w:hAnsi="Times New Roman" w:cs="Times New Roman"/>
          <w:sz w:val="24"/>
          <w:szCs w:val="24"/>
        </w:rPr>
      </w:pPr>
      <w:r w:rsidRPr="0099055D">
        <w:rPr>
          <w:rFonts w:ascii="Times New Roman" w:hAnsi="Times New Roman" w:cs="Times New Roman"/>
          <w:sz w:val="24"/>
          <w:szCs w:val="24"/>
        </w:rPr>
        <w:t>Course structure/format</w:t>
      </w:r>
    </w:p>
    <w:p w14:paraId="27F441AF" w14:textId="177B61CA" w:rsidR="00D75FFD" w:rsidRPr="0099055D" w:rsidRDefault="0099055D" w:rsidP="00D75FFD">
      <w:pPr>
        <w:rPr>
          <w:rFonts w:ascii="Times New Roman" w:hAnsi="Times New Roman" w:cs="Times New Roman"/>
        </w:rPr>
      </w:pPr>
      <w:r w:rsidRPr="0099055D">
        <w:rPr>
          <w:rFonts w:ascii="Times New Roman" w:hAnsi="Times New Roman" w:cs="Times New Roman"/>
        </w:rPr>
        <w:t>Lecture, discussion, experiential learning experiences, video and Internet resources, and guest presentations.</w:t>
      </w:r>
    </w:p>
    <w:p w14:paraId="4548793F" w14:textId="77777777" w:rsidR="00C13DE1" w:rsidRPr="0099055D" w:rsidRDefault="00C13DE1" w:rsidP="00952809">
      <w:pPr>
        <w:pStyle w:val="Subhead-Red"/>
        <w:rPr>
          <w:rFonts w:ascii="Times New Roman" w:hAnsi="Times New Roman" w:cs="Times New Roman"/>
          <w:sz w:val="24"/>
          <w:szCs w:val="24"/>
        </w:rPr>
      </w:pPr>
    </w:p>
    <w:p w14:paraId="0C28274F" w14:textId="24FE27C5" w:rsidR="00952809" w:rsidRPr="005D13CB" w:rsidRDefault="00952809" w:rsidP="00952809">
      <w:pPr>
        <w:pStyle w:val="Subhead-Red"/>
        <w:rPr>
          <w:rFonts w:ascii="Times New Roman" w:hAnsi="Times New Roman" w:cs="Times New Roman"/>
          <w:sz w:val="24"/>
          <w:szCs w:val="24"/>
        </w:rPr>
      </w:pPr>
      <w:r w:rsidRPr="005D13CB">
        <w:rPr>
          <w:rFonts w:ascii="Times New Roman" w:hAnsi="Times New Roman" w:cs="Times New Roman"/>
          <w:sz w:val="24"/>
          <w:szCs w:val="24"/>
        </w:rPr>
        <w:t>Tentative Course Schedule</w:t>
      </w:r>
    </w:p>
    <w:tbl>
      <w:tblPr>
        <w:tblStyle w:val="TableGrid"/>
        <w:tblW w:w="5378" w:type="pct"/>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679"/>
        <w:gridCol w:w="3959"/>
        <w:gridCol w:w="4430"/>
      </w:tblGrid>
      <w:tr w:rsidR="005856D4" w:rsidRPr="001E2B85" w14:paraId="4F72275E" w14:textId="77777777" w:rsidTr="002F0E07">
        <w:trPr>
          <w:cantSplit/>
          <w:tblHeader/>
        </w:trPr>
        <w:tc>
          <w:tcPr>
            <w:tcW w:w="834" w:type="pct"/>
            <w:shd w:val="clear" w:color="auto" w:fill="E7E6E6" w:themeFill="background2"/>
          </w:tcPr>
          <w:p w14:paraId="7B78B52C" w14:textId="3FBACC4E" w:rsidR="005856D4" w:rsidRPr="001E2B85" w:rsidRDefault="005856D4" w:rsidP="00952809">
            <w:pPr>
              <w:pStyle w:val="Body-Black"/>
              <w:spacing w:before="0" w:after="0"/>
              <w:jc w:val="center"/>
              <w:rPr>
                <w:rFonts w:ascii="Times New Roman" w:hAnsi="Times New Roman" w:cs="Times New Roman"/>
                <w:b/>
                <w:sz w:val="24"/>
              </w:rPr>
            </w:pPr>
            <w:r w:rsidRPr="001E2B85">
              <w:rPr>
                <w:rFonts w:ascii="Times New Roman" w:hAnsi="Times New Roman" w:cs="Times New Roman"/>
                <w:b/>
                <w:sz w:val="24"/>
              </w:rPr>
              <w:t>Session</w:t>
            </w:r>
            <w:r w:rsidR="005E1426" w:rsidRPr="001E2B85">
              <w:rPr>
                <w:rFonts w:ascii="Times New Roman" w:hAnsi="Times New Roman" w:cs="Times New Roman"/>
                <w:b/>
                <w:sz w:val="24"/>
              </w:rPr>
              <w:t>/Date</w:t>
            </w:r>
          </w:p>
        </w:tc>
        <w:tc>
          <w:tcPr>
            <w:tcW w:w="1966" w:type="pct"/>
            <w:shd w:val="clear" w:color="auto" w:fill="E7E6E6" w:themeFill="background2"/>
            <w:vAlign w:val="bottom"/>
          </w:tcPr>
          <w:p w14:paraId="60CB5105" w14:textId="77777777" w:rsidR="005856D4" w:rsidRPr="001E2B85" w:rsidRDefault="005856D4" w:rsidP="001951A3">
            <w:pPr>
              <w:pStyle w:val="Body-Black"/>
              <w:spacing w:before="0" w:after="0"/>
              <w:jc w:val="center"/>
              <w:rPr>
                <w:rFonts w:ascii="Times New Roman" w:hAnsi="Times New Roman" w:cs="Times New Roman"/>
                <w:b/>
                <w:sz w:val="24"/>
              </w:rPr>
            </w:pPr>
            <w:r w:rsidRPr="001E2B85">
              <w:rPr>
                <w:rFonts w:ascii="Times New Roman" w:hAnsi="Times New Roman" w:cs="Times New Roman"/>
                <w:b/>
                <w:sz w:val="24"/>
              </w:rPr>
              <w:t>Topic</w:t>
            </w:r>
          </w:p>
        </w:tc>
        <w:tc>
          <w:tcPr>
            <w:tcW w:w="2200" w:type="pct"/>
            <w:shd w:val="clear" w:color="auto" w:fill="E7E6E6" w:themeFill="background2"/>
            <w:vAlign w:val="bottom"/>
          </w:tcPr>
          <w:p w14:paraId="72F0065A" w14:textId="7288A024" w:rsidR="005856D4" w:rsidRPr="001E2B85" w:rsidRDefault="005856D4" w:rsidP="001951A3">
            <w:pPr>
              <w:pStyle w:val="Body-Black"/>
              <w:spacing w:before="0" w:after="0"/>
              <w:jc w:val="center"/>
              <w:rPr>
                <w:rFonts w:ascii="Times New Roman" w:hAnsi="Times New Roman" w:cs="Times New Roman"/>
                <w:b/>
                <w:sz w:val="24"/>
              </w:rPr>
            </w:pPr>
            <w:r w:rsidRPr="001E2B85">
              <w:rPr>
                <w:rFonts w:ascii="Times New Roman" w:hAnsi="Times New Roman" w:cs="Times New Roman"/>
                <w:b/>
                <w:sz w:val="24"/>
              </w:rPr>
              <w:t>Assignment</w:t>
            </w:r>
          </w:p>
        </w:tc>
      </w:tr>
      <w:tr w:rsidR="005856D4" w:rsidRPr="001E2B85" w14:paraId="42239DB4" w14:textId="77777777" w:rsidTr="002F0E07">
        <w:trPr>
          <w:cantSplit/>
          <w:trHeight w:val="350"/>
        </w:trPr>
        <w:tc>
          <w:tcPr>
            <w:tcW w:w="834" w:type="pct"/>
          </w:tcPr>
          <w:p w14:paraId="695D1BE2" w14:textId="11B74F55" w:rsidR="005856D4" w:rsidRPr="001E2B85" w:rsidRDefault="005856D4" w:rsidP="00F63979">
            <w:pPr>
              <w:pStyle w:val="Body-Black"/>
              <w:spacing w:before="0" w:after="0"/>
              <w:jc w:val="center"/>
              <w:rPr>
                <w:rFonts w:ascii="Times New Roman" w:hAnsi="Times New Roman" w:cs="Times New Roman"/>
                <w:sz w:val="24"/>
              </w:rPr>
            </w:pPr>
            <w:r w:rsidRPr="001E2B85">
              <w:rPr>
                <w:rFonts w:ascii="Times New Roman" w:hAnsi="Times New Roman" w:cs="Times New Roman"/>
                <w:sz w:val="24"/>
              </w:rPr>
              <w:t>Session 1</w:t>
            </w:r>
            <w:r w:rsidR="005E1426" w:rsidRPr="001E2B85">
              <w:rPr>
                <w:rFonts w:ascii="Times New Roman" w:hAnsi="Times New Roman" w:cs="Times New Roman"/>
                <w:sz w:val="24"/>
              </w:rPr>
              <w:t xml:space="preserve"> [date]</w:t>
            </w:r>
          </w:p>
        </w:tc>
        <w:tc>
          <w:tcPr>
            <w:tcW w:w="1966" w:type="pct"/>
          </w:tcPr>
          <w:p w14:paraId="0BEB7D36" w14:textId="1C375CE8" w:rsidR="005856D4" w:rsidRPr="001E2B85" w:rsidRDefault="005856D4" w:rsidP="00851227">
            <w:pPr>
              <w:rPr>
                <w:rFonts w:ascii="Times New Roman" w:hAnsi="Times New Roman" w:cs="Times New Roman"/>
                <w:bCs/>
              </w:rPr>
            </w:pPr>
            <w:r w:rsidRPr="001E2B85">
              <w:rPr>
                <w:rFonts w:ascii="Times New Roman" w:hAnsi="Times New Roman" w:cs="Times New Roman"/>
                <w:bCs/>
              </w:rPr>
              <w:t xml:space="preserve">Introduction </w:t>
            </w:r>
            <w:r w:rsidR="00CF4120">
              <w:rPr>
                <w:rFonts w:ascii="Times New Roman" w:hAnsi="Times New Roman" w:cs="Times New Roman"/>
                <w:bCs/>
              </w:rPr>
              <w:t xml:space="preserve">to the course </w:t>
            </w:r>
            <w:r w:rsidRPr="001E2B85">
              <w:rPr>
                <w:rFonts w:ascii="Times New Roman" w:hAnsi="Times New Roman" w:cs="Times New Roman"/>
                <w:bCs/>
              </w:rPr>
              <w:t>and review syllabus</w:t>
            </w:r>
          </w:p>
        </w:tc>
        <w:tc>
          <w:tcPr>
            <w:tcW w:w="2200" w:type="pct"/>
          </w:tcPr>
          <w:p w14:paraId="642F2CF9" w14:textId="7D4CB69A" w:rsidR="005856D4" w:rsidRPr="001E2B85" w:rsidRDefault="00C849EF" w:rsidP="00952809">
            <w:pPr>
              <w:pStyle w:val="Body-Black"/>
              <w:spacing w:before="0" w:after="0"/>
              <w:rPr>
                <w:rFonts w:ascii="Times New Roman" w:hAnsi="Times New Roman" w:cs="Times New Roman"/>
                <w:sz w:val="24"/>
              </w:rPr>
            </w:pPr>
            <w:r w:rsidRPr="001E2B85">
              <w:rPr>
                <w:rFonts w:ascii="Times New Roman" w:hAnsi="Times New Roman" w:cs="Times New Roman"/>
                <w:sz w:val="24"/>
              </w:rPr>
              <w:t xml:space="preserve"> </w:t>
            </w:r>
          </w:p>
        </w:tc>
      </w:tr>
      <w:tr w:rsidR="00C849EF" w:rsidRPr="001E2B85" w14:paraId="16A5D9CD" w14:textId="77777777" w:rsidTr="002F0E07">
        <w:trPr>
          <w:cantSplit/>
        </w:trPr>
        <w:tc>
          <w:tcPr>
            <w:tcW w:w="834" w:type="pct"/>
          </w:tcPr>
          <w:p w14:paraId="73434665" w14:textId="77777777" w:rsidR="00C849EF" w:rsidRPr="001E2B85" w:rsidRDefault="00C849EF" w:rsidP="00C849EF">
            <w:pPr>
              <w:pStyle w:val="Body-Black"/>
              <w:spacing w:before="0" w:after="0"/>
              <w:jc w:val="center"/>
              <w:rPr>
                <w:rFonts w:ascii="Times New Roman" w:hAnsi="Times New Roman" w:cs="Times New Roman"/>
                <w:sz w:val="24"/>
              </w:rPr>
            </w:pPr>
            <w:r w:rsidRPr="001E2B85">
              <w:rPr>
                <w:rFonts w:ascii="Times New Roman" w:hAnsi="Times New Roman" w:cs="Times New Roman"/>
                <w:sz w:val="24"/>
              </w:rPr>
              <w:t>Session 2</w:t>
            </w:r>
          </w:p>
          <w:p w14:paraId="6B65C753" w14:textId="76F07FA8" w:rsidR="00C849EF" w:rsidRPr="001E2B85" w:rsidRDefault="00C849EF" w:rsidP="00C849EF">
            <w:pPr>
              <w:pStyle w:val="Body-Black"/>
              <w:spacing w:before="0" w:after="0"/>
              <w:jc w:val="center"/>
              <w:rPr>
                <w:rFonts w:ascii="Times New Roman" w:hAnsi="Times New Roman" w:cs="Times New Roman"/>
                <w:sz w:val="24"/>
              </w:rPr>
            </w:pPr>
            <w:r w:rsidRPr="001E2B85">
              <w:rPr>
                <w:rFonts w:ascii="Times New Roman" w:hAnsi="Times New Roman" w:cs="Times New Roman"/>
                <w:sz w:val="24"/>
              </w:rPr>
              <w:t>[date]</w:t>
            </w:r>
          </w:p>
        </w:tc>
        <w:tc>
          <w:tcPr>
            <w:tcW w:w="1966" w:type="pct"/>
          </w:tcPr>
          <w:p w14:paraId="1262B195" w14:textId="6A343D99" w:rsidR="00C849EF" w:rsidRPr="001E2B85" w:rsidRDefault="00C849EF" w:rsidP="00C849EF">
            <w:pPr>
              <w:pStyle w:val="Body-Black"/>
              <w:spacing w:before="0" w:after="0"/>
              <w:rPr>
                <w:rFonts w:ascii="Times New Roman" w:hAnsi="Times New Roman" w:cs="Times New Roman"/>
                <w:bCs/>
                <w:sz w:val="24"/>
              </w:rPr>
            </w:pPr>
            <w:r w:rsidRPr="001E2B85">
              <w:rPr>
                <w:rFonts w:ascii="Times New Roman" w:hAnsi="Times New Roman" w:cs="Times New Roman"/>
                <w:bCs/>
                <w:sz w:val="24"/>
              </w:rPr>
              <w:t xml:space="preserve">Lecture: </w:t>
            </w:r>
            <w:r w:rsidR="001E2B85">
              <w:rPr>
                <w:rFonts w:ascii="Times New Roman" w:hAnsi="Times New Roman" w:cs="Times New Roman"/>
                <w:bCs/>
                <w:sz w:val="24"/>
              </w:rPr>
              <w:t>Intro to group work and therapeutic factors</w:t>
            </w:r>
          </w:p>
          <w:p w14:paraId="3A9CB031" w14:textId="595A423C" w:rsidR="00C849EF" w:rsidRPr="001E2B85" w:rsidRDefault="001E2B85" w:rsidP="00C849EF">
            <w:pPr>
              <w:pStyle w:val="Body-Black"/>
              <w:spacing w:before="0" w:after="0"/>
              <w:rPr>
                <w:rFonts w:ascii="Times New Roman" w:hAnsi="Times New Roman" w:cs="Times New Roman"/>
                <w:sz w:val="24"/>
              </w:rPr>
            </w:pPr>
            <w:r>
              <w:rPr>
                <w:rFonts w:ascii="Times New Roman" w:hAnsi="Times New Roman" w:cs="Times New Roman"/>
                <w:sz w:val="24"/>
              </w:rPr>
              <w:t>In-class activity: Universality and client empathy</w:t>
            </w:r>
          </w:p>
        </w:tc>
        <w:tc>
          <w:tcPr>
            <w:tcW w:w="2200" w:type="pct"/>
          </w:tcPr>
          <w:p w14:paraId="28201727" w14:textId="31E2A266" w:rsidR="00C849EF" w:rsidRPr="001E2B85" w:rsidRDefault="00074B55" w:rsidP="00C849EF">
            <w:pPr>
              <w:pStyle w:val="Body-Black"/>
              <w:spacing w:before="0" w:after="0"/>
              <w:rPr>
                <w:rFonts w:ascii="Times New Roman" w:hAnsi="Times New Roman" w:cs="Times New Roman"/>
                <w:sz w:val="24"/>
              </w:rPr>
            </w:pPr>
            <w:r w:rsidRPr="001E2B85">
              <w:rPr>
                <w:rFonts w:ascii="Times New Roman" w:hAnsi="Times New Roman" w:cs="Times New Roman"/>
                <w:sz w:val="24"/>
              </w:rPr>
              <w:t>Read:</w:t>
            </w:r>
            <w:r w:rsidR="001E2B85">
              <w:rPr>
                <w:rFonts w:ascii="Times New Roman" w:hAnsi="Times New Roman" w:cs="Times New Roman"/>
                <w:sz w:val="24"/>
              </w:rPr>
              <w:t xml:space="preserve"> Ch. 1 (Yalom)</w:t>
            </w:r>
          </w:p>
        </w:tc>
      </w:tr>
      <w:tr w:rsidR="00C849EF" w:rsidRPr="001E2B85" w14:paraId="44FFB82C" w14:textId="77777777" w:rsidTr="002F0E07">
        <w:trPr>
          <w:cantSplit/>
        </w:trPr>
        <w:tc>
          <w:tcPr>
            <w:tcW w:w="834" w:type="pct"/>
          </w:tcPr>
          <w:p w14:paraId="544A1EC4" w14:textId="77777777" w:rsidR="00C849EF" w:rsidRPr="001E2B85" w:rsidRDefault="00C849EF" w:rsidP="00C849EF">
            <w:pPr>
              <w:pStyle w:val="Body-Black"/>
              <w:spacing w:before="0" w:after="0"/>
              <w:jc w:val="center"/>
              <w:rPr>
                <w:rFonts w:ascii="Times New Roman" w:hAnsi="Times New Roman" w:cs="Times New Roman"/>
                <w:sz w:val="24"/>
              </w:rPr>
            </w:pPr>
            <w:r w:rsidRPr="001E2B85">
              <w:rPr>
                <w:rFonts w:ascii="Times New Roman" w:hAnsi="Times New Roman" w:cs="Times New Roman"/>
                <w:sz w:val="24"/>
              </w:rPr>
              <w:t>Session 3</w:t>
            </w:r>
          </w:p>
          <w:p w14:paraId="73A15CD2" w14:textId="3A8B3333" w:rsidR="00C849EF" w:rsidRPr="001E2B85" w:rsidRDefault="00C849EF" w:rsidP="00C849EF">
            <w:pPr>
              <w:pStyle w:val="Body-Black"/>
              <w:spacing w:before="0" w:after="0"/>
              <w:jc w:val="center"/>
              <w:rPr>
                <w:rFonts w:ascii="Times New Roman" w:hAnsi="Times New Roman" w:cs="Times New Roman"/>
                <w:sz w:val="24"/>
              </w:rPr>
            </w:pPr>
            <w:r w:rsidRPr="001E2B85">
              <w:rPr>
                <w:rFonts w:ascii="Times New Roman" w:hAnsi="Times New Roman" w:cs="Times New Roman"/>
                <w:sz w:val="24"/>
              </w:rPr>
              <w:t>[date]</w:t>
            </w:r>
          </w:p>
        </w:tc>
        <w:tc>
          <w:tcPr>
            <w:tcW w:w="1966" w:type="pct"/>
          </w:tcPr>
          <w:p w14:paraId="192500B3" w14:textId="095A7211" w:rsidR="00C849EF" w:rsidRPr="001E2B85" w:rsidRDefault="00C849EF" w:rsidP="00C849EF">
            <w:pPr>
              <w:pStyle w:val="Body-Black"/>
              <w:spacing w:before="0" w:after="0"/>
              <w:rPr>
                <w:rFonts w:ascii="Times New Roman" w:hAnsi="Times New Roman" w:cs="Times New Roman"/>
                <w:bCs/>
                <w:sz w:val="24"/>
              </w:rPr>
            </w:pPr>
            <w:r w:rsidRPr="001E2B85">
              <w:rPr>
                <w:rFonts w:ascii="Times New Roman" w:hAnsi="Times New Roman" w:cs="Times New Roman"/>
                <w:bCs/>
                <w:sz w:val="24"/>
              </w:rPr>
              <w:t xml:space="preserve">Lecture: </w:t>
            </w:r>
            <w:r w:rsidR="001E2B85">
              <w:rPr>
                <w:rFonts w:ascii="Times New Roman" w:hAnsi="Times New Roman" w:cs="Times New Roman"/>
                <w:bCs/>
                <w:sz w:val="24"/>
              </w:rPr>
              <w:t>Interpersonal learning</w:t>
            </w:r>
          </w:p>
          <w:p w14:paraId="1072CBD8" w14:textId="37DA417C" w:rsidR="00C849EF" w:rsidRPr="001E2B85" w:rsidRDefault="001E2B85" w:rsidP="00C849EF">
            <w:pPr>
              <w:pStyle w:val="Body-Black"/>
              <w:spacing w:before="0" w:after="0"/>
              <w:rPr>
                <w:rFonts w:ascii="Times New Roman" w:hAnsi="Times New Roman" w:cs="Times New Roman"/>
                <w:sz w:val="24"/>
              </w:rPr>
            </w:pPr>
            <w:r>
              <w:rPr>
                <w:rFonts w:ascii="Times New Roman" w:hAnsi="Times New Roman" w:cs="Times New Roman"/>
                <w:sz w:val="24"/>
              </w:rPr>
              <w:t>In-class activity: Flipped classroom</w:t>
            </w:r>
          </w:p>
        </w:tc>
        <w:tc>
          <w:tcPr>
            <w:tcW w:w="2200" w:type="pct"/>
          </w:tcPr>
          <w:p w14:paraId="76BEC1EE" w14:textId="77777777" w:rsidR="00C849EF" w:rsidRDefault="00074B55" w:rsidP="00C849EF">
            <w:pPr>
              <w:pStyle w:val="Body-Black"/>
              <w:spacing w:before="0" w:after="0"/>
              <w:rPr>
                <w:rFonts w:ascii="Times New Roman" w:hAnsi="Times New Roman" w:cs="Times New Roman"/>
                <w:sz w:val="24"/>
              </w:rPr>
            </w:pPr>
            <w:r w:rsidRPr="001E2B85">
              <w:rPr>
                <w:rFonts w:ascii="Times New Roman" w:hAnsi="Times New Roman" w:cs="Times New Roman"/>
                <w:sz w:val="24"/>
              </w:rPr>
              <w:t>Read:</w:t>
            </w:r>
            <w:r w:rsidR="001E2B85">
              <w:rPr>
                <w:rFonts w:ascii="Times New Roman" w:hAnsi="Times New Roman" w:cs="Times New Roman"/>
                <w:sz w:val="24"/>
              </w:rPr>
              <w:t xml:space="preserve"> Ch. 2 (Yalom)</w:t>
            </w:r>
          </w:p>
          <w:p w14:paraId="1F02D225" w14:textId="60075F15" w:rsidR="001A2E86" w:rsidRPr="001E2B85" w:rsidRDefault="001A2E86" w:rsidP="00C849EF">
            <w:pPr>
              <w:pStyle w:val="Body-Black"/>
              <w:spacing w:before="0" w:after="0"/>
              <w:rPr>
                <w:rFonts w:ascii="Times New Roman" w:hAnsi="Times New Roman" w:cs="Times New Roman"/>
                <w:sz w:val="24"/>
              </w:rPr>
            </w:pPr>
            <w:r>
              <w:rPr>
                <w:rFonts w:ascii="Times New Roman" w:hAnsi="Times New Roman" w:cs="Times New Roman"/>
                <w:sz w:val="24"/>
              </w:rPr>
              <w:t>Group Experience #1</w:t>
            </w:r>
          </w:p>
        </w:tc>
      </w:tr>
      <w:tr w:rsidR="00C849EF" w:rsidRPr="001E2B85" w14:paraId="0572F168" w14:textId="77777777" w:rsidTr="002F0E07">
        <w:trPr>
          <w:cantSplit/>
        </w:trPr>
        <w:tc>
          <w:tcPr>
            <w:tcW w:w="834" w:type="pct"/>
          </w:tcPr>
          <w:p w14:paraId="432D5019" w14:textId="77777777" w:rsidR="00C849EF" w:rsidRPr="001E2B85" w:rsidRDefault="00C849EF" w:rsidP="00C849EF">
            <w:pPr>
              <w:pStyle w:val="Body-Black"/>
              <w:spacing w:before="0" w:after="0"/>
              <w:jc w:val="center"/>
              <w:rPr>
                <w:rFonts w:ascii="Times New Roman" w:hAnsi="Times New Roman" w:cs="Times New Roman"/>
                <w:sz w:val="24"/>
              </w:rPr>
            </w:pPr>
            <w:r w:rsidRPr="001E2B85">
              <w:rPr>
                <w:rFonts w:ascii="Times New Roman" w:hAnsi="Times New Roman" w:cs="Times New Roman"/>
                <w:sz w:val="24"/>
              </w:rPr>
              <w:t>Session 4</w:t>
            </w:r>
          </w:p>
          <w:p w14:paraId="21494B8D" w14:textId="3C66B55C" w:rsidR="00C849EF" w:rsidRPr="001E2B85" w:rsidRDefault="00C849EF" w:rsidP="00C849EF">
            <w:pPr>
              <w:pStyle w:val="Body-Black"/>
              <w:spacing w:before="0" w:after="0"/>
              <w:jc w:val="center"/>
              <w:rPr>
                <w:rFonts w:ascii="Times New Roman" w:hAnsi="Times New Roman" w:cs="Times New Roman"/>
                <w:sz w:val="24"/>
              </w:rPr>
            </w:pPr>
            <w:r w:rsidRPr="001E2B85">
              <w:rPr>
                <w:rFonts w:ascii="Times New Roman" w:hAnsi="Times New Roman" w:cs="Times New Roman"/>
                <w:sz w:val="24"/>
              </w:rPr>
              <w:t>[date]</w:t>
            </w:r>
          </w:p>
        </w:tc>
        <w:tc>
          <w:tcPr>
            <w:tcW w:w="1966" w:type="pct"/>
          </w:tcPr>
          <w:p w14:paraId="543BA52A" w14:textId="51AFC86D" w:rsidR="00C849EF" w:rsidRPr="001E2B85" w:rsidRDefault="001A2E86" w:rsidP="00C849EF">
            <w:pPr>
              <w:pStyle w:val="Body-Black"/>
              <w:spacing w:before="0" w:after="0"/>
              <w:rPr>
                <w:rFonts w:ascii="Times New Roman" w:hAnsi="Times New Roman" w:cs="Times New Roman"/>
                <w:bCs/>
                <w:sz w:val="24"/>
              </w:rPr>
            </w:pPr>
            <w:r>
              <w:rPr>
                <w:rFonts w:ascii="Times New Roman" w:hAnsi="Times New Roman" w:cs="Times New Roman"/>
                <w:bCs/>
                <w:sz w:val="24"/>
              </w:rPr>
              <w:t>Lecture</w:t>
            </w:r>
            <w:r w:rsidR="00C849EF" w:rsidRPr="001E2B85">
              <w:rPr>
                <w:rFonts w:ascii="Times New Roman" w:hAnsi="Times New Roman" w:cs="Times New Roman"/>
                <w:bCs/>
                <w:sz w:val="24"/>
              </w:rPr>
              <w:t xml:space="preserve">: </w:t>
            </w:r>
            <w:r>
              <w:rPr>
                <w:rFonts w:ascii="Times New Roman" w:hAnsi="Times New Roman" w:cs="Times New Roman"/>
                <w:bCs/>
                <w:sz w:val="24"/>
              </w:rPr>
              <w:t>The therapist – basic tasks and group cohesiveness</w:t>
            </w:r>
          </w:p>
          <w:p w14:paraId="13E4125A" w14:textId="0BC6E2F8" w:rsidR="00C849EF" w:rsidRPr="001E2B85" w:rsidRDefault="001A2E86" w:rsidP="00C849EF">
            <w:pPr>
              <w:pStyle w:val="Body-Black"/>
              <w:spacing w:before="0" w:after="0"/>
              <w:rPr>
                <w:rFonts w:ascii="Times New Roman" w:hAnsi="Times New Roman" w:cs="Times New Roman"/>
                <w:sz w:val="24"/>
              </w:rPr>
            </w:pPr>
            <w:r>
              <w:rPr>
                <w:rFonts w:ascii="Times New Roman" w:hAnsi="Times New Roman" w:cs="Times New Roman"/>
                <w:sz w:val="24"/>
              </w:rPr>
              <w:t>In-class activity: Inner child and timeline</w:t>
            </w:r>
          </w:p>
        </w:tc>
        <w:tc>
          <w:tcPr>
            <w:tcW w:w="2200" w:type="pct"/>
          </w:tcPr>
          <w:p w14:paraId="13F93429" w14:textId="77777777" w:rsidR="00C849EF" w:rsidRDefault="00074B55" w:rsidP="00C849EF">
            <w:pPr>
              <w:pStyle w:val="Body-Black"/>
              <w:spacing w:before="0" w:after="0"/>
              <w:rPr>
                <w:rFonts w:ascii="Times New Roman" w:hAnsi="Times New Roman" w:cs="Times New Roman"/>
                <w:sz w:val="24"/>
              </w:rPr>
            </w:pPr>
            <w:r w:rsidRPr="001E2B85">
              <w:rPr>
                <w:rFonts w:ascii="Times New Roman" w:hAnsi="Times New Roman" w:cs="Times New Roman"/>
                <w:sz w:val="24"/>
              </w:rPr>
              <w:t>Read:</w:t>
            </w:r>
            <w:r w:rsidR="001A2E86">
              <w:rPr>
                <w:rFonts w:ascii="Times New Roman" w:hAnsi="Times New Roman" w:cs="Times New Roman"/>
                <w:sz w:val="24"/>
              </w:rPr>
              <w:t xml:space="preserve"> Ch. 3 and 5 (Yalom)</w:t>
            </w:r>
          </w:p>
          <w:p w14:paraId="2FA0CE07" w14:textId="4A47188B" w:rsidR="001A2E86" w:rsidRPr="001E2B85" w:rsidRDefault="001A2E86" w:rsidP="00C849EF">
            <w:pPr>
              <w:pStyle w:val="Body-Black"/>
              <w:spacing w:before="0" w:after="0"/>
              <w:rPr>
                <w:rFonts w:ascii="Times New Roman" w:hAnsi="Times New Roman" w:cs="Times New Roman"/>
                <w:sz w:val="24"/>
              </w:rPr>
            </w:pPr>
            <w:r>
              <w:rPr>
                <w:rFonts w:ascii="Times New Roman" w:hAnsi="Times New Roman" w:cs="Times New Roman"/>
                <w:sz w:val="24"/>
              </w:rPr>
              <w:t>Group Experience #2</w:t>
            </w:r>
          </w:p>
        </w:tc>
      </w:tr>
      <w:tr w:rsidR="00C849EF" w:rsidRPr="001E2B85" w14:paraId="5FD7ACC9" w14:textId="77777777" w:rsidTr="002F0E07">
        <w:trPr>
          <w:cantSplit/>
        </w:trPr>
        <w:tc>
          <w:tcPr>
            <w:tcW w:w="834" w:type="pct"/>
          </w:tcPr>
          <w:p w14:paraId="32E21406" w14:textId="77777777" w:rsidR="00C849EF" w:rsidRPr="001E2B85" w:rsidRDefault="00C849EF" w:rsidP="00C849EF">
            <w:pPr>
              <w:pStyle w:val="Body-Black"/>
              <w:spacing w:before="0" w:after="0"/>
              <w:jc w:val="center"/>
              <w:rPr>
                <w:rFonts w:ascii="Times New Roman" w:hAnsi="Times New Roman" w:cs="Times New Roman"/>
                <w:sz w:val="24"/>
              </w:rPr>
            </w:pPr>
            <w:r w:rsidRPr="001E2B85">
              <w:rPr>
                <w:rFonts w:ascii="Times New Roman" w:hAnsi="Times New Roman" w:cs="Times New Roman"/>
                <w:sz w:val="24"/>
              </w:rPr>
              <w:t>Session 5</w:t>
            </w:r>
          </w:p>
          <w:p w14:paraId="25A3E1F3" w14:textId="2626E9DF" w:rsidR="00C849EF" w:rsidRPr="001E2B85" w:rsidRDefault="00C849EF" w:rsidP="00C849EF">
            <w:pPr>
              <w:pStyle w:val="Body-Black"/>
              <w:spacing w:before="0" w:after="0"/>
              <w:jc w:val="center"/>
              <w:rPr>
                <w:rFonts w:ascii="Times New Roman" w:hAnsi="Times New Roman" w:cs="Times New Roman"/>
                <w:sz w:val="24"/>
              </w:rPr>
            </w:pPr>
            <w:r w:rsidRPr="001E2B85">
              <w:rPr>
                <w:rFonts w:ascii="Times New Roman" w:hAnsi="Times New Roman" w:cs="Times New Roman"/>
                <w:sz w:val="24"/>
              </w:rPr>
              <w:t>[date]</w:t>
            </w:r>
          </w:p>
        </w:tc>
        <w:tc>
          <w:tcPr>
            <w:tcW w:w="1966" w:type="pct"/>
          </w:tcPr>
          <w:p w14:paraId="66C4C890" w14:textId="00266FB8" w:rsidR="00C849EF" w:rsidRPr="001E2B85" w:rsidRDefault="00C849EF" w:rsidP="00C849EF">
            <w:pPr>
              <w:pStyle w:val="Body-Black"/>
              <w:spacing w:before="0" w:after="0"/>
              <w:rPr>
                <w:rFonts w:ascii="Times New Roman" w:hAnsi="Times New Roman" w:cs="Times New Roman"/>
                <w:bCs/>
                <w:sz w:val="24"/>
              </w:rPr>
            </w:pPr>
            <w:r w:rsidRPr="001E2B85">
              <w:rPr>
                <w:rFonts w:ascii="Times New Roman" w:hAnsi="Times New Roman" w:cs="Times New Roman"/>
                <w:bCs/>
                <w:sz w:val="24"/>
              </w:rPr>
              <w:t xml:space="preserve">Lecture: </w:t>
            </w:r>
            <w:r w:rsidR="001A2E86">
              <w:rPr>
                <w:rFonts w:ascii="Times New Roman" w:hAnsi="Times New Roman" w:cs="Times New Roman"/>
                <w:bCs/>
                <w:sz w:val="24"/>
              </w:rPr>
              <w:t xml:space="preserve">The therapist – </w:t>
            </w:r>
            <w:r w:rsidR="00440C50">
              <w:rPr>
                <w:rFonts w:ascii="Times New Roman" w:hAnsi="Times New Roman" w:cs="Times New Roman"/>
                <w:bCs/>
                <w:sz w:val="24"/>
              </w:rPr>
              <w:t>w</w:t>
            </w:r>
            <w:r w:rsidR="001A2E86">
              <w:rPr>
                <w:rFonts w:ascii="Times New Roman" w:hAnsi="Times New Roman" w:cs="Times New Roman"/>
                <w:bCs/>
                <w:sz w:val="24"/>
              </w:rPr>
              <w:t>orking in the here-and-now</w:t>
            </w:r>
          </w:p>
          <w:p w14:paraId="1B1FDF7A" w14:textId="5464AF9E" w:rsidR="00C849EF" w:rsidRPr="001E2B85" w:rsidRDefault="001A2E86" w:rsidP="00C849EF">
            <w:pPr>
              <w:rPr>
                <w:rFonts w:ascii="Times New Roman" w:hAnsi="Times New Roman" w:cs="Times New Roman"/>
              </w:rPr>
            </w:pPr>
            <w:r>
              <w:rPr>
                <w:rFonts w:ascii="Times New Roman" w:hAnsi="Times New Roman" w:cs="Times New Roman"/>
              </w:rPr>
              <w:t xml:space="preserve">In-class activity: Flipped classroom </w:t>
            </w:r>
          </w:p>
        </w:tc>
        <w:tc>
          <w:tcPr>
            <w:tcW w:w="2200" w:type="pct"/>
          </w:tcPr>
          <w:p w14:paraId="082F3AA8" w14:textId="77777777" w:rsidR="00C849EF" w:rsidRDefault="00074B55" w:rsidP="00C849EF">
            <w:pPr>
              <w:pStyle w:val="Body-Black"/>
              <w:spacing w:before="0" w:after="0"/>
              <w:rPr>
                <w:rFonts w:ascii="Times New Roman" w:hAnsi="Times New Roman" w:cs="Times New Roman"/>
                <w:sz w:val="24"/>
              </w:rPr>
            </w:pPr>
            <w:r w:rsidRPr="001E2B85">
              <w:rPr>
                <w:rFonts w:ascii="Times New Roman" w:hAnsi="Times New Roman" w:cs="Times New Roman"/>
                <w:sz w:val="24"/>
              </w:rPr>
              <w:t>Read:</w:t>
            </w:r>
            <w:r w:rsidR="001A2E86">
              <w:rPr>
                <w:rFonts w:ascii="Times New Roman" w:hAnsi="Times New Roman" w:cs="Times New Roman"/>
                <w:sz w:val="24"/>
              </w:rPr>
              <w:t xml:space="preserve"> Ch. 6 (Yalom)</w:t>
            </w:r>
          </w:p>
          <w:p w14:paraId="30CD07A4" w14:textId="60FE0396" w:rsidR="001A2E86" w:rsidRPr="001E2B85" w:rsidRDefault="001A2E86" w:rsidP="00C849EF">
            <w:pPr>
              <w:pStyle w:val="Body-Black"/>
              <w:spacing w:before="0" w:after="0"/>
              <w:rPr>
                <w:rFonts w:ascii="Times New Roman" w:hAnsi="Times New Roman" w:cs="Times New Roman"/>
                <w:sz w:val="24"/>
              </w:rPr>
            </w:pPr>
            <w:r>
              <w:rPr>
                <w:rFonts w:ascii="Times New Roman" w:hAnsi="Times New Roman" w:cs="Times New Roman"/>
                <w:sz w:val="24"/>
              </w:rPr>
              <w:t>Group Experience #3</w:t>
            </w:r>
          </w:p>
        </w:tc>
      </w:tr>
      <w:tr w:rsidR="00C849EF" w:rsidRPr="001E2B85" w14:paraId="3AB1DDA4" w14:textId="77777777" w:rsidTr="002F0E07">
        <w:trPr>
          <w:cantSplit/>
        </w:trPr>
        <w:tc>
          <w:tcPr>
            <w:tcW w:w="834" w:type="pct"/>
          </w:tcPr>
          <w:p w14:paraId="5B2B09F5" w14:textId="77777777" w:rsidR="00C849EF" w:rsidRPr="001E2B85" w:rsidRDefault="00C849EF" w:rsidP="00C849EF">
            <w:pPr>
              <w:pStyle w:val="Body-Black"/>
              <w:spacing w:before="0" w:after="0"/>
              <w:jc w:val="center"/>
              <w:rPr>
                <w:rFonts w:ascii="Times New Roman" w:hAnsi="Times New Roman" w:cs="Times New Roman"/>
                <w:sz w:val="24"/>
              </w:rPr>
            </w:pPr>
            <w:r w:rsidRPr="001E2B85">
              <w:rPr>
                <w:rFonts w:ascii="Times New Roman" w:hAnsi="Times New Roman" w:cs="Times New Roman"/>
                <w:sz w:val="24"/>
              </w:rPr>
              <w:t>Session 6</w:t>
            </w:r>
          </w:p>
          <w:p w14:paraId="700C7ED2" w14:textId="1D29E0EF" w:rsidR="00C849EF" w:rsidRPr="001E2B85" w:rsidRDefault="00C849EF" w:rsidP="00C849EF">
            <w:pPr>
              <w:pStyle w:val="Body-Black"/>
              <w:spacing w:before="0" w:after="0"/>
              <w:jc w:val="center"/>
              <w:rPr>
                <w:rFonts w:ascii="Times New Roman" w:hAnsi="Times New Roman" w:cs="Times New Roman"/>
                <w:sz w:val="24"/>
              </w:rPr>
            </w:pPr>
            <w:r w:rsidRPr="001E2B85">
              <w:rPr>
                <w:rFonts w:ascii="Times New Roman" w:hAnsi="Times New Roman" w:cs="Times New Roman"/>
                <w:sz w:val="24"/>
              </w:rPr>
              <w:t>[date]</w:t>
            </w:r>
          </w:p>
        </w:tc>
        <w:tc>
          <w:tcPr>
            <w:tcW w:w="1966" w:type="pct"/>
          </w:tcPr>
          <w:p w14:paraId="24AAEC57" w14:textId="77777777" w:rsidR="00C849EF" w:rsidRDefault="00C849EF" w:rsidP="00440C50">
            <w:pPr>
              <w:pStyle w:val="Body-Black"/>
              <w:spacing w:before="0" w:after="0"/>
              <w:rPr>
                <w:rFonts w:ascii="Times New Roman" w:hAnsi="Times New Roman" w:cs="Times New Roman"/>
                <w:bCs/>
                <w:sz w:val="24"/>
              </w:rPr>
            </w:pPr>
            <w:r w:rsidRPr="001E2B85">
              <w:rPr>
                <w:rFonts w:ascii="Times New Roman" w:hAnsi="Times New Roman" w:cs="Times New Roman"/>
                <w:bCs/>
                <w:sz w:val="24"/>
              </w:rPr>
              <w:t xml:space="preserve">Lecture: </w:t>
            </w:r>
            <w:r w:rsidR="00440C50">
              <w:rPr>
                <w:rFonts w:ascii="Times New Roman" w:hAnsi="Times New Roman" w:cs="Times New Roman"/>
                <w:bCs/>
                <w:sz w:val="24"/>
              </w:rPr>
              <w:t>The therapist – transference and transparency</w:t>
            </w:r>
          </w:p>
          <w:p w14:paraId="2A6A3C65" w14:textId="26F734BD" w:rsidR="00EE0F5C" w:rsidRPr="001E2B85" w:rsidRDefault="00EE0F5C" w:rsidP="00440C50">
            <w:pPr>
              <w:pStyle w:val="Body-Black"/>
              <w:spacing w:before="0" w:after="0"/>
              <w:rPr>
                <w:rFonts w:ascii="Times New Roman" w:hAnsi="Times New Roman" w:cs="Times New Roman"/>
                <w:sz w:val="24"/>
              </w:rPr>
            </w:pPr>
            <w:r>
              <w:rPr>
                <w:rFonts w:ascii="Times New Roman" w:hAnsi="Times New Roman" w:cs="Times New Roman"/>
                <w:sz w:val="24"/>
              </w:rPr>
              <w:t>View and discuss: Yalom video</w:t>
            </w:r>
          </w:p>
        </w:tc>
        <w:tc>
          <w:tcPr>
            <w:tcW w:w="2200" w:type="pct"/>
          </w:tcPr>
          <w:p w14:paraId="54406D73" w14:textId="77777777" w:rsidR="00C849EF" w:rsidRDefault="00074B55" w:rsidP="00C849EF">
            <w:pPr>
              <w:pStyle w:val="Body-Black"/>
              <w:spacing w:before="0" w:after="0"/>
              <w:rPr>
                <w:rFonts w:ascii="Times New Roman" w:hAnsi="Times New Roman" w:cs="Times New Roman"/>
                <w:sz w:val="24"/>
              </w:rPr>
            </w:pPr>
            <w:r w:rsidRPr="001E2B85">
              <w:rPr>
                <w:rFonts w:ascii="Times New Roman" w:hAnsi="Times New Roman" w:cs="Times New Roman"/>
                <w:sz w:val="24"/>
              </w:rPr>
              <w:t>Read:</w:t>
            </w:r>
            <w:r w:rsidR="00440C50">
              <w:rPr>
                <w:rFonts w:ascii="Times New Roman" w:hAnsi="Times New Roman" w:cs="Times New Roman"/>
                <w:sz w:val="24"/>
              </w:rPr>
              <w:t xml:space="preserve"> Ch. 10 (Yalom)</w:t>
            </w:r>
          </w:p>
          <w:p w14:paraId="489BBD24" w14:textId="583826F7" w:rsidR="00440C50" w:rsidRPr="001E2B85" w:rsidRDefault="00440C50" w:rsidP="00C849EF">
            <w:pPr>
              <w:pStyle w:val="Body-Black"/>
              <w:spacing w:before="0" w:after="0"/>
              <w:rPr>
                <w:rFonts w:ascii="Times New Roman" w:hAnsi="Times New Roman" w:cs="Times New Roman"/>
                <w:sz w:val="24"/>
              </w:rPr>
            </w:pPr>
            <w:r>
              <w:rPr>
                <w:rFonts w:ascii="Times New Roman" w:hAnsi="Times New Roman" w:cs="Times New Roman"/>
                <w:sz w:val="24"/>
              </w:rPr>
              <w:t>Group Experience #4</w:t>
            </w:r>
          </w:p>
        </w:tc>
      </w:tr>
      <w:tr w:rsidR="00440C50" w:rsidRPr="001E2B85" w14:paraId="4C5A1EC8" w14:textId="77777777" w:rsidTr="002F0E07">
        <w:trPr>
          <w:cantSplit/>
        </w:trPr>
        <w:tc>
          <w:tcPr>
            <w:tcW w:w="834" w:type="pct"/>
          </w:tcPr>
          <w:p w14:paraId="236B234A" w14:textId="77777777" w:rsidR="00440C50" w:rsidRPr="001E2B85" w:rsidRDefault="00440C50" w:rsidP="00440C50">
            <w:pPr>
              <w:pStyle w:val="Body-Black"/>
              <w:spacing w:before="0" w:after="0"/>
              <w:jc w:val="center"/>
              <w:rPr>
                <w:rFonts w:ascii="Times New Roman" w:hAnsi="Times New Roman" w:cs="Times New Roman"/>
                <w:sz w:val="24"/>
              </w:rPr>
            </w:pPr>
            <w:r w:rsidRPr="001E2B85">
              <w:rPr>
                <w:rFonts w:ascii="Times New Roman" w:hAnsi="Times New Roman" w:cs="Times New Roman"/>
                <w:sz w:val="24"/>
              </w:rPr>
              <w:t>Session 7</w:t>
            </w:r>
          </w:p>
          <w:p w14:paraId="5490C122" w14:textId="603586D4" w:rsidR="00440C50" w:rsidRPr="001E2B85" w:rsidRDefault="00440C50" w:rsidP="00440C50">
            <w:pPr>
              <w:pStyle w:val="Body-Black"/>
              <w:spacing w:before="0" w:after="0"/>
              <w:jc w:val="center"/>
              <w:rPr>
                <w:rFonts w:ascii="Times New Roman" w:hAnsi="Times New Roman" w:cs="Times New Roman"/>
                <w:sz w:val="24"/>
              </w:rPr>
            </w:pPr>
            <w:r w:rsidRPr="001E2B85">
              <w:rPr>
                <w:rFonts w:ascii="Times New Roman" w:hAnsi="Times New Roman" w:cs="Times New Roman"/>
                <w:sz w:val="24"/>
              </w:rPr>
              <w:t>[date]</w:t>
            </w:r>
          </w:p>
        </w:tc>
        <w:tc>
          <w:tcPr>
            <w:tcW w:w="1966" w:type="pct"/>
          </w:tcPr>
          <w:p w14:paraId="504E060C" w14:textId="5DB67294" w:rsidR="00440C50" w:rsidRPr="001E2B85" w:rsidRDefault="00440C50" w:rsidP="00440C50">
            <w:pPr>
              <w:pStyle w:val="Body-Black"/>
              <w:spacing w:before="0" w:after="0"/>
              <w:rPr>
                <w:rFonts w:ascii="Times New Roman" w:hAnsi="Times New Roman" w:cs="Times New Roman"/>
                <w:sz w:val="24"/>
              </w:rPr>
            </w:pPr>
            <w:r w:rsidRPr="001E2B85">
              <w:rPr>
                <w:rFonts w:ascii="Times New Roman" w:hAnsi="Times New Roman" w:cs="Times New Roman"/>
                <w:bCs/>
                <w:sz w:val="24"/>
              </w:rPr>
              <w:t xml:space="preserve">Lecture: </w:t>
            </w:r>
            <w:r>
              <w:rPr>
                <w:rFonts w:ascii="Times New Roman" w:hAnsi="Times New Roman" w:cs="Times New Roman"/>
                <w:bCs/>
                <w:sz w:val="24"/>
              </w:rPr>
              <w:t>Creation of the group – place, time, size, and preparation</w:t>
            </w:r>
          </w:p>
        </w:tc>
        <w:tc>
          <w:tcPr>
            <w:tcW w:w="2200" w:type="pct"/>
          </w:tcPr>
          <w:p w14:paraId="029567D7" w14:textId="77777777" w:rsidR="00440C50" w:rsidRDefault="00440C50" w:rsidP="00440C50">
            <w:pPr>
              <w:pStyle w:val="Body-Black"/>
              <w:spacing w:before="0" w:after="0"/>
              <w:rPr>
                <w:rFonts w:ascii="Times New Roman" w:hAnsi="Times New Roman" w:cs="Times New Roman"/>
                <w:sz w:val="24"/>
              </w:rPr>
            </w:pPr>
            <w:r w:rsidRPr="001E2B85">
              <w:rPr>
                <w:rFonts w:ascii="Times New Roman" w:hAnsi="Times New Roman" w:cs="Times New Roman"/>
                <w:sz w:val="24"/>
              </w:rPr>
              <w:t>Read:</w:t>
            </w:r>
            <w:r>
              <w:rPr>
                <w:rFonts w:ascii="Times New Roman" w:hAnsi="Times New Roman" w:cs="Times New Roman"/>
                <w:sz w:val="24"/>
              </w:rPr>
              <w:t xml:space="preserve"> Ch. 10 (Yalom)</w:t>
            </w:r>
          </w:p>
          <w:p w14:paraId="1C25F3A4" w14:textId="1BC60456" w:rsidR="00440C50" w:rsidRDefault="00440C50" w:rsidP="00440C50">
            <w:pPr>
              <w:pStyle w:val="Body-Black"/>
              <w:spacing w:before="0" w:after="0"/>
              <w:rPr>
                <w:rFonts w:ascii="Times New Roman" w:hAnsi="Times New Roman" w:cs="Times New Roman"/>
                <w:sz w:val="24"/>
              </w:rPr>
            </w:pPr>
            <w:r>
              <w:rPr>
                <w:rFonts w:ascii="Times New Roman" w:hAnsi="Times New Roman" w:cs="Times New Roman"/>
                <w:sz w:val="24"/>
              </w:rPr>
              <w:t>Group Experience #</w:t>
            </w:r>
            <w:r w:rsidR="00450446">
              <w:rPr>
                <w:rFonts w:ascii="Times New Roman" w:hAnsi="Times New Roman" w:cs="Times New Roman"/>
                <w:sz w:val="24"/>
              </w:rPr>
              <w:t>5</w:t>
            </w:r>
          </w:p>
          <w:p w14:paraId="5C4AEC40" w14:textId="701D334F" w:rsidR="00EE0F5C" w:rsidRPr="001E2B85" w:rsidRDefault="00EE0F5C" w:rsidP="00440C50">
            <w:pPr>
              <w:pStyle w:val="Body-Black"/>
              <w:spacing w:before="0" w:after="0"/>
              <w:rPr>
                <w:rFonts w:ascii="Times New Roman" w:hAnsi="Times New Roman" w:cs="Times New Roman"/>
                <w:sz w:val="24"/>
              </w:rPr>
            </w:pPr>
            <w:r>
              <w:rPr>
                <w:rFonts w:ascii="Times New Roman" w:hAnsi="Times New Roman" w:cs="Times New Roman"/>
                <w:sz w:val="24"/>
              </w:rPr>
              <w:t>Quiz</w:t>
            </w:r>
          </w:p>
        </w:tc>
      </w:tr>
      <w:tr w:rsidR="00C849EF" w:rsidRPr="001E2B85" w14:paraId="06114E92" w14:textId="77777777" w:rsidTr="002F0E07">
        <w:trPr>
          <w:cantSplit/>
        </w:trPr>
        <w:tc>
          <w:tcPr>
            <w:tcW w:w="834" w:type="pct"/>
          </w:tcPr>
          <w:p w14:paraId="22103C21" w14:textId="77777777" w:rsidR="00C849EF" w:rsidRPr="001E2B85" w:rsidRDefault="00C849EF" w:rsidP="00C849EF">
            <w:pPr>
              <w:pStyle w:val="Body-Black"/>
              <w:spacing w:before="0" w:after="0"/>
              <w:jc w:val="center"/>
              <w:rPr>
                <w:rFonts w:ascii="Times New Roman" w:hAnsi="Times New Roman" w:cs="Times New Roman"/>
                <w:sz w:val="24"/>
              </w:rPr>
            </w:pPr>
            <w:r w:rsidRPr="001E2B85">
              <w:rPr>
                <w:rFonts w:ascii="Times New Roman" w:hAnsi="Times New Roman" w:cs="Times New Roman"/>
                <w:sz w:val="24"/>
              </w:rPr>
              <w:t>Session 8</w:t>
            </w:r>
          </w:p>
          <w:p w14:paraId="385BC130" w14:textId="63DF8133" w:rsidR="00C849EF" w:rsidRPr="001E2B85" w:rsidRDefault="00C849EF" w:rsidP="00C849EF">
            <w:pPr>
              <w:pStyle w:val="Body-Black"/>
              <w:spacing w:before="0" w:after="0"/>
              <w:jc w:val="center"/>
              <w:rPr>
                <w:rFonts w:ascii="Times New Roman" w:hAnsi="Times New Roman" w:cs="Times New Roman"/>
                <w:sz w:val="24"/>
              </w:rPr>
            </w:pPr>
            <w:r w:rsidRPr="001E2B85">
              <w:rPr>
                <w:rFonts w:ascii="Times New Roman" w:hAnsi="Times New Roman" w:cs="Times New Roman"/>
                <w:sz w:val="24"/>
              </w:rPr>
              <w:t>[date]</w:t>
            </w:r>
          </w:p>
        </w:tc>
        <w:tc>
          <w:tcPr>
            <w:tcW w:w="1966" w:type="pct"/>
          </w:tcPr>
          <w:p w14:paraId="330F22CF" w14:textId="7A4DEF6C" w:rsidR="00C849EF" w:rsidRPr="00450446" w:rsidRDefault="00C849EF" w:rsidP="00C849EF">
            <w:pPr>
              <w:pStyle w:val="Body-Black"/>
              <w:spacing w:before="0" w:after="0"/>
              <w:rPr>
                <w:rFonts w:ascii="Times New Roman" w:hAnsi="Times New Roman" w:cs="Times New Roman"/>
                <w:bCs/>
                <w:sz w:val="24"/>
              </w:rPr>
            </w:pPr>
            <w:r w:rsidRPr="001E2B85">
              <w:rPr>
                <w:rFonts w:ascii="Times New Roman" w:hAnsi="Times New Roman" w:cs="Times New Roman"/>
                <w:bCs/>
                <w:sz w:val="24"/>
              </w:rPr>
              <w:t xml:space="preserve">Lecture: </w:t>
            </w:r>
            <w:r w:rsidR="00450446">
              <w:rPr>
                <w:rFonts w:ascii="Times New Roman" w:hAnsi="Times New Roman" w:cs="Times New Roman"/>
                <w:bCs/>
                <w:sz w:val="24"/>
              </w:rPr>
              <w:t>In the beginning</w:t>
            </w:r>
          </w:p>
        </w:tc>
        <w:tc>
          <w:tcPr>
            <w:tcW w:w="2200" w:type="pct"/>
          </w:tcPr>
          <w:p w14:paraId="24C9AC46" w14:textId="77777777" w:rsidR="00C849EF" w:rsidRDefault="00074B55" w:rsidP="00C849EF">
            <w:pPr>
              <w:pStyle w:val="Body-Black"/>
              <w:spacing w:before="0" w:after="0"/>
              <w:rPr>
                <w:rFonts w:ascii="Times New Roman" w:hAnsi="Times New Roman" w:cs="Times New Roman"/>
                <w:sz w:val="24"/>
              </w:rPr>
            </w:pPr>
            <w:r w:rsidRPr="001E2B85">
              <w:rPr>
                <w:rFonts w:ascii="Times New Roman" w:hAnsi="Times New Roman" w:cs="Times New Roman"/>
                <w:sz w:val="24"/>
              </w:rPr>
              <w:t>Read:</w:t>
            </w:r>
            <w:r w:rsidR="00450446">
              <w:rPr>
                <w:rFonts w:ascii="Times New Roman" w:hAnsi="Times New Roman" w:cs="Times New Roman"/>
                <w:sz w:val="24"/>
              </w:rPr>
              <w:t xml:space="preserve"> Ch. 11 (Yalom)</w:t>
            </w:r>
          </w:p>
          <w:p w14:paraId="66B726E7" w14:textId="66B7D704" w:rsidR="00450446" w:rsidRPr="001E2B85" w:rsidRDefault="00450446" w:rsidP="00C849EF">
            <w:pPr>
              <w:pStyle w:val="Body-Black"/>
              <w:spacing w:before="0" w:after="0"/>
              <w:rPr>
                <w:rFonts w:ascii="Times New Roman" w:hAnsi="Times New Roman" w:cs="Times New Roman"/>
                <w:sz w:val="24"/>
              </w:rPr>
            </w:pPr>
            <w:r>
              <w:rPr>
                <w:rFonts w:ascii="Times New Roman" w:hAnsi="Times New Roman" w:cs="Times New Roman"/>
                <w:sz w:val="24"/>
              </w:rPr>
              <w:t>Group Experience #6</w:t>
            </w:r>
          </w:p>
        </w:tc>
      </w:tr>
      <w:tr w:rsidR="00C849EF" w:rsidRPr="001E2B85" w14:paraId="47683AE8" w14:textId="77777777" w:rsidTr="002F0E07">
        <w:trPr>
          <w:cantSplit/>
        </w:trPr>
        <w:tc>
          <w:tcPr>
            <w:tcW w:w="834" w:type="pct"/>
          </w:tcPr>
          <w:p w14:paraId="294E9776" w14:textId="77777777" w:rsidR="00C849EF" w:rsidRPr="001E2B85" w:rsidRDefault="00C849EF" w:rsidP="00C849EF">
            <w:pPr>
              <w:pStyle w:val="Body-Black"/>
              <w:spacing w:before="0" w:after="0"/>
              <w:jc w:val="center"/>
              <w:rPr>
                <w:rFonts w:ascii="Times New Roman" w:hAnsi="Times New Roman" w:cs="Times New Roman"/>
                <w:sz w:val="24"/>
              </w:rPr>
            </w:pPr>
            <w:r w:rsidRPr="001E2B85">
              <w:rPr>
                <w:rFonts w:ascii="Times New Roman" w:hAnsi="Times New Roman" w:cs="Times New Roman"/>
                <w:sz w:val="24"/>
              </w:rPr>
              <w:t>Session 9</w:t>
            </w:r>
          </w:p>
          <w:p w14:paraId="60FFDBE7" w14:textId="471543C9" w:rsidR="00C849EF" w:rsidRPr="001E2B85" w:rsidRDefault="00C849EF" w:rsidP="00C849EF">
            <w:pPr>
              <w:pStyle w:val="Body-Black"/>
              <w:spacing w:before="0" w:after="0"/>
              <w:jc w:val="center"/>
              <w:rPr>
                <w:rFonts w:ascii="Times New Roman" w:hAnsi="Times New Roman" w:cs="Times New Roman"/>
                <w:sz w:val="24"/>
              </w:rPr>
            </w:pPr>
            <w:r w:rsidRPr="001E2B85">
              <w:rPr>
                <w:rFonts w:ascii="Times New Roman" w:hAnsi="Times New Roman" w:cs="Times New Roman"/>
                <w:sz w:val="24"/>
              </w:rPr>
              <w:t>[date]</w:t>
            </w:r>
          </w:p>
        </w:tc>
        <w:tc>
          <w:tcPr>
            <w:tcW w:w="1966" w:type="pct"/>
          </w:tcPr>
          <w:p w14:paraId="55656687" w14:textId="03B11977" w:rsidR="00C849EF" w:rsidRDefault="00C849EF" w:rsidP="00C849EF">
            <w:pPr>
              <w:pStyle w:val="Body-Black"/>
              <w:spacing w:before="0" w:after="0"/>
              <w:rPr>
                <w:rFonts w:ascii="Times New Roman" w:hAnsi="Times New Roman" w:cs="Times New Roman"/>
                <w:bCs/>
                <w:sz w:val="24"/>
              </w:rPr>
            </w:pPr>
            <w:r w:rsidRPr="001E2B85">
              <w:rPr>
                <w:rFonts w:ascii="Times New Roman" w:hAnsi="Times New Roman" w:cs="Times New Roman"/>
                <w:bCs/>
                <w:sz w:val="24"/>
              </w:rPr>
              <w:t xml:space="preserve">Lecture: </w:t>
            </w:r>
            <w:r w:rsidR="00D66996">
              <w:rPr>
                <w:rFonts w:ascii="Times New Roman" w:hAnsi="Times New Roman" w:cs="Times New Roman"/>
                <w:bCs/>
                <w:sz w:val="24"/>
              </w:rPr>
              <w:t>The advanced group</w:t>
            </w:r>
          </w:p>
          <w:p w14:paraId="52A414D8" w14:textId="5ECD7399" w:rsidR="00C849EF" w:rsidRPr="001E2B85" w:rsidRDefault="00D66996" w:rsidP="00D66996">
            <w:pPr>
              <w:pStyle w:val="Body-Black"/>
              <w:spacing w:before="0" w:after="0"/>
              <w:rPr>
                <w:rFonts w:ascii="Times New Roman" w:hAnsi="Times New Roman" w:cs="Times New Roman"/>
                <w:sz w:val="24"/>
              </w:rPr>
            </w:pPr>
            <w:r>
              <w:rPr>
                <w:rFonts w:ascii="Times New Roman" w:hAnsi="Times New Roman" w:cs="Times New Roman"/>
                <w:bCs/>
                <w:sz w:val="24"/>
              </w:rPr>
              <w:t>In-class activity: Group positivity</w:t>
            </w:r>
          </w:p>
        </w:tc>
        <w:tc>
          <w:tcPr>
            <w:tcW w:w="2200" w:type="pct"/>
          </w:tcPr>
          <w:p w14:paraId="6F02BCBB" w14:textId="77777777" w:rsidR="00C849EF" w:rsidRDefault="00074B55" w:rsidP="00C849EF">
            <w:pPr>
              <w:rPr>
                <w:rFonts w:ascii="Times New Roman" w:hAnsi="Times New Roman" w:cs="Times New Roman"/>
              </w:rPr>
            </w:pPr>
            <w:r w:rsidRPr="001E2B85">
              <w:rPr>
                <w:rFonts w:ascii="Times New Roman" w:hAnsi="Times New Roman" w:cs="Times New Roman"/>
              </w:rPr>
              <w:t>Read:</w:t>
            </w:r>
            <w:r w:rsidR="00D66996">
              <w:rPr>
                <w:rFonts w:ascii="Times New Roman" w:hAnsi="Times New Roman" w:cs="Times New Roman"/>
              </w:rPr>
              <w:t xml:space="preserve"> Ch. 12 (Yalom)</w:t>
            </w:r>
          </w:p>
          <w:p w14:paraId="7BC079D5" w14:textId="08F6FFED" w:rsidR="00D66996" w:rsidRPr="001E2B85" w:rsidRDefault="00D66996" w:rsidP="00C849EF">
            <w:pPr>
              <w:rPr>
                <w:rFonts w:ascii="Times New Roman" w:hAnsi="Times New Roman" w:cs="Times New Roman"/>
                <w:bCs/>
              </w:rPr>
            </w:pPr>
            <w:r>
              <w:rPr>
                <w:rFonts w:ascii="Times New Roman" w:hAnsi="Times New Roman" w:cs="Times New Roman"/>
                <w:bCs/>
              </w:rPr>
              <w:t>Group Experience #7</w:t>
            </w:r>
          </w:p>
        </w:tc>
      </w:tr>
      <w:tr w:rsidR="00C849EF" w:rsidRPr="001E2B85" w14:paraId="37FBC8C6" w14:textId="77777777" w:rsidTr="002F0E07">
        <w:trPr>
          <w:cantSplit/>
        </w:trPr>
        <w:tc>
          <w:tcPr>
            <w:tcW w:w="834" w:type="pct"/>
          </w:tcPr>
          <w:p w14:paraId="5C1B4190" w14:textId="77777777" w:rsidR="00C849EF" w:rsidRPr="001E2B85" w:rsidRDefault="00C849EF" w:rsidP="00C849EF">
            <w:pPr>
              <w:pStyle w:val="Body-Black"/>
              <w:spacing w:before="0" w:after="0"/>
              <w:jc w:val="center"/>
              <w:rPr>
                <w:rFonts w:ascii="Times New Roman" w:hAnsi="Times New Roman" w:cs="Times New Roman"/>
                <w:sz w:val="24"/>
              </w:rPr>
            </w:pPr>
            <w:r w:rsidRPr="001E2B85">
              <w:rPr>
                <w:rFonts w:ascii="Times New Roman" w:hAnsi="Times New Roman" w:cs="Times New Roman"/>
                <w:sz w:val="24"/>
              </w:rPr>
              <w:t>Session 10</w:t>
            </w:r>
          </w:p>
          <w:p w14:paraId="04A8BE6F" w14:textId="1CAF1FC2" w:rsidR="00C849EF" w:rsidRPr="001E2B85" w:rsidRDefault="00C849EF" w:rsidP="00C849EF">
            <w:pPr>
              <w:pStyle w:val="Body-Black"/>
              <w:spacing w:before="0" w:after="0"/>
              <w:jc w:val="center"/>
              <w:rPr>
                <w:rFonts w:ascii="Times New Roman" w:hAnsi="Times New Roman" w:cs="Times New Roman"/>
                <w:sz w:val="24"/>
              </w:rPr>
            </w:pPr>
            <w:r w:rsidRPr="001E2B85">
              <w:rPr>
                <w:rFonts w:ascii="Times New Roman" w:hAnsi="Times New Roman" w:cs="Times New Roman"/>
                <w:sz w:val="24"/>
              </w:rPr>
              <w:t>[date]</w:t>
            </w:r>
          </w:p>
        </w:tc>
        <w:tc>
          <w:tcPr>
            <w:tcW w:w="1966" w:type="pct"/>
          </w:tcPr>
          <w:p w14:paraId="589E6E3B" w14:textId="13D3DB46" w:rsidR="00C849EF" w:rsidRPr="001E2B85" w:rsidRDefault="00C849EF" w:rsidP="002E2C2A">
            <w:pPr>
              <w:pStyle w:val="Body-Black"/>
              <w:spacing w:before="0" w:after="0"/>
              <w:rPr>
                <w:rFonts w:ascii="Times New Roman" w:hAnsi="Times New Roman" w:cs="Times New Roman"/>
                <w:bCs/>
                <w:sz w:val="24"/>
              </w:rPr>
            </w:pPr>
            <w:r w:rsidRPr="001E2B85">
              <w:rPr>
                <w:rFonts w:ascii="Times New Roman" w:hAnsi="Times New Roman" w:cs="Times New Roman"/>
                <w:bCs/>
                <w:sz w:val="24"/>
              </w:rPr>
              <w:t xml:space="preserve">Lecture: </w:t>
            </w:r>
            <w:r w:rsidR="002E2C2A">
              <w:rPr>
                <w:rFonts w:ascii="Times New Roman" w:hAnsi="Times New Roman" w:cs="Times New Roman"/>
                <w:bCs/>
                <w:sz w:val="24"/>
              </w:rPr>
              <w:t>Problem group members</w:t>
            </w:r>
          </w:p>
        </w:tc>
        <w:tc>
          <w:tcPr>
            <w:tcW w:w="2200" w:type="pct"/>
          </w:tcPr>
          <w:p w14:paraId="65054545" w14:textId="77777777" w:rsidR="00C849EF" w:rsidRDefault="00074B55" w:rsidP="00C849EF">
            <w:pPr>
              <w:pStyle w:val="Body-Black"/>
              <w:spacing w:before="0" w:after="0"/>
              <w:rPr>
                <w:rFonts w:ascii="Times New Roman" w:hAnsi="Times New Roman" w:cs="Times New Roman"/>
                <w:sz w:val="24"/>
              </w:rPr>
            </w:pPr>
            <w:r w:rsidRPr="001E2B85">
              <w:rPr>
                <w:rFonts w:ascii="Times New Roman" w:hAnsi="Times New Roman" w:cs="Times New Roman"/>
                <w:sz w:val="24"/>
              </w:rPr>
              <w:t>Read:</w:t>
            </w:r>
            <w:r w:rsidR="002E2C2A">
              <w:rPr>
                <w:rFonts w:ascii="Times New Roman" w:hAnsi="Times New Roman" w:cs="Times New Roman"/>
                <w:sz w:val="24"/>
              </w:rPr>
              <w:t xml:space="preserve"> Ch. 13 (Yalom)</w:t>
            </w:r>
          </w:p>
          <w:p w14:paraId="00339F80" w14:textId="77777777" w:rsidR="002E2C2A" w:rsidRDefault="002E2C2A" w:rsidP="00C849EF">
            <w:pPr>
              <w:pStyle w:val="Body-Black"/>
              <w:spacing w:before="0" w:after="0"/>
              <w:rPr>
                <w:rFonts w:ascii="Times New Roman" w:hAnsi="Times New Roman" w:cs="Times New Roman"/>
                <w:sz w:val="24"/>
              </w:rPr>
            </w:pPr>
            <w:r>
              <w:rPr>
                <w:rFonts w:ascii="Times New Roman" w:hAnsi="Times New Roman" w:cs="Times New Roman"/>
                <w:sz w:val="24"/>
              </w:rPr>
              <w:t>Review: Diagnoses in DSM-V</w:t>
            </w:r>
          </w:p>
          <w:p w14:paraId="50F7B954" w14:textId="375F789F" w:rsidR="002E2C2A" w:rsidRPr="001E2B85" w:rsidRDefault="002E2C2A" w:rsidP="00C849EF">
            <w:pPr>
              <w:pStyle w:val="Body-Black"/>
              <w:spacing w:before="0" w:after="0"/>
              <w:rPr>
                <w:rFonts w:ascii="Times New Roman" w:hAnsi="Times New Roman" w:cs="Times New Roman"/>
                <w:sz w:val="24"/>
              </w:rPr>
            </w:pPr>
            <w:r>
              <w:rPr>
                <w:rFonts w:ascii="Times New Roman" w:hAnsi="Times New Roman" w:cs="Times New Roman"/>
                <w:sz w:val="24"/>
              </w:rPr>
              <w:t>Group Experience #8</w:t>
            </w:r>
          </w:p>
        </w:tc>
      </w:tr>
      <w:tr w:rsidR="00C849EF" w:rsidRPr="001E2B85" w14:paraId="397D9FEE" w14:textId="77777777" w:rsidTr="002F0E07">
        <w:trPr>
          <w:cantSplit/>
        </w:trPr>
        <w:tc>
          <w:tcPr>
            <w:tcW w:w="834" w:type="pct"/>
          </w:tcPr>
          <w:p w14:paraId="213CD96E" w14:textId="77777777" w:rsidR="00C849EF" w:rsidRPr="001E2B85" w:rsidRDefault="00C849EF" w:rsidP="00C849EF">
            <w:pPr>
              <w:pStyle w:val="Body-Black"/>
              <w:spacing w:before="0" w:after="0"/>
              <w:jc w:val="center"/>
              <w:rPr>
                <w:rFonts w:ascii="Times New Roman" w:hAnsi="Times New Roman" w:cs="Times New Roman"/>
                <w:sz w:val="24"/>
              </w:rPr>
            </w:pPr>
            <w:r w:rsidRPr="001E2B85">
              <w:rPr>
                <w:rFonts w:ascii="Times New Roman" w:hAnsi="Times New Roman" w:cs="Times New Roman"/>
                <w:sz w:val="24"/>
              </w:rPr>
              <w:t>Session 11</w:t>
            </w:r>
          </w:p>
          <w:p w14:paraId="51523543" w14:textId="366E1320" w:rsidR="00C849EF" w:rsidRPr="001E2B85" w:rsidRDefault="00C849EF" w:rsidP="00C849EF">
            <w:pPr>
              <w:pStyle w:val="Body-Black"/>
              <w:spacing w:before="0" w:after="0"/>
              <w:jc w:val="center"/>
              <w:rPr>
                <w:rFonts w:ascii="Times New Roman" w:hAnsi="Times New Roman" w:cs="Times New Roman"/>
                <w:sz w:val="24"/>
              </w:rPr>
            </w:pPr>
            <w:r w:rsidRPr="001E2B85">
              <w:rPr>
                <w:rFonts w:ascii="Times New Roman" w:hAnsi="Times New Roman" w:cs="Times New Roman"/>
                <w:sz w:val="24"/>
              </w:rPr>
              <w:t>[date]</w:t>
            </w:r>
          </w:p>
        </w:tc>
        <w:tc>
          <w:tcPr>
            <w:tcW w:w="1966" w:type="pct"/>
          </w:tcPr>
          <w:p w14:paraId="59D2234E" w14:textId="6CE3D8C8" w:rsidR="00C849EF" w:rsidRPr="001E2B85" w:rsidRDefault="00C849EF" w:rsidP="002E2C2A">
            <w:pPr>
              <w:pStyle w:val="Body-Black"/>
              <w:spacing w:before="0" w:after="0"/>
              <w:rPr>
                <w:rFonts w:ascii="Times New Roman" w:hAnsi="Times New Roman" w:cs="Times New Roman"/>
                <w:sz w:val="24"/>
              </w:rPr>
            </w:pPr>
            <w:r w:rsidRPr="001E2B85">
              <w:rPr>
                <w:rFonts w:ascii="Times New Roman" w:hAnsi="Times New Roman" w:cs="Times New Roman"/>
                <w:bCs/>
                <w:sz w:val="24"/>
              </w:rPr>
              <w:t xml:space="preserve">Lecture: </w:t>
            </w:r>
            <w:r w:rsidR="002E2C2A">
              <w:rPr>
                <w:rFonts w:ascii="Times New Roman" w:hAnsi="Times New Roman" w:cs="Times New Roman"/>
                <w:bCs/>
                <w:sz w:val="24"/>
              </w:rPr>
              <w:t>Role playing</w:t>
            </w:r>
          </w:p>
        </w:tc>
        <w:tc>
          <w:tcPr>
            <w:tcW w:w="2200" w:type="pct"/>
          </w:tcPr>
          <w:p w14:paraId="6D7CE021" w14:textId="77777777" w:rsidR="00C849EF" w:rsidRDefault="00074B55" w:rsidP="00C849EF">
            <w:pPr>
              <w:pStyle w:val="Body-Black"/>
              <w:spacing w:before="0" w:after="0"/>
              <w:rPr>
                <w:rFonts w:ascii="Times New Roman" w:hAnsi="Times New Roman" w:cs="Times New Roman"/>
                <w:sz w:val="24"/>
              </w:rPr>
            </w:pPr>
            <w:r w:rsidRPr="001E2B85">
              <w:rPr>
                <w:rFonts w:ascii="Times New Roman" w:hAnsi="Times New Roman" w:cs="Times New Roman"/>
                <w:sz w:val="24"/>
              </w:rPr>
              <w:t>Read:</w:t>
            </w:r>
            <w:r w:rsidR="002E2C2A">
              <w:rPr>
                <w:rFonts w:ascii="Times New Roman" w:hAnsi="Times New Roman" w:cs="Times New Roman"/>
                <w:sz w:val="24"/>
              </w:rPr>
              <w:t xml:space="preserve"> Ch. 14 and 15 (Yalom)</w:t>
            </w:r>
          </w:p>
          <w:p w14:paraId="6DA14A9D" w14:textId="43705E34" w:rsidR="002E2C2A" w:rsidRPr="001E2B85" w:rsidRDefault="002E2C2A" w:rsidP="00C849EF">
            <w:pPr>
              <w:pStyle w:val="Body-Black"/>
              <w:spacing w:before="0" w:after="0"/>
              <w:rPr>
                <w:rFonts w:ascii="Times New Roman" w:hAnsi="Times New Roman" w:cs="Times New Roman"/>
                <w:sz w:val="24"/>
              </w:rPr>
            </w:pPr>
            <w:r>
              <w:rPr>
                <w:rFonts w:ascii="Times New Roman" w:hAnsi="Times New Roman" w:cs="Times New Roman"/>
                <w:sz w:val="24"/>
              </w:rPr>
              <w:t>Group Experience #9</w:t>
            </w:r>
          </w:p>
        </w:tc>
      </w:tr>
      <w:tr w:rsidR="00C849EF" w:rsidRPr="001E2B85" w14:paraId="2FE44BD5" w14:textId="77777777" w:rsidTr="002F0E07">
        <w:trPr>
          <w:cantSplit/>
        </w:trPr>
        <w:tc>
          <w:tcPr>
            <w:tcW w:w="834" w:type="pct"/>
          </w:tcPr>
          <w:p w14:paraId="38F5CB62" w14:textId="77777777" w:rsidR="00C849EF" w:rsidRPr="001E2B85" w:rsidRDefault="00C849EF" w:rsidP="00C849EF">
            <w:pPr>
              <w:pStyle w:val="Body-Black"/>
              <w:spacing w:before="0" w:after="0"/>
              <w:jc w:val="center"/>
              <w:rPr>
                <w:rFonts w:ascii="Times New Roman" w:hAnsi="Times New Roman" w:cs="Times New Roman"/>
                <w:sz w:val="24"/>
              </w:rPr>
            </w:pPr>
            <w:r w:rsidRPr="001E2B85">
              <w:rPr>
                <w:rFonts w:ascii="Times New Roman" w:hAnsi="Times New Roman" w:cs="Times New Roman"/>
                <w:sz w:val="24"/>
              </w:rPr>
              <w:t>Session 12</w:t>
            </w:r>
          </w:p>
          <w:p w14:paraId="236D45E1" w14:textId="48883988" w:rsidR="00C849EF" w:rsidRPr="001E2B85" w:rsidRDefault="00C849EF" w:rsidP="00C849EF">
            <w:pPr>
              <w:pStyle w:val="Body-Black"/>
              <w:spacing w:before="0" w:after="0"/>
              <w:jc w:val="center"/>
              <w:rPr>
                <w:rFonts w:ascii="Times New Roman" w:hAnsi="Times New Roman" w:cs="Times New Roman"/>
                <w:sz w:val="24"/>
              </w:rPr>
            </w:pPr>
            <w:r w:rsidRPr="001E2B85">
              <w:rPr>
                <w:rFonts w:ascii="Times New Roman" w:hAnsi="Times New Roman" w:cs="Times New Roman"/>
                <w:sz w:val="24"/>
              </w:rPr>
              <w:t>[date]</w:t>
            </w:r>
          </w:p>
        </w:tc>
        <w:tc>
          <w:tcPr>
            <w:tcW w:w="1966" w:type="pct"/>
          </w:tcPr>
          <w:p w14:paraId="321E891A" w14:textId="77D01367" w:rsidR="00C849EF" w:rsidRPr="002E2C2A" w:rsidRDefault="00C849EF" w:rsidP="00C849EF">
            <w:pPr>
              <w:pStyle w:val="Body-Black"/>
              <w:spacing w:before="0" w:after="0"/>
              <w:rPr>
                <w:rFonts w:ascii="Times New Roman" w:hAnsi="Times New Roman" w:cs="Times New Roman"/>
                <w:bCs/>
                <w:sz w:val="24"/>
              </w:rPr>
            </w:pPr>
            <w:r w:rsidRPr="001E2B85">
              <w:rPr>
                <w:rFonts w:ascii="Times New Roman" w:hAnsi="Times New Roman" w:cs="Times New Roman"/>
                <w:bCs/>
                <w:sz w:val="24"/>
              </w:rPr>
              <w:t xml:space="preserve">Lecture: </w:t>
            </w:r>
            <w:r w:rsidR="002E2C2A">
              <w:rPr>
                <w:rFonts w:ascii="Times New Roman" w:hAnsi="Times New Roman" w:cs="Times New Roman"/>
                <w:bCs/>
                <w:sz w:val="24"/>
              </w:rPr>
              <w:t>Miscellaneous group concepts</w:t>
            </w:r>
          </w:p>
        </w:tc>
        <w:tc>
          <w:tcPr>
            <w:tcW w:w="2200" w:type="pct"/>
          </w:tcPr>
          <w:p w14:paraId="587E8568" w14:textId="78CDA91C" w:rsidR="00C849EF" w:rsidRPr="001E2B85" w:rsidRDefault="002E2C2A" w:rsidP="00C849EF">
            <w:pPr>
              <w:pStyle w:val="Body-Black"/>
              <w:spacing w:before="0" w:after="0"/>
              <w:rPr>
                <w:rFonts w:ascii="Times New Roman" w:hAnsi="Times New Roman" w:cs="Times New Roman"/>
                <w:sz w:val="24"/>
              </w:rPr>
            </w:pPr>
            <w:r>
              <w:rPr>
                <w:rFonts w:ascii="Times New Roman" w:hAnsi="Times New Roman" w:cs="Times New Roman"/>
                <w:sz w:val="24"/>
              </w:rPr>
              <w:t>Group Experience #10</w:t>
            </w:r>
          </w:p>
        </w:tc>
      </w:tr>
      <w:tr w:rsidR="00C849EF" w:rsidRPr="001E2B85" w14:paraId="470E50A9" w14:textId="77777777" w:rsidTr="002F0E07">
        <w:trPr>
          <w:cantSplit/>
        </w:trPr>
        <w:tc>
          <w:tcPr>
            <w:tcW w:w="834" w:type="pct"/>
          </w:tcPr>
          <w:p w14:paraId="6EE38A5A" w14:textId="77777777" w:rsidR="00C849EF" w:rsidRPr="001E2B85" w:rsidRDefault="00C849EF" w:rsidP="00C849EF">
            <w:pPr>
              <w:pStyle w:val="Body-Black"/>
              <w:spacing w:before="0" w:after="0"/>
              <w:jc w:val="center"/>
              <w:rPr>
                <w:rFonts w:ascii="Times New Roman" w:hAnsi="Times New Roman" w:cs="Times New Roman"/>
                <w:sz w:val="24"/>
              </w:rPr>
            </w:pPr>
            <w:r w:rsidRPr="001E2B85">
              <w:rPr>
                <w:rFonts w:ascii="Times New Roman" w:hAnsi="Times New Roman" w:cs="Times New Roman"/>
                <w:sz w:val="24"/>
              </w:rPr>
              <w:t>Session 13</w:t>
            </w:r>
          </w:p>
          <w:p w14:paraId="643DF42E" w14:textId="2A3F9575" w:rsidR="00C849EF" w:rsidRPr="001E2B85" w:rsidRDefault="00C849EF" w:rsidP="00C849EF">
            <w:pPr>
              <w:pStyle w:val="Body-Black"/>
              <w:spacing w:before="0" w:after="0"/>
              <w:jc w:val="center"/>
              <w:rPr>
                <w:rFonts w:ascii="Times New Roman" w:hAnsi="Times New Roman" w:cs="Times New Roman"/>
                <w:sz w:val="24"/>
              </w:rPr>
            </w:pPr>
            <w:r w:rsidRPr="001E2B85">
              <w:rPr>
                <w:rFonts w:ascii="Times New Roman" w:hAnsi="Times New Roman" w:cs="Times New Roman"/>
                <w:sz w:val="24"/>
              </w:rPr>
              <w:t>[date]</w:t>
            </w:r>
          </w:p>
        </w:tc>
        <w:tc>
          <w:tcPr>
            <w:tcW w:w="1966" w:type="pct"/>
          </w:tcPr>
          <w:p w14:paraId="37CD85B1" w14:textId="2D3265B8" w:rsidR="00C849EF" w:rsidRPr="001E2B85" w:rsidRDefault="002E2C2A" w:rsidP="00C849EF">
            <w:pPr>
              <w:pStyle w:val="Body-Black"/>
              <w:spacing w:before="0" w:after="0"/>
              <w:rPr>
                <w:rFonts w:ascii="Times New Roman" w:hAnsi="Times New Roman" w:cs="Times New Roman"/>
                <w:sz w:val="24"/>
              </w:rPr>
            </w:pPr>
            <w:r>
              <w:rPr>
                <w:rFonts w:ascii="Times New Roman" w:hAnsi="Times New Roman" w:cs="Times New Roman"/>
                <w:bCs/>
                <w:sz w:val="24"/>
              </w:rPr>
              <w:t>Community group presentations</w:t>
            </w:r>
          </w:p>
        </w:tc>
        <w:tc>
          <w:tcPr>
            <w:tcW w:w="2200" w:type="pct"/>
          </w:tcPr>
          <w:p w14:paraId="628EB03D" w14:textId="140EB7FB" w:rsidR="00C849EF" w:rsidRPr="001E2B85" w:rsidRDefault="002E2C2A" w:rsidP="00C849EF">
            <w:pPr>
              <w:pStyle w:val="Body-Black"/>
              <w:spacing w:before="0" w:after="0"/>
              <w:rPr>
                <w:rFonts w:ascii="Times New Roman" w:hAnsi="Times New Roman" w:cs="Times New Roman"/>
                <w:sz w:val="24"/>
              </w:rPr>
            </w:pPr>
            <w:r>
              <w:rPr>
                <w:rFonts w:ascii="Times New Roman" w:hAnsi="Times New Roman" w:cs="Times New Roman"/>
                <w:sz w:val="24"/>
              </w:rPr>
              <w:t>Facilitator group paper</w:t>
            </w:r>
          </w:p>
        </w:tc>
      </w:tr>
      <w:tr w:rsidR="00C849EF" w:rsidRPr="001E2B85" w14:paraId="52215F75" w14:textId="77777777" w:rsidTr="002F0E07">
        <w:trPr>
          <w:cantSplit/>
        </w:trPr>
        <w:tc>
          <w:tcPr>
            <w:tcW w:w="834" w:type="pct"/>
          </w:tcPr>
          <w:p w14:paraId="3F0CDF1B" w14:textId="77777777" w:rsidR="00C849EF" w:rsidRPr="001E2B85" w:rsidRDefault="00C849EF" w:rsidP="00C849EF">
            <w:pPr>
              <w:pStyle w:val="Body-Black"/>
              <w:spacing w:before="0" w:after="0"/>
              <w:jc w:val="center"/>
              <w:rPr>
                <w:rFonts w:ascii="Times New Roman" w:hAnsi="Times New Roman" w:cs="Times New Roman"/>
                <w:sz w:val="24"/>
              </w:rPr>
            </w:pPr>
            <w:r w:rsidRPr="001E2B85">
              <w:rPr>
                <w:rFonts w:ascii="Times New Roman" w:hAnsi="Times New Roman" w:cs="Times New Roman"/>
                <w:sz w:val="24"/>
              </w:rPr>
              <w:lastRenderedPageBreak/>
              <w:t>Session 14</w:t>
            </w:r>
          </w:p>
          <w:p w14:paraId="41063CFD" w14:textId="6BD7F66F" w:rsidR="00C849EF" w:rsidRPr="001E2B85" w:rsidRDefault="00C849EF" w:rsidP="00C849EF">
            <w:pPr>
              <w:pStyle w:val="Body-Black"/>
              <w:spacing w:before="0" w:after="0"/>
              <w:jc w:val="center"/>
              <w:rPr>
                <w:rFonts w:ascii="Times New Roman" w:hAnsi="Times New Roman" w:cs="Times New Roman"/>
                <w:sz w:val="24"/>
              </w:rPr>
            </w:pPr>
            <w:r w:rsidRPr="001E2B85">
              <w:rPr>
                <w:rFonts w:ascii="Times New Roman" w:hAnsi="Times New Roman" w:cs="Times New Roman"/>
                <w:sz w:val="24"/>
              </w:rPr>
              <w:t>[date]</w:t>
            </w:r>
          </w:p>
        </w:tc>
        <w:tc>
          <w:tcPr>
            <w:tcW w:w="1966" w:type="pct"/>
          </w:tcPr>
          <w:p w14:paraId="275E9D76" w14:textId="6D996CD5" w:rsidR="00C849EF" w:rsidRPr="001E2B85" w:rsidRDefault="002E2C2A" w:rsidP="002E2C2A">
            <w:pPr>
              <w:pStyle w:val="Body-Black"/>
              <w:spacing w:before="0" w:after="0"/>
              <w:rPr>
                <w:rFonts w:ascii="Times New Roman" w:hAnsi="Times New Roman" w:cs="Times New Roman"/>
                <w:sz w:val="24"/>
              </w:rPr>
            </w:pPr>
            <w:r>
              <w:rPr>
                <w:rFonts w:ascii="Times New Roman" w:hAnsi="Times New Roman" w:cs="Times New Roman"/>
                <w:sz w:val="24"/>
              </w:rPr>
              <w:t>Community group presentations</w:t>
            </w:r>
          </w:p>
        </w:tc>
        <w:tc>
          <w:tcPr>
            <w:tcW w:w="2200" w:type="pct"/>
          </w:tcPr>
          <w:p w14:paraId="73CB92C1" w14:textId="1507B60A" w:rsidR="00C849EF" w:rsidRPr="001E2B85" w:rsidRDefault="002E2C2A" w:rsidP="00C849EF">
            <w:pPr>
              <w:pStyle w:val="Body-Black"/>
              <w:spacing w:before="0" w:after="0"/>
              <w:rPr>
                <w:rFonts w:ascii="Times New Roman" w:hAnsi="Times New Roman" w:cs="Times New Roman"/>
                <w:sz w:val="24"/>
              </w:rPr>
            </w:pPr>
            <w:r>
              <w:rPr>
                <w:rFonts w:ascii="Times New Roman" w:hAnsi="Times New Roman" w:cs="Times New Roman"/>
                <w:sz w:val="24"/>
              </w:rPr>
              <w:t>Community group paper</w:t>
            </w:r>
          </w:p>
        </w:tc>
      </w:tr>
      <w:tr w:rsidR="00C849EF" w:rsidRPr="001E2B85" w14:paraId="2A59A57B" w14:textId="77777777" w:rsidTr="002F0E07">
        <w:trPr>
          <w:cantSplit/>
        </w:trPr>
        <w:tc>
          <w:tcPr>
            <w:tcW w:w="834" w:type="pct"/>
          </w:tcPr>
          <w:p w14:paraId="7D802E79" w14:textId="77777777" w:rsidR="00C849EF" w:rsidRPr="001E2B85" w:rsidRDefault="00C849EF" w:rsidP="00C849EF">
            <w:pPr>
              <w:pStyle w:val="Body-Black"/>
              <w:spacing w:before="0" w:after="0"/>
              <w:jc w:val="center"/>
              <w:rPr>
                <w:rFonts w:ascii="Times New Roman" w:hAnsi="Times New Roman" w:cs="Times New Roman"/>
                <w:sz w:val="24"/>
              </w:rPr>
            </w:pPr>
            <w:r w:rsidRPr="001E2B85">
              <w:rPr>
                <w:rFonts w:ascii="Times New Roman" w:hAnsi="Times New Roman" w:cs="Times New Roman"/>
                <w:sz w:val="24"/>
              </w:rPr>
              <w:t>Session 15</w:t>
            </w:r>
          </w:p>
          <w:p w14:paraId="658244FB" w14:textId="3983E5DF" w:rsidR="00C849EF" w:rsidRPr="001E2B85" w:rsidRDefault="00C849EF" w:rsidP="00C849EF">
            <w:pPr>
              <w:pStyle w:val="Body-Black"/>
              <w:spacing w:before="0" w:after="0"/>
              <w:jc w:val="center"/>
              <w:rPr>
                <w:rFonts w:ascii="Times New Roman" w:hAnsi="Times New Roman" w:cs="Times New Roman"/>
                <w:sz w:val="24"/>
              </w:rPr>
            </w:pPr>
            <w:r w:rsidRPr="001E2B85">
              <w:rPr>
                <w:rFonts w:ascii="Times New Roman" w:hAnsi="Times New Roman" w:cs="Times New Roman"/>
                <w:sz w:val="24"/>
              </w:rPr>
              <w:t>[date]</w:t>
            </w:r>
          </w:p>
        </w:tc>
        <w:tc>
          <w:tcPr>
            <w:tcW w:w="1966" w:type="pct"/>
          </w:tcPr>
          <w:p w14:paraId="519D2FE4" w14:textId="436D3FDB" w:rsidR="00C849EF" w:rsidRPr="001E2B85" w:rsidRDefault="002E2C2A" w:rsidP="00C849EF">
            <w:pPr>
              <w:rPr>
                <w:rFonts w:ascii="Times New Roman" w:hAnsi="Times New Roman" w:cs="Times New Roman"/>
                <w:bCs/>
              </w:rPr>
            </w:pPr>
            <w:r>
              <w:rPr>
                <w:rFonts w:ascii="Times New Roman" w:hAnsi="Times New Roman" w:cs="Times New Roman"/>
                <w:bCs/>
              </w:rPr>
              <w:t>Class wrap-up</w:t>
            </w:r>
          </w:p>
        </w:tc>
        <w:tc>
          <w:tcPr>
            <w:tcW w:w="2200" w:type="pct"/>
          </w:tcPr>
          <w:p w14:paraId="16432E73" w14:textId="78A67C65" w:rsidR="00C849EF" w:rsidRPr="001E2B85" w:rsidRDefault="00C849EF" w:rsidP="00C849EF">
            <w:pPr>
              <w:pStyle w:val="Body-Black"/>
              <w:spacing w:before="0" w:after="0"/>
              <w:rPr>
                <w:rFonts w:ascii="Times New Roman" w:hAnsi="Times New Roman" w:cs="Times New Roman"/>
                <w:sz w:val="24"/>
              </w:rPr>
            </w:pPr>
          </w:p>
        </w:tc>
      </w:tr>
    </w:tbl>
    <w:p w14:paraId="1CB60106" w14:textId="77777777" w:rsidR="00E01068" w:rsidRDefault="00E01068" w:rsidP="00E01068">
      <w:pPr>
        <w:pStyle w:val="Body-Black"/>
        <w:spacing w:before="0" w:after="0"/>
        <w:rPr>
          <w:rFonts w:ascii="Times New Roman" w:hAnsi="Times New Roman" w:cs="Times New Roman"/>
          <w:sz w:val="24"/>
        </w:rPr>
      </w:pPr>
    </w:p>
    <w:p w14:paraId="0D520FD6" w14:textId="77777777" w:rsidR="00E01068" w:rsidRPr="004D6753" w:rsidRDefault="00E01068" w:rsidP="00E01068">
      <w:pPr>
        <w:pStyle w:val="Body-Black"/>
        <w:spacing w:before="0" w:after="0"/>
        <w:rPr>
          <w:rFonts w:ascii="Times New Roman" w:hAnsi="Times New Roman" w:cs="Times New Roman"/>
          <w:b/>
          <w:caps/>
          <w:color w:val="D71920"/>
          <w:sz w:val="24"/>
        </w:rPr>
      </w:pPr>
      <w:r w:rsidRPr="004D6753">
        <w:rPr>
          <w:rFonts w:ascii="Times New Roman" w:hAnsi="Times New Roman" w:cs="Times New Roman"/>
          <w:b/>
          <w:caps/>
          <w:color w:val="D71920"/>
          <w:sz w:val="24"/>
        </w:rPr>
        <w:t>Important Dates</w:t>
      </w:r>
    </w:p>
    <w:p w14:paraId="20363140" w14:textId="069DCC9A" w:rsidR="00E01068" w:rsidRPr="005D13CB" w:rsidRDefault="00E01068" w:rsidP="586FCD89">
      <w:pPr>
        <w:pStyle w:val="Body-Black"/>
        <w:tabs>
          <w:tab w:val="right" w:pos="9360"/>
        </w:tabs>
        <w:spacing w:before="0" w:after="0"/>
        <w:rPr>
          <w:rFonts w:ascii="Times New Roman" w:hAnsi="Times New Roman" w:cs="Times New Roman"/>
          <w:sz w:val="24"/>
        </w:rPr>
      </w:pPr>
      <w:r w:rsidRPr="586FCD89">
        <w:rPr>
          <w:rFonts w:ascii="Times New Roman" w:hAnsi="Times New Roman" w:cs="Times New Roman"/>
          <w:sz w:val="24"/>
        </w:rPr>
        <w:t xml:space="preserve">Last day to drop a course </w:t>
      </w:r>
      <w:r w:rsidR="00F21E2E" w:rsidRPr="586FCD89">
        <w:rPr>
          <w:rFonts w:ascii="Times New Roman" w:hAnsi="Times New Roman" w:cs="Times New Roman"/>
          <w:sz w:val="24"/>
        </w:rPr>
        <w:t xml:space="preserve">(via </w:t>
      </w:r>
      <w:proofErr w:type="spellStart"/>
      <w:r w:rsidR="00F21E2E" w:rsidRPr="586FCD89">
        <w:rPr>
          <w:rFonts w:ascii="Times New Roman" w:hAnsi="Times New Roman" w:cs="Times New Roman"/>
          <w:sz w:val="24"/>
        </w:rPr>
        <w:t>MavLink</w:t>
      </w:r>
      <w:proofErr w:type="spellEnd"/>
      <w:r w:rsidR="00F21E2E" w:rsidRPr="586FCD89">
        <w:rPr>
          <w:rFonts w:ascii="Times New Roman" w:hAnsi="Times New Roman" w:cs="Times New Roman"/>
          <w:sz w:val="24"/>
        </w:rPr>
        <w:t xml:space="preserve">) </w:t>
      </w:r>
      <w:r w:rsidRPr="586FCD89">
        <w:rPr>
          <w:rFonts w:ascii="Times New Roman" w:hAnsi="Times New Roman" w:cs="Times New Roman"/>
          <w:sz w:val="24"/>
        </w:rPr>
        <w:t>and receive a 100% refund</w:t>
      </w:r>
      <w:r>
        <w:tab/>
      </w:r>
      <w:r w:rsidR="4BD63780" w:rsidRPr="586FCD89">
        <w:rPr>
          <w:rFonts w:ascii="Times New Roman" w:hAnsi="Times New Roman" w:cs="Times New Roman"/>
          <w:sz w:val="24"/>
        </w:rPr>
        <w:t>TBD</w:t>
      </w:r>
    </w:p>
    <w:p w14:paraId="5A0C3A0B" w14:textId="627A4A8B" w:rsidR="00E01068" w:rsidRPr="005D13CB" w:rsidRDefault="00E01068" w:rsidP="586FCD89">
      <w:pPr>
        <w:pStyle w:val="Body-Black"/>
        <w:tabs>
          <w:tab w:val="right" w:pos="9360"/>
        </w:tabs>
        <w:spacing w:before="0" w:after="0"/>
        <w:rPr>
          <w:rFonts w:ascii="Times New Roman" w:hAnsi="Times New Roman" w:cs="Times New Roman"/>
          <w:sz w:val="24"/>
        </w:rPr>
      </w:pPr>
      <w:r w:rsidRPr="586FCD89">
        <w:rPr>
          <w:rFonts w:ascii="Times New Roman" w:hAnsi="Times New Roman" w:cs="Times New Roman"/>
          <w:sz w:val="24"/>
        </w:rPr>
        <w:t xml:space="preserve">Last day to withdraw from a course </w:t>
      </w:r>
      <w:r w:rsidR="00F21E2E" w:rsidRPr="586FCD89">
        <w:rPr>
          <w:rFonts w:ascii="Times New Roman" w:hAnsi="Times New Roman" w:cs="Times New Roman"/>
          <w:sz w:val="24"/>
        </w:rPr>
        <w:t xml:space="preserve">(via </w:t>
      </w:r>
      <w:proofErr w:type="spellStart"/>
      <w:r w:rsidR="00F21E2E" w:rsidRPr="586FCD89">
        <w:rPr>
          <w:rFonts w:ascii="Times New Roman" w:hAnsi="Times New Roman" w:cs="Times New Roman"/>
          <w:sz w:val="24"/>
        </w:rPr>
        <w:t>MavLink</w:t>
      </w:r>
      <w:proofErr w:type="spellEnd"/>
      <w:r w:rsidR="00F21E2E" w:rsidRPr="586FCD89">
        <w:rPr>
          <w:rFonts w:ascii="Times New Roman" w:hAnsi="Times New Roman" w:cs="Times New Roman"/>
          <w:sz w:val="24"/>
        </w:rPr>
        <w:t xml:space="preserve">) </w:t>
      </w:r>
      <w:r w:rsidRPr="586FCD89">
        <w:rPr>
          <w:rFonts w:ascii="Times New Roman" w:hAnsi="Times New Roman" w:cs="Times New Roman"/>
          <w:sz w:val="24"/>
        </w:rPr>
        <w:t>with a grade of “W”</w:t>
      </w:r>
      <w:r>
        <w:tab/>
      </w:r>
      <w:r w:rsidR="483AA4EB" w:rsidRPr="586FCD89">
        <w:rPr>
          <w:rFonts w:ascii="Times New Roman" w:hAnsi="Times New Roman" w:cs="Times New Roman"/>
          <w:sz w:val="24"/>
        </w:rPr>
        <w:t>TBD</w:t>
      </w:r>
    </w:p>
    <w:p w14:paraId="221B9103" w14:textId="77777777" w:rsidR="00E01068" w:rsidRPr="005D13CB" w:rsidRDefault="00E01068" w:rsidP="00E01068">
      <w:pPr>
        <w:pStyle w:val="Body-Black"/>
        <w:spacing w:before="0" w:after="0"/>
        <w:rPr>
          <w:rFonts w:ascii="Times New Roman" w:hAnsi="Times New Roman" w:cs="Times New Roman"/>
          <w:sz w:val="24"/>
        </w:rPr>
      </w:pPr>
    </w:p>
    <w:p w14:paraId="1696F1D7" w14:textId="12372BA5" w:rsidR="00E01068" w:rsidRPr="005D13CB" w:rsidRDefault="00E01068" w:rsidP="00E01068">
      <w:pPr>
        <w:pStyle w:val="Body-Black"/>
        <w:spacing w:before="0" w:after="0"/>
        <w:rPr>
          <w:rFonts w:ascii="Times New Roman" w:hAnsi="Times New Roman" w:cs="Times New Roman"/>
          <w:sz w:val="24"/>
        </w:rPr>
      </w:pPr>
      <w:r w:rsidRPr="005D13CB">
        <w:rPr>
          <w:rFonts w:ascii="Times New Roman" w:hAnsi="Times New Roman" w:cs="Times New Roman"/>
          <w:sz w:val="24"/>
        </w:rPr>
        <w:t xml:space="preserve">NOTE: This syllabus is written as an expectation of class topics, learning activities, and expected learning outcomes. However, </w:t>
      </w:r>
      <w:r w:rsidR="009710B9">
        <w:rPr>
          <w:rFonts w:ascii="Times New Roman" w:hAnsi="Times New Roman" w:cs="Times New Roman"/>
          <w:sz w:val="24"/>
        </w:rPr>
        <w:t>the instructor</w:t>
      </w:r>
      <w:r w:rsidRPr="005D13CB">
        <w:rPr>
          <w:rFonts w:ascii="Times New Roman" w:hAnsi="Times New Roman" w:cs="Times New Roman"/>
          <w:sz w:val="24"/>
        </w:rPr>
        <w:t xml:space="preserve"> reserve</w:t>
      </w:r>
      <w:r w:rsidR="009710B9">
        <w:rPr>
          <w:rFonts w:ascii="Times New Roman" w:hAnsi="Times New Roman" w:cs="Times New Roman"/>
          <w:sz w:val="24"/>
        </w:rPr>
        <w:t>s</w:t>
      </w:r>
      <w:r w:rsidRPr="005D13CB">
        <w:rPr>
          <w:rFonts w:ascii="Times New Roman" w:hAnsi="Times New Roman" w:cs="Times New Roman"/>
          <w:sz w:val="24"/>
        </w:rPr>
        <w:t xml:space="preserve"> the right to make changes in this schedule that may result in enhanced or more effective learning for students. These modifications will not substantially change the intent or objectives of this course. </w:t>
      </w:r>
    </w:p>
    <w:p w14:paraId="3F3E2373" w14:textId="77777777" w:rsidR="00E01068" w:rsidRDefault="00E01068" w:rsidP="0064235D">
      <w:pPr>
        <w:pStyle w:val="Subhead-Red"/>
        <w:rPr>
          <w:rFonts w:ascii="Times New Roman" w:hAnsi="Times New Roman" w:cs="Times New Roman"/>
          <w:sz w:val="24"/>
          <w:szCs w:val="24"/>
        </w:rPr>
      </w:pPr>
    </w:p>
    <w:p w14:paraId="43F740A7" w14:textId="6A240794" w:rsidR="00665CA4" w:rsidRPr="005D13CB" w:rsidRDefault="00665CA4" w:rsidP="006765D2">
      <w:pPr>
        <w:pStyle w:val="Subhead-Red"/>
        <w:keepNext/>
        <w:keepLines/>
        <w:rPr>
          <w:rFonts w:ascii="Times New Roman" w:hAnsi="Times New Roman" w:cs="Times New Roman"/>
          <w:sz w:val="24"/>
          <w:szCs w:val="24"/>
        </w:rPr>
      </w:pPr>
      <w:r w:rsidRPr="005D13CB">
        <w:rPr>
          <w:rFonts w:ascii="Times New Roman" w:hAnsi="Times New Roman" w:cs="Times New Roman"/>
          <w:sz w:val="24"/>
          <w:szCs w:val="24"/>
        </w:rPr>
        <w:t>Assessments (</w:t>
      </w:r>
      <w:r w:rsidR="003F00B3" w:rsidRPr="005D13CB">
        <w:rPr>
          <w:rFonts w:ascii="Times New Roman" w:hAnsi="Times New Roman" w:cs="Times New Roman"/>
          <w:sz w:val="24"/>
          <w:szCs w:val="24"/>
        </w:rPr>
        <w:t>A</w:t>
      </w:r>
      <w:r w:rsidRPr="005D13CB">
        <w:rPr>
          <w:rFonts w:ascii="Times New Roman" w:hAnsi="Times New Roman" w:cs="Times New Roman"/>
          <w:sz w:val="24"/>
          <w:szCs w:val="24"/>
        </w:rPr>
        <w:t xml:space="preserve">ctivities, Assignments, </w:t>
      </w:r>
      <w:r w:rsidR="005E109D">
        <w:rPr>
          <w:rFonts w:ascii="Times New Roman" w:hAnsi="Times New Roman" w:cs="Times New Roman"/>
          <w:sz w:val="24"/>
          <w:szCs w:val="24"/>
        </w:rPr>
        <w:t>and</w:t>
      </w:r>
      <w:r w:rsidRPr="005D13CB">
        <w:rPr>
          <w:rFonts w:ascii="Times New Roman" w:hAnsi="Times New Roman" w:cs="Times New Roman"/>
          <w:sz w:val="24"/>
          <w:szCs w:val="24"/>
        </w:rPr>
        <w:t xml:space="preserve"> Exams)</w:t>
      </w:r>
    </w:p>
    <w:p w14:paraId="626D392F" w14:textId="719337FA" w:rsidR="00665CA4" w:rsidRPr="0036318F" w:rsidRDefault="0036318F" w:rsidP="006765D2">
      <w:pPr>
        <w:pStyle w:val="Body-Black"/>
        <w:keepNext/>
        <w:keepLines/>
        <w:tabs>
          <w:tab w:val="right" w:pos="9360"/>
        </w:tabs>
        <w:spacing w:before="0" w:after="0"/>
        <w:rPr>
          <w:rFonts w:ascii="Times New Roman" w:hAnsi="Times New Roman" w:cs="Times New Roman"/>
          <w:sz w:val="24"/>
        </w:rPr>
      </w:pPr>
      <w:r w:rsidRPr="00B612A9">
        <w:rPr>
          <w:rFonts w:ascii="Times New Roman" w:hAnsi="Times New Roman" w:cs="Times New Roman"/>
          <w:b/>
          <w:sz w:val="24"/>
        </w:rPr>
        <w:t xml:space="preserve">Experiential Journal </w:t>
      </w:r>
      <w:r w:rsidR="00665CA4" w:rsidRPr="00B612A9">
        <w:rPr>
          <w:rFonts w:ascii="Times New Roman" w:hAnsi="Times New Roman" w:cs="Times New Roman"/>
          <w:b/>
          <w:sz w:val="24"/>
        </w:rPr>
        <w:t>(</w:t>
      </w:r>
      <w:r w:rsidR="00B612A9" w:rsidRPr="00B612A9">
        <w:rPr>
          <w:rFonts w:ascii="Times New Roman" w:hAnsi="Times New Roman" w:cs="Times New Roman"/>
          <w:b/>
          <w:sz w:val="24"/>
        </w:rPr>
        <w:t>5</w:t>
      </w:r>
      <w:r w:rsidR="00665CA4" w:rsidRPr="00B612A9">
        <w:rPr>
          <w:rFonts w:ascii="Times New Roman" w:hAnsi="Times New Roman" w:cs="Times New Roman"/>
          <w:b/>
          <w:sz w:val="24"/>
        </w:rPr>
        <w:t>)</w:t>
      </w:r>
      <w:r w:rsidR="00665CA4" w:rsidRPr="00B612A9">
        <w:rPr>
          <w:rFonts w:ascii="Times New Roman" w:hAnsi="Times New Roman" w:cs="Times New Roman"/>
          <w:i/>
          <w:sz w:val="24"/>
        </w:rPr>
        <w:tab/>
      </w:r>
      <w:r w:rsidRPr="00B612A9">
        <w:rPr>
          <w:rFonts w:ascii="Times New Roman" w:hAnsi="Times New Roman" w:cs="Times New Roman"/>
          <w:sz w:val="24"/>
        </w:rPr>
        <w:t>5</w:t>
      </w:r>
      <w:r w:rsidR="00665CA4" w:rsidRPr="00B612A9">
        <w:rPr>
          <w:rFonts w:ascii="Times New Roman" w:hAnsi="Times New Roman" w:cs="Times New Roman"/>
          <w:sz w:val="24"/>
        </w:rPr>
        <w:t>0 points (total)</w:t>
      </w:r>
    </w:p>
    <w:p w14:paraId="5F655FB6" w14:textId="593BC22F" w:rsidR="00665CA4" w:rsidRPr="0036318F" w:rsidRDefault="00B612A9" w:rsidP="006765D2">
      <w:pPr>
        <w:pStyle w:val="Body-Black"/>
        <w:keepNext/>
        <w:keepLines/>
        <w:spacing w:before="0" w:after="0"/>
        <w:ind w:left="720" w:right="1440"/>
        <w:rPr>
          <w:rFonts w:ascii="Times New Roman" w:hAnsi="Times New Roman" w:cs="Times New Roman"/>
          <w:sz w:val="24"/>
        </w:rPr>
      </w:pPr>
      <w:r w:rsidRPr="00CA31F9">
        <w:rPr>
          <w:rFonts w:ascii="Times New Roman" w:hAnsi="Times New Roman" w:cs="Times New Roman"/>
          <w:sz w:val="24"/>
        </w:rPr>
        <w:t xml:space="preserve">Five </w:t>
      </w:r>
      <w:r w:rsidR="00CA31F9">
        <w:rPr>
          <w:rFonts w:ascii="Times New Roman" w:hAnsi="Times New Roman" w:cs="Times New Roman"/>
          <w:sz w:val="24"/>
        </w:rPr>
        <w:t>experiential journals worth 10 points each.</w:t>
      </w:r>
    </w:p>
    <w:p w14:paraId="7BAE1601" w14:textId="77777777" w:rsidR="003F00B3" w:rsidRPr="0036318F" w:rsidRDefault="003F00B3" w:rsidP="006765D2">
      <w:pPr>
        <w:pStyle w:val="Body-Black"/>
        <w:keepNext/>
        <w:keepLines/>
        <w:tabs>
          <w:tab w:val="right" w:pos="9360"/>
        </w:tabs>
        <w:spacing w:before="0" w:after="0"/>
        <w:rPr>
          <w:rFonts w:ascii="Times New Roman" w:hAnsi="Times New Roman" w:cs="Times New Roman"/>
          <w:sz w:val="24"/>
        </w:rPr>
      </w:pPr>
    </w:p>
    <w:p w14:paraId="0E860582" w14:textId="7F016E92" w:rsidR="003D128A" w:rsidRPr="0036318F" w:rsidRDefault="00B612A9" w:rsidP="006765D2">
      <w:pPr>
        <w:pStyle w:val="Body-Black"/>
        <w:keepNext/>
        <w:keepLines/>
        <w:tabs>
          <w:tab w:val="right" w:pos="9360"/>
        </w:tabs>
        <w:spacing w:before="0" w:after="0"/>
        <w:rPr>
          <w:rFonts w:ascii="Times New Roman" w:hAnsi="Times New Roman" w:cs="Times New Roman"/>
          <w:sz w:val="24"/>
        </w:rPr>
      </w:pPr>
      <w:r>
        <w:rPr>
          <w:rFonts w:ascii="Times New Roman" w:hAnsi="Times New Roman" w:cs="Times New Roman"/>
          <w:b/>
          <w:sz w:val="24"/>
        </w:rPr>
        <w:t xml:space="preserve">Group </w:t>
      </w:r>
      <w:r w:rsidR="0036318F">
        <w:rPr>
          <w:rFonts w:ascii="Times New Roman" w:hAnsi="Times New Roman" w:cs="Times New Roman"/>
          <w:b/>
          <w:sz w:val="24"/>
        </w:rPr>
        <w:t xml:space="preserve">Facilitation </w:t>
      </w:r>
      <w:r w:rsidR="003D128A" w:rsidRPr="0036318F">
        <w:rPr>
          <w:rFonts w:ascii="Times New Roman" w:hAnsi="Times New Roman" w:cs="Times New Roman"/>
          <w:b/>
          <w:sz w:val="24"/>
        </w:rPr>
        <w:t>(</w:t>
      </w:r>
      <w:r>
        <w:rPr>
          <w:rFonts w:ascii="Times New Roman" w:hAnsi="Times New Roman" w:cs="Times New Roman"/>
          <w:b/>
          <w:sz w:val="24"/>
        </w:rPr>
        <w:t>1</w:t>
      </w:r>
      <w:r w:rsidR="003D128A" w:rsidRPr="0036318F">
        <w:rPr>
          <w:rFonts w:ascii="Times New Roman" w:hAnsi="Times New Roman" w:cs="Times New Roman"/>
          <w:b/>
          <w:sz w:val="24"/>
        </w:rPr>
        <w:t>)</w:t>
      </w:r>
      <w:r w:rsidR="003D128A" w:rsidRPr="0036318F">
        <w:rPr>
          <w:rFonts w:ascii="Times New Roman" w:hAnsi="Times New Roman" w:cs="Times New Roman"/>
          <w:sz w:val="24"/>
        </w:rPr>
        <w:tab/>
      </w:r>
      <w:r>
        <w:rPr>
          <w:rFonts w:ascii="Times New Roman" w:hAnsi="Times New Roman" w:cs="Times New Roman"/>
          <w:sz w:val="24"/>
        </w:rPr>
        <w:t>2</w:t>
      </w:r>
      <w:r w:rsidR="0087366E" w:rsidRPr="0036318F">
        <w:rPr>
          <w:rFonts w:ascii="Times New Roman" w:hAnsi="Times New Roman" w:cs="Times New Roman"/>
          <w:sz w:val="24"/>
        </w:rPr>
        <w:t>0</w:t>
      </w:r>
      <w:r w:rsidR="003D128A" w:rsidRPr="0036318F">
        <w:rPr>
          <w:rFonts w:ascii="Times New Roman" w:hAnsi="Times New Roman" w:cs="Times New Roman"/>
          <w:sz w:val="24"/>
        </w:rPr>
        <w:t xml:space="preserve"> points (total)</w:t>
      </w:r>
    </w:p>
    <w:p w14:paraId="296CD7BF" w14:textId="16E03D21" w:rsidR="003D128A" w:rsidRPr="0036318F" w:rsidRDefault="00B612A9" w:rsidP="006765D2">
      <w:pPr>
        <w:pStyle w:val="Body-Black"/>
        <w:keepNext/>
        <w:keepLines/>
        <w:spacing w:before="0" w:after="0"/>
        <w:ind w:left="720" w:right="1440"/>
        <w:rPr>
          <w:rFonts w:ascii="Times New Roman" w:hAnsi="Times New Roman" w:cs="Times New Roman"/>
          <w:sz w:val="24"/>
        </w:rPr>
      </w:pPr>
      <w:r>
        <w:rPr>
          <w:rFonts w:ascii="Times New Roman" w:hAnsi="Times New Roman" w:cs="Times New Roman"/>
          <w:sz w:val="24"/>
        </w:rPr>
        <w:t>One group facilitation worth 20 points</w:t>
      </w:r>
      <w:r w:rsidR="0087366E" w:rsidRPr="0036318F">
        <w:rPr>
          <w:rFonts w:ascii="Times New Roman" w:hAnsi="Times New Roman" w:cs="Times New Roman"/>
          <w:sz w:val="24"/>
        </w:rPr>
        <w:t>.</w:t>
      </w:r>
    </w:p>
    <w:p w14:paraId="5D4F27D4" w14:textId="77777777" w:rsidR="006F7FD2" w:rsidRPr="0036318F" w:rsidRDefault="006F7FD2" w:rsidP="006765D2">
      <w:pPr>
        <w:pStyle w:val="Body-Black"/>
        <w:keepNext/>
        <w:keepLines/>
        <w:spacing w:before="0" w:after="0"/>
        <w:ind w:left="720" w:right="1440"/>
        <w:rPr>
          <w:rFonts w:ascii="Times New Roman" w:hAnsi="Times New Roman" w:cs="Times New Roman"/>
          <w:sz w:val="24"/>
        </w:rPr>
      </w:pPr>
    </w:p>
    <w:p w14:paraId="00F51F3A" w14:textId="14152C5C" w:rsidR="00B612A9" w:rsidRPr="0036318F" w:rsidRDefault="00B612A9" w:rsidP="006765D2">
      <w:pPr>
        <w:pStyle w:val="Body-Black"/>
        <w:keepNext/>
        <w:keepLines/>
        <w:tabs>
          <w:tab w:val="right" w:pos="9360"/>
        </w:tabs>
        <w:spacing w:before="0" w:after="0"/>
        <w:rPr>
          <w:rFonts w:ascii="Times New Roman" w:hAnsi="Times New Roman" w:cs="Times New Roman"/>
          <w:sz w:val="24"/>
        </w:rPr>
      </w:pPr>
      <w:r w:rsidRPr="0036318F">
        <w:rPr>
          <w:rFonts w:ascii="Times New Roman" w:hAnsi="Times New Roman" w:cs="Times New Roman"/>
          <w:b/>
          <w:sz w:val="24"/>
        </w:rPr>
        <w:t>Research Paper (1)</w:t>
      </w:r>
      <w:r w:rsidRPr="0036318F">
        <w:rPr>
          <w:rFonts w:ascii="Times New Roman" w:hAnsi="Times New Roman" w:cs="Times New Roman"/>
          <w:sz w:val="24"/>
        </w:rPr>
        <w:tab/>
        <w:t>1</w:t>
      </w:r>
      <w:r>
        <w:rPr>
          <w:rFonts w:ascii="Times New Roman" w:hAnsi="Times New Roman" w:cs="Times New Roman"/>
          <w:sz w:val="24"/>
        </w:rPr>
        <w:t>0</w:t>
      </w:r>
      <w:r w:rsidRPr="0036318F">
        <w:rPr>
          <w:rFonts w:ascii="Times New Roman" w:hAnsi="Times New Roman" w:cs="Times New Roman"/>
          <w:sz w:val="24"/>
        </w:rPr>
        <w:t>0 points (total)</w:t>
      </w:r>
    </w:p>
    <w:p w14:paraId="56BB9317" w14:textId="1D82C588" w:rsidR="00B612A9" w:rsidRPr="0036318F" w:rsidRDefault="00B612A9" w:rsidP="006765D2">
      <w:pPr>
        <w:pStyle w:val="Body-Black"/>
        <w:keepNext/>
        <w:keepLines/>
        <w:tabs>
          <w:tab w:val="right" w:pos="7920"/>
        </w:tabs>
        <w:spacing w:before="0" w:after="0"/>
        <w:ind w:left="720" w:right="1440"/>
        <w:rPr>
          <w:rFonts w:ascii="Times New Roman" w:hAnsi="Times New Roman" w:cs="Times New Roman"/>
          <w:sz w:val="24"/>
        </w:rPr>
      </w:pPr>
      <w:r w:rsidRPr="0036318F">
        <w:rPr>
          <w:rFonts w:ascii="Times New Roman" w:hAnsi="Times New Roman" w:cs="Times New Roman"/>
          <w:sz w:val="24"/>
        </w:rPr>
        <w:t>One research paper worth 1</w:t>
      </w:r>
      <w:r>
        <w:rPr>
          <w:rFonts w:ascii="Times New Roman" w:hAnsi="Times New Roman" w:cs="Times New Roman"/>
          <w:sz w:val="24"/>
        </w:rPr>
        <w:t>0</w:t>
      </w:r>
      <w:r w:rsidRPr="0036318F">
        <w:rPr>
          <w:rFonts w:ascii="Times New Roman" w:hAnsi="Times New Roman" w:cs="Times New Roman"/>
          <w:sz w:val="24"/>
        </w:rPr>
        <w:t>0 points.</w:t>
      </w:r>
    </w:p>
    <w:p w14:paraId="4573A7B2" w14:textId="77777777" w:rsidR="00B612A9" w:rsidRDefault="00B612A9" w:rsidP="006765D2">
      <w:pPr>
        <w:pStyle w:val="Body-Black"/>
        <w:keepNext/>
        <w:keepLines/>
        <w:tabs>
          <w:tab w:val="right" w:pos="9360"/>
        </w:tabs>
        <w:spacing w:before="0" w:after="0"/>
        <w:rPr>
          <w:rFonts w:ascii="Times New Roman" w:hAnsi="Times New Roman" w:cs="Times New Roman"/>
          <w:b/>
          <w:sz w:val="24"/>
        </w:rPr>
      </w:pPr>
    </w:p>
    <w:p w14:paraId="27EB5B54" w14:textId="0408684F" w:rsidR="003D128A" w:rsidRPr="0036318F" w:rsidRDefault="00B612A9" w:rsidP="006765D2">
      <w:pPr>
        <w:pStyle w:val="Body-Black"/>
        <w:keepNext/>
        <w:keepLines/>
        <w:tabs>
          <w:tab w:val="right" w:pos="9360"/>
        </w:tabs>
        <w:spacing w:before="0" w:after="0"/>
        <w:rPr>
          <w:rFonts w:ascii="Times New Roman" w:hAnsi="Times New Roman" w:cs="Times New Roman"/>
          <w:sz w:val="24"/>
        </w:rPr>
      </w:pPr>
      <w:r>
        <w:rPr>
          <w:rFonts w:ascii="Times New Roman" w:hAnsi="Times New Roman" w:cs="Times New Roman"/>
          <w:b/>
          <w:sz w:val="24"/>
        </w:rPr>
        <w:t>Journal Critique/Presentation</w:t>
      </w:r>
      <w:r w:rsidR="003D128A" w:rsidRPr="0036318F">
        <w:rPr>
          <w:rFonts w:ascii="Times New Roman" w:hAnsi="Times New Roman" w:cs="Times New Roman"/>
          <w:b/>
          <w:sz w:val="24"/>
        </w:rPr>
        <w:t xml:space="preserve"> (</w:t>
      </w:r>
      <w:r w:rsidR="0087366E" w:rsidRPr="0036318F">
        <w:rPr>
          <w:rFonts w:ascii="Times New Roman" w:hAnsi="Times New Roman" w:cs="Times New Roman"/>
          <w:b/>
          <w:sz w:val="24"/>
        </w:rPr>
        <w:t>1</w:t>
      </w:r>
      <w:r w:rsidR="003D128A" w:rsidRPr="0036318F">
        <w:rPr>
          <w:rFonts w:ascii="Times New Roman" w:hAnsi="Times New Roman" w:cs="Times New Roman"/>
          <w:b/>
          <w:sz w:val="24"/>
        </w:rPr>
        <w:t>)</w:t>
      </w:r>
      <w:r w:rsidR="003D128A" w:rsidRPr="0036318F">
        <w:rPr>
          <w:rFonts w:ascii="Times New Roman" w:hAnsi="Times New Roman" w:cs="Times New Roman"/>
          <w:sz w:val="24"/>
        </w:rPr>
        <w:tab/>
      </w:r>
      <w:r>
        <w:rPr>
          <w:rFonts w:ascii="Times New Roman" w:hAnsi="Times New Roman" w:cs="Times New Roman"/>
          <w:sz w:val="24"/>
        </w:rPr>
        <w:t>20</w:t>
      </w:r>
      <w:r w:rsidR="003D128A" w:rsidRPr="0036318F">
        <w:rPr>
          <w:rFonts w:ascii="Times New Roman" w:hAnsi="Times New Roman" w:cs="Times New Roman"/>
          <w:sz w:val="24"/>
        </w:rPr>
        <w:t xml:space="preserve"> points (total)</w:t>
      </w:r>
    </w:p>
    <w:p w14:paraId="14F47C10" w14:textId="5CDC7ECB" w:rsidR="003D128A" w:rsidRPr="0036318F" w:rsidRDefault="0087366E" w:rsidP="006765D2">
      <w:pPr>
        <w:pStyle w:val="Body-Black"/>
        <w:keepNext/>
        <w:keepLines/>
        <w:tabs>
          <w:tab w:val="right" w:pos="7920"/>
        </w:tabs>
        <w:spacing w:before="0" w:after="0"/>
        <w:ind w:left="720" w:right="1440"/>
        <w:rPr>
          <w:rFonts w:ascii="Times New Roman" w:hAnsi="Times New Roman" w:cs="Times New Roman"/>
          <w:sz w:val="24"/>
        </w:rPr>
      </w:pPr>
      <w:r w:rsidRPr="0036318F">
        <w:rPr>
          <w:rFonts w:ascii="Times New Roman" w:hAnsi="Times New Roman" w:cs="Times New Roman"/>
          <w:sz w:val="24"/>
        </w:rPr>
        <w:t xml:space="preserve">One </w:t>
      </w:r>
      <w:r w:rsidR="00B612A9">
        <w:rPr>
          <w:rFonts w:ascii="Times New Roman" w:hAnsi="Times New Roman" w:cs="Times New Roman"/>
          <w:sz w:val="24"/>
        </w:rPr>
        <w:t>journal critique/presentation worth 20</w:t>
      </w:r>
      <w:r w:rsidRPr="0036318F">
        <w:rPr>
          <w:rFonts w:ascii="Times New Roman" w:hAnsi="Times New Roman" w:cs="Times New Roman"/>
          <w:sz w:val="24"/>
        </w:rPr>
        <w:t xml:space="preserve"> points.</w:t>
      </w:r>
    </w:p>
    <w:p w14:paraId="608F10C8" w14:textId="77777777" w:rsidR="003F00B3" w:rsidRPr="0036318F" w:rsidRDefault="003F00B3" w:rsidP="006765D2">
      <w:pPr>
        <w:pStyle w:val="Body-Black"/>
        <w:keepNext/>
        <w:keepLines/>
        <w:tabs>
          <w:tab w:val="right" w:pos="9360"/>
        </w:tabs>
        <w:spacing w:before="0" w:after="0"/>
        <w:rPr>
          <w:rFonts w:ascii="Times New Roman" w:hAnsi="Times New Roman" w:cs="Times New Roman"/>
          <w:sz w:val="24"/>
        </w:rPr>
      </w:pPr>
    </w:p>
    <w:p w14:paraId="139CCEAE" w14:textId="57440F8D" w:rsidR="00F0749E" w:rsidRPr="0036318F" w:rsidRDefault="00F0749E" w:rsidP="006765D2">
      <w:pPr>
        <w:pStyle w:val="Body-Black"/>
        <w:keepNext/>
        <w:keepLines/>
        <w:tabs>
          <w:tab w:val="right" w:pos="9360"/>
        </w:tabs>
        <w:spacing w:before="0" w:after="0"/>
        <w:rPr>
          <w:rFonts w:ascii="Times New Roman" w:hAnsi="Times New Roman" w:cs="Times New Roman"/>
          <w:sz w:val="24"/>
        </w:rPr>
      </w:pPr>
      <w:r w:rsidRPr="0036318F">
        <w:rPr>
          <w:rFonts w:ascii="Times New Roman" w:hAnsi="Times New Roman" w:cs="Times New Roman"/>
          <w:b/>
          <w:sz w:val="24"/>
        </w:rPr>
        <w:t>Attendance and Participation</w:t>
      </w:r>
      <w:r w:rsidRPr="0036318F">
        <w:rPr>
          <w:rFonts w:ascii="Times New Roman" w:hAnsi="Times New Roman" w:cs="Times New Roman"/>
          <w:sz w:val="24"/>
        </w:rPr>
        <w:tab/>
      </w:r>
      <w:r w:rsidR="0036318F" w:rsidRPr="0036318F">
        <w:rPr>
          <w:rFonts w:ascii="Times New Roman" w:hAnsi="Times New Roman" w:cs="Times New Roman"/>
          <w:sz w:val="24"/>
        </w:rPr>
        <w:t>6</w:t>
      </w:r>
      <w:r w:rsidR="0087366E" w:rsidRPr="0036318F">
        <w:rPr>
          <w:rFonts w:ascii="Times New Roman" w:hAnsi="Times New Roman" w:cs="Times New Roman"/>
          <w:sz w:val="24"/>
        </w:rPr>
        <w:t>0</w:t>
      </w:r>
      <w:r w:rsidRPr="0036318F">
        <w:rPr>
          <w:rFonts w:ascii="Times New Roman" w:hAnsi="Times New Roman" w:cs="Times New Roman"/>
          <w:sz w:val="24"/>
        </w:rPr>
        <w:t xml:space="preserve"> points (total)</w:t>
      </w:r>
    </w:p>
    <w:p w14:paraId="6BF8E80F" w14:textId="0D7A127E" w:rsidR="00F0749E" w:rsidRPr="0036318F" w:rsidRDefault="00F0749E" w:rsidP="006765D2">
      <w:pPr>
        <w:pStyle w:val="Body-Black"/>
        <w:keepNext/>
        <w:keepLines/>
        <w:spacing w:before="0" w:after="0"/>
        <w:ind w:right="1440"/>
        <w:rPr>
          <w:rFonts w:ascii="Times New Roman" w:hAnsi="Times New Roman" w:cs="Times New Roman"/>
          <w:sz w:val="24"/>
        </w:rPr>
      </w:pPr>
    </w:p>
    <w:p w14:paraId="4700B53C" w14:textId="24661B73" w:rsidR="0087366E" w:rsidRPr="00F63979" w:rsidRDefault="0087366E" w:rsidP="006765D2">
      <w:pPr>
        <w:pStyle w:val="Body-Black"/>
        <w:keepNext/>
        <w:keepLines/>
        <w:tabs>
          <w:tab w:val="right" w:pos="9360"/>
        </w:tabs>
        <w:spacing w:before="0" w:after="0"/>
        <w:rPr>
          <w:rFonts w:ascii="Times New Roman" w:hAnsi="Times New Roman" w:cs="Times New Roman"/>
          <w:b/>
          <w:sz w:val="24"/>
        </w:rPr>
      </w:pPr>
      <w:r w:rsidRPr="0036318F">
        <w:rPr>
          <w:rFonts w:ascii="Times New Roman" w:hAnsi="Times New Roman" w:cs="Times New Roman"/>
          <w:sz w:val="24"/>
        </w:rPr>
        <w:tab/>
      </w:r>
      <w:r w:rsidR="00B612A9">
        <w:rPr>
          <w:rFonts w:ascii="Times New Roman" w:hAnsi="Times New Roman" w:cs="Times New Roman"/>
          <w:b/>
          <w:sz w:val="24"/>
        </w:rPr>
        <w:t>2</w:t>
      </w:r>
      <w:r w:rsidRPr="0036318F">
        <w:rPr>
          <w:rFonts w:ascii="Times New Roman" w:hAnsi="Times New Roman" w:cs="Times New Roman"/>
          <w:b/>
          <w:sz w:val="24"/>
        </w:rPr>
        <w:t>5</w:t>
      </w:r>
      <w:r w:rsidR="00B612A9">
        <w:rPr>
          <w:rFonts w:ascii="Times New Roman" w:hAnsi="Times New Roman" w:cs="Times New Roman"/>
          <w:b/>
          <w:sz w:val="24"/>
        </w:rPr>
        <w:t>0</w:t>
      </w:r>
      <w:r w:rsidRPr="0036318F">
        <w:rPr>
          <w:rFonts w:ascii="Times New Roman" w:hAnsi="Times New Roman" w:cs="Times New Roman"/>
          <w:b/>
          <w:sz w:val="24"/>
        </w:rPr>
        <w:t xml:space="preserve"> points (total)</w:t>
      </w:r>
    </w:p>
    <w:p w14:paraId="05DF3D9D" w14:textId="46949D17" w:rsidR="0087366E" w:rsidRPr="001951A3" w:rsidRDefault="0087366E">
      <w:pPr>
        <w:rPr>
          <w:rFonts w:ascii="Times New Roman" w:hAnsi="Times New Roman" w:cs="Times New Roman"/>
        </w:rPr>
      </w:pPr>
    </w:p>
    <w:p w14:paraId="23B559C7" w14:textId="05051F72" w:rsidR="002D1574" w:rsidRPr="005D13CB" w:rsidRDefault="002D1574" w:rsidP="00315604">
      <w:pPr>
        <w:pStyle w:val="Subhead-Red"/>
        <w:keepNext/>
        <w:keepLines/>
        <w:rPr>
          <w:rFonts w:ascii="Times New Roman" w:hAnsi="Times New Roman" w:cs="Times New Roman"/>
          <w:sz w:val="24"/>
          <w:szCs w:val="24"/>
        </w:rPr>
      </w:pPr>
      <w:r w:rsidRPr="005D13CB">
        <w:rPr>
          <w:rFonts w:ascii="Times New Roman" w:hAnsi="Times New Roman" w:cs="Times New Roman"/>
          <w:sz w:val="24"/>
          <w:szCs w:val="24"/>
        </w:rPr>
        <w:lastRenderedPageBreak/>
        <w:t xml:space="preserve">Grading </w:t>
      </w:r>
      <w:r w:rsidR="00A200A6">
        <w:rPr>
          <w:rFonts w:ascii="Times New Roman" w:hAnsi="Times New Roman" w:cs="Times New Roman"/>
          <w:sz w:val="24"/>
          <w:szCs w:val="24"/>
        </w:rPr>
        <w:t>Scale</w:t>
      </w:r>
    </w:p>
    <w:tbl>
      <w:tblPr>
        <w:tblStyle w:val="TableGrid"/>
        <w:tblW w:w="487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530"/>
        <w:gridCol w:w="1530"/>
        <w:gridCol w:w="1810"/>
      </w:tblGrid>
      <w:tr w:rsidR="00C14CEC" w:rsidRPr="00944377" w14:paraId="2CA5A5F1" w14:textId="33E8C988" w:rsidTr="00E21D93">
        <w:trPr>
          <w:cantSplit/>
          <w:trHeight w:val="64"/>
          <w:tblHeader/>
        </w:trPr>
        <w:tc>
          <w:tcPr>
            <w:tcW w:w="1530" w:type="dxa"/>
            <w:shd w:val="clear" w:color="auto" w:fill="E7E6E6" w:themeFill="background2"/>
          </w:tcPr>
          <w:p w14:paraId="1C1469CA" w14:textId="142AB4FB" w:rsidR="00C14CEC" w:rsidRPr="00944377" w:rsidRDefault="00C14CEC" w:rsidP="00315604">
            <w:pPr>
              <w:pStyle w:val="Body-Black"/>
              <w:keepNext/>
              <w:keepLines/>
              <w:spacing w:before="0" w:after="0"/>
              <w:jc w:val="center"/>
              <w:rPr>
                <w:rFonts w:ascii="Times New Roman" w:hAnsi="Times New Roman" w:cs="Times New Roman"/>
                <w:b/>
                <w:sz w:val="24"/>
              </w:rPr>
            </w:pPr>
            <w:r w:rsidRPr="00944377">
              <w:rPr>
                <w:rFonts w:ascii="Times New Roman" w:hAnsi="Times New Roman" w:cs="Times New Roman"/>
                <w:b/>
                <w:sz w:val="24"/>
              </w:rPr>
              <w:t>Percent</w:t>
            </w:r>
          </w:p>
        </w:tc>
        <w:tc>
          <w:tcPr>
            <w:tcW w:w="1530" w:type="dxa"/>
            <w:shd w:val="clear" w:color="auto" w:fill="E7E6E6" w:themeFill="background2"/>
          </w:tcPr>
          <w:p w14:paraId="562B226E" w14:textId="6ED5F313" w:rsidR="00C14CEC" w:rsidRPr="00944377" w:rsidRDefault="00C14CEC" w:rsidP="00315604">
            <w:pPr>
              <w:pStyle w:val="Body-Black"/>
              <w:keepNext/>
              <w:keepLines/>
              <w:spacing w:before="0" w:after="0"/>
              <w:jc w:val="center"/>
              <w:rPr>
                <w:rFonts w:ascii="Times New Roman" w:hAnsi="Times New Roman" w:cs="Times New Roman"/>
                <w:b/>
                <w:sz w:val="24"/>
              </w:rPr>
            </w:pPr>
            <w:r w:rsidRPr="00944377">
              <w:rPr>
                <w:rFonts w:ascii="Times New Roman" w:hAnsi="Times New Roman" w:cs="Times New Roman"/>
                <w:b/>
                <w:sz w:val="24"/>
              </w:rPr>
              <w:t>Final Grade</w:t>
            </w:r>
          </w:p>
        </w:tc>
        <w:tc>
          <w:tcPr>
            <w:tcW w:w="1810" w:type="dxa"/>
            <w:shd w:val="clear" w:color="auto" w:fill="E7E6E6" w:themeFill="background2"/>
          </w:tcPr>
          <w:p w14:paraId="4FD4AAB4" w14:textId="70DEFD14" w:rsidR="00C14CEC" w:rsidRPr="00944377" w:rsidRDefault="00C14CEC" w:rsidP="00315604">
            <w:pPr>
              <w:pStyle w:val="Body-Black"/>
              <w:keepNext/>
              <w:keepLines/>
              <w:spacing w:before="0" w:after="0"/>
              <w:jc w:val="center"/>
              <w:rPr>
                <w:rFonts w:ascii="Times New Roman" w:hAnsi="Times New Roman" w:cs="Times New Roman"/>
                <w:b/>
                <w:sz w:val="24"/>
              </w:rPr>
            </w:pPr>
            <w:r w:rsidRPr="00944377">
              <w:rPr>
                <w:rFonts w:ascii="Times New Roman" w:hAnsi="Times New Roman" w:cs="Times New Roman"/>
                <w:b/>
                <w:sz w:val="24"/>
              </w:rPr>
              <w:t>Quality Points</w:t>
            </w:r>
          </w:p>
        </w:tc>
      </w:tr>
      <w:tr w:rsidR="00C14CEC" w:rsidRPr="005D13CB" w14:paraId="77869371" w14:textId="79634A93" w:rsidTr="00A200A6">
        <w:trPr>
          <w:cantSplit/>
          <w:trHeight w:val="70"/>
        </w:trPr>
        <w:tc>
          <w:tcPr>
            <w:tcW w:w="1530" w:type="dxa"/>
            <w:vAlign w:val="center"/>
          </w:tcPr>
          <w:p w14:paraId="466CB8C3" w14:textId="6C302478" w:rsidR="00C14CEC" w:rsidRPr="005D13CB" w:rsidRDefault="00C14CEC" w:rsidP="00315604">
            <w:pPr>
              <w:pStyle w:val="Body-Black"/>
              <w:keepNext/>
              <w:tabs>
                <w:tab w:val="right" w:pos="9360"/>
              </w:tabs>
              <w:spacing w:before="0" w:after="0"/>
              <w:rPr>
                <w:rFonts w:ascii="Times New Roman" w:hAnsi="Times New Roman" w:cs="Times New Roman"/>
                <w:sz w:val="24"/>
              </w:rPr>
            </w:pPr>
            <w:r w:rsidRPr="005D13CB">
              <w:rPr>
                <w:rFonts w:ascii="Times New Roman" w:hAnsi="Times New Roman" w:cs="Times New Roman"/>
                <w:color w:val="000000"/>
                <w:sz w:val="24"/>
              </w:rPr>
              <w:t>98</w:t>
            </w:r>
            <w:r w:rsidR="005905D3">
              <w:rPr>
                <w:rFonts w:ascii="Times New Roman" w:hAnsi="Times New Roman" w:cs="Times New Roman"/>
                <w:color w:val="000000"/>
                <w:sz w:val="24"/>
              </w:rPr>
              <w:t>–1</w:t>
            </w:r>
            <w:r w:rsidRPr="005D13CB">
              <w:rPr>
                <w:rFonts w:ascii="Times New Roman" w:hAnsi="Times New Roman" w:cs="Times New Roman"/>
                <w:color w:val="000000"/>
                <w:sz w:val="24"/>
              </w:rPr>
              <w:t>00%</w:t>
            </w:r>
          </w:p>
        </w:tc>
        <w:tc>
          <w:tcPr>
            <w:tcW w:w="1530" w:type="dxa"/>
            <w:tcMar>
              <w:left w:w="720" w:type="dxa"/>
              <w:right w:w="115" w:type="dxa"/>
            </w:tcMar>
            <w:vAlign w:val="center"/>
          </w:tcPr>
          <w:p w14:paraId="53F8ED73" w14:textId="1839FA0E" w:rsidR="00C14CEC" w:rsidRPr="005D13CB" w:rsidRDefault="00C14CEC" w:rsidP="00315604">
            <w:pPr>
              <w:pStyle w:val="Body-Black"/>
              <w:keepNext/>
              <w:tabs>
                <w:tab w:val="right" w:pos="9360"/>
              </w:tabs>
              <w:spacing w:before="0" w:after="0"/>
              <w:rPr>
                <w:rFonts w:ascii="Times New Roman" w:hAnsi="Times New Roman" w:cs="Times New Roman"/>
                <w:sz w:val="24"/>
              </w:rPr>
            </w:pPr>
            <w:r w:rsidRPr="005D13CB">
              <w:rPr>
                <w:rFonts w:ascii="Times New Roman" w:hAnsi="Times New Roman" w:cs="Times New Roman"/>
                <w:sz w:val="24"/>
              </w:rPr>
              <w:t>A+</w:t>
            </w:r>
          </w:p>
        </w:tc>
        <w:tc>
          <w:tcPr>
            <w:tcW w:w="1810" w:type="dxa"/>
            <w:vAlign w:val="center"/>
          </w:tcPr>
          <w:p w14:paraId="0FBA421A" w14:textId="0330AFD6" w:rsidR="00C14CEC" w:rsidRPr="005D13CB" w:rsidRDefault="00C14CEC" w:rsidP="00315604">
            <w:pPr>
              <w:pStyle w:val="Body-Black"/>
              <w:keepNext/>
              <w:tabs>
                <w:tab w:val="right" w:pos="9360"/>
              </w:tabs>
              <w:spacing w:before="0" w:after="0"/>
              <w:jc w:val="center"/>
              <w:rPr>
                <w:rFonts w:ascii="Times New Roman" w:hAnsi="Times New Roman" w:cs="Times New Roman"/>
                <w:sz w:val="24"/>
              </w:rPr>
            </w:pPr>
            <w:r>
              <w:rPr>
                <w:rFonts w:ascii="Times New Roman" w:hAnsi="Times New Roman" w:cs="Times New Roman"/>
                <w:color w:val="000000"/>
                <w:sz w:val="24"/>
              </w:rPr>
              <w:t>4.00</w:t>
            </w:r>
          </w:p>
        </w:tc>
      </w:tr>
      <w:tr w:rsidR="00C14CEC" w:rsidRPr="005D13CB" w14:paraId="69700B0A" w14:textId="7A794855" w:rsidTr="00A200A6">
        <w:trPr>
          <w:cantSplit/>
          <w:trHeight w:val="70"/>
        </w:trPr>
        <w:tc>
          <w:tcPr>
            <w:tcW w:w="1530" w:type="dxa"/>
            <w:vAlign w:val="center"/>
          </w:tcPr>
          <w:p w14:paraId="210F3A41" w14:textId="4A577B2C" w:rsidR="00C14CEC" w:rsidRPr="005D13CB" w:rsidRDefault="00C14CEC" w:rsidP="00315604">
            <w:pPr>
              <w:pStyle w:val="Body-Black"/>
              <w:keepNext/>
              <w:tabs>
                <w:tab w:val="right" w:pos="9360"/>
              </w:tabs>
              <w:spacing w:before="0" w:after="0"/>
              <w:rPr>
                <w:rFonts w:ascii="Times New Roman" w:hAnsi="Times New Roman" w:cs="Times New Roman"/>
                <w:sz w:val="24"/>
              </w:rPr>
            </w:pPr>
            <w:r w:rsidRPr="005D13CB">
              <w:rPr>
                <w:rFonts w:ascii="Times New Roman" w:hAnsi="Times New Roman" w:cs="Times New Roman"/>
                <w:color w:val="000000"/>
                <w:sz w:val="24"/>
              </w:rPr>
              <w:t>9</w:t>
            </w:r>
            <w:r>
              <w:rPr>
                <w:rFonts w:ascii="Times New Roman" w:hAnsi="Times New Roman" w:cs="Times New Roman"/>
                <w:color w:val="000000"/>
                <w:sz w:val="24"/>
              </w:rPr>
              <w:t>4</w:t>
            </w:r>
            <w:r w:rsidR="00B11F4D">
              <w:rPr>
                <w:rFonts w:ascii="Times New Roman" w:hAnsi="Times New Roman" w:cs="Times New Roman"/>
                <w:color w:val="000000"/>
                <w:sz w:val="24"/>
              </w:rPr>
              <w:t>–</w:t>
            </w:r>
            <w:r w:rsidRPr="005D13CB">
              <w:rPr>
                <w:rFonts w:ascii="Times New Roman" w:hAnsi="Times New Roman" w:cs="Times New Roman"/>
                <w:color w:val="000000"/>
                <w:sz w:val="24"/>
              </w:rPr>
              <w:t>97</w:t>
            </w:r>
            <w:r>
              <w:rPr>
                <w:rFonts w:ascii="Times New Roman" w:hAnsi="Times New Roman" w:cs="Times New Roman"/>
                <w:color w:val="000000"/>
                <w:sz w:val="24"/>
              </w:rPr>
              <w:t>.9</w:t>
            </w:r>
            <w:r w:rsidRPr="005D13CB">
              <w:rPr>
                <w:rFonts w:ascii="Times New Roman" w:hAnsi="Times New Roman" w:cs="Times New Roman"/>
                <w:color w:val="000000"/>
                <w:sz w:val="24"/>
              </w:rPr>
              <w:t>%</w:t>
            </w:r>
          </w:p>
        </w:tc>
        <w:tc>
          <w:tcPr>
            <w:tcW w:w="1530" w:type="dxa"/>
            <w:tcMar>
              <w:left w:w="720" w:type="dxa"/>
              <w:right w:w="115" w:type="dxa"/>
            </w:tcMar>
            <w:vAlign w:val="center"/>
          </w:tcPr>
          <w:p w14:paraId="603A8303" w14:textId="033AAA68" w:rsidR="00C14CEC" w:rsidRPr="005D13CB" w:rsidRDefault="00C14CEC" w:rsidP="00315604">
            <w:pPr>
              <w:pStyle w:val="Body-Black"/>
              <w:keepNext/>
              <w:tabs>
                <w:tab w:val="right" w:pos="9360"/>
              </w:tabs>
              <w:spacing w:before="0" w:after="0"/>
              <w:rPr>
                <w:rFonts w:ascii="Times New Roman" w:hAnsi="Times New Roman" w:cs="Times New Roman"/>
                <w:sz w:val="24"/>
              </w:rPr>
            </w:pPr>
            <w:r w:rsidRPr="005D13CB">
              <w:rPr>
                <w:rFonts w:ascii="Times New Roman" w:hAnsi="Times New Roman" w:cs="Times New Roman"/>
                <w:sz w:val="24"/>
              </w:rPr>
              <w:t>A</w:t>
            </w:r>
          </w:p>
        </w:tc>
        <w:tc>
          <w:tcPr>
            <w:tcW w:w="1810" w:type="dxa"/>
            <w:vAlign w:val="center"/>
          </w:tcPr>
          <w:p w14:paraId="3FC0FB28" w14:textId="515A9F4F" w:rsidR="00C14CEC" w:rsidRPr="005D13CB" w:rsidRDefault="00C14CEC" w:rsidP="00315604">
            <w:pPr>
              <w:pStyle w:val="Body-Black"/>
              <w:keepNext/>
              <w:tabs>
                <w:tab w:val="right" w:pos="9360"/>
              </w:tabs>
              <w:spacing w:before="0" w:after="0"/>
              <w:jc w:val="center"/>
              <w:rPr>
                <w:rFonts w:ascii="Times New Roman" w:hAnsi="Times New Roman" w:cs="Times New Roman"/>
                <w:sz w:val="24"/>
              </w:rPr>
            </w:pPr>
            <w:r>
              <w:rPr>
                <w:rFonts w:ascii="Times New Roman" w:hAnsi="Times New Roman" w:cs="Times New Roman"/>
                <w:sz w:val="24"/>
              </w:rPr>
              <w:t>4.00</w:t>
            </w:r>
          </w:p>
        </w:tc>
      </w:tr>
      <w:tr w:rsidR="00C14CEC" w:rsidRPr="005D13CB" w14:paraId="7E868B43" w14:textId="2E04C8F8" w:rsidTr="00A200A6">
        <w:trPr>
          <w:cantSplit/>
          <w:trHeight w:val="70"/>
        </w:trPr>
        <w:tc>
          <w:tcPr>
            <w:tcW w:w="1530" w:type="dxa"/>
            <w:vAlign w:val="center"/>
          </w:tcPr>
          <w:p w14:paraId="3CA15A5F" w14:textId="0CF156CB" w:rsidR="00C14CEC" w:rsidRPr="005D13CB" w:rsidRDefault="00C14CEC" w:rsidP="00315604">
            <w:pPr>
              <w:pStyle w:val="Body-Black"/>
              <w:keepNext/>
              <w:tabs>
                <w:tab w:val="right" w:pos="9360"/>
              </w:tabs>
              <w:spacing w:before="0" w:after="0"/>
              <w:rPr>
                <w:rFonts w:ascii="Times New Roman" w:hAnsi="Times New Roman" w:cs="Times New Roman"/>
                <w:sz w:val="24"/>
              </w:rPr>
            </w:pPr>
            <w:r w:rsidRPr="005D13CB">
              <w:rPr>
                <w:rFonts w:ascii="Times New Roman" w:hAnsi="Times New Roman" w:cs="Times New Roman"/>
                <w:color w:val="000000"/>
                <w:sz w:val="24"/>
              </w:rPr>
              <w:t>9</w:t>
            </w:r>
            <w:r>
              <w:rPr>
                <w:rFonts w:ascii="Times New Roman" w:hAnsi="Times New Roman" w:cs="Times New Roman"/>
                <w:color w:val="000000"/>
                <w:sz w:val="24"/>
              </w:rPr>
              <w:t>1</w:t>
            </w:r>
            <w:r w:rsidR="00B11F4D">
              <w:rPr>
                <w:rFonts w:ascii="Times New Roman" w:hAnsi="Times New Roman" w:cs="Times New Roman"/>
                <w:color w:val="000000"/>
                <w:sz w:val="24"/>
              </w:rPr>
              <w:t>–</w:t>
            </w:r>
            <w:r>
              <w:rPr>
                <w:rFonts w:ascii="Times New Roman" w:hAnsi="Times New Roman" w:cs="Times New Roman"/>
                <w:color w:val="000000"/>
                <w:sz w:val="24"/>
              </w:rPr>
              <w:t>93.9</w:t>
            </w:r>
            <w:r w:rsidRPr="005D13CB">
              <w:rPr>
                <w:rFonts w:ascii="Times New Roman" w:hAnsi="Times New Roman" w:cs="Times New Roman"/>
                <w:color w:val="000000"/>
                <w:sz w:val="24"/>
              </w:rPr>
              <w:t>%</w:t>
            </w:r>
          </w:p>
        </w:tc>
        <w:tc>
          <w:tcPr>
            <w:tcW w:w="1530" w:type="dxa"/>
            <w:tcMar>
              <w:left w:w="720" w:type="dxa"/>
              <w:right w:w="115" w:type="dxa"/>
            </w:tcMar>
            <w:vAlign w:val="center"/>
          </w:tcPr>
          <w:p w14:paraId="1514B818" w14:textId="7CA7F78C" w:rsidR="00C14CEC" w:rsidRPr="005D13CB" w:rsidRDefault="00C14CEC" w:rsidP="00315604">
            <w:pPr>
              <w:pStyle w:val="Body-Black"/>
              <w:keepNext/>
              <w:tabs>
                <w:tab w:val="right" w:pos="9360"/>
              </w:tabs>
              <w:spacing w:before="0" w:after="0"/>
              <w:rPr>
                <w:rFonts w:ascii="Times New Roman" w:hAnsi="Times New Roman" w:cs="Times New Roman"/>
                <w:sz w:val="24"/>
              </w:rPr>
            </w:pPr>
            <w:r w:rsidRPr="005D13CB">
              <w:rPr>
                <w:rFonts w:ascii="Times New Roman" w:hAnsi="Times New Roman" w:cs="Times New Roman"/>
                <w:sz w:val="24"/>
              </w:rPr>
              <w:t>A-</w:t>
            </w:r>
          </w:p>
        </w:tc>
        <w:tc>
          <w:tcPr>
            <w:tcW w:w="1810" w:type="dxa"/>
            <w:vAlign w:val="center"/>
          </w:tcPr>
          <w:p w14:paraId="56E7326E" w14:textId="07FA6802" w:rsidR="00C14CEC" w:rsidRPr="005D13CB" w:rsidRDefault="00C14CEC" w:rsidP="00315604">
            <w:pPr>
              <w:pStyle w:val="Body-Black"/>
              <w:keepNext/>
              <w:tabs>
                <w:tab w:val="right" w:pos="9360"/>
              </w:tabs>
              <w:spacing w:before="0" w:after="0"/>
              <w:jc w:val="center"/>
              <w:rPr>
                <w:rFonts w:ascii="Times New Roman" w:hAnsi="Times New Roman" w:cs="Times New Roman"/>
                <w:sz w:val="24"/>
              </w:rPr>
            </w:pPr>
            <w:r>
              <w:rPr>
                <w:rFonts w:ascii="Times New Roman" w:hAnsi="Times New Roman" w:cs="Times New Roman"/>
                <w:sz w:val="24"/>
              </w:rPr>
              <w:t>3.67</w:t>
            </w:r>
          </w:p>
        </w:tc>
      </w:tr>
      <w:tr w:rsidR="00C14CEC" w:rsidRPr="005D13CB" w14:paraId="1CAD8871" w14:textId="45D893CE" w:rsidTr="00A200A6">
        <w:trPr>
          <w:cantSplit/>
          <w:trHeight w:val="70"/>
        </w:trPr>
        <w:tc>
          <w:tcPr>
            <w:tcW w:w="1530" w:type="dxa"/>
            <w:vAlign w:val="center"/>
          </w:tcPr>
          <w:p w14:paraId="06154169" w14:textId="56BDD715" w:rsidR="00C14CEC" w:rsidRPr="005D13CB" w:rsidRDefault="00C14CEC" w:rsidP="00315604">
            <w:pPr>
              <w:pStyle w:val="Body-Black"/>
              <w:keepNext/>
              <w:tabs>
                <w:tab w:val="right" w:pos="9360"/>
              </w:tabs>
              <w:spacing w:before="0" w:after="0"/>
              <w:rPr>
                <w:rFonts w:ascii="Times New Roman" w:hAnsi="Times New Roman" w:cs="Times New Roman"/>
                <w:sz w:val="24"/>
              </w:rPr>
            </w:pPr>
            <w:r w:rsidRPr="005D13CB">
              <w:rPr>
                <w:rFonts w:ascii="Times New Roman" w:hAnsi="Times New Roman" w:cs="Times New Roman"/>
                <w:color w:val="000000"/>
                <w:sz w:val="24"/>
              </w:rPr>
              <w:t>8</w:t>
            </w:r>
            <w:r>
              <w:rPr>
                <w:rFonts w:ascii="Times New Roman" w:hAnsi="Times New Roman" w:cs="Times New Roman"/>
                <w:color w:val="000000"/>
                <w:sz w:val="24"/>
              </w:rPr>
              <w:t>8–</w:t>
            </w:r>
            <w:r w:rsidRPr="005D13CB">
              <w:rPr>
                <w:rFonts w:ascii="Times New Roman" w:hAnsi="Times New Roman" w:cs="Times New Roman"/>
                <w:color w:val="000000"/>
                <w:sz w:val="24"/>
              </w:rPr>
              <w:t>9</w:t>
            </w:r>
            <w:r>
              <w:rPr>
                <w:rFonts w:ascii="Times New Roman" w:hAnsi="Times New Roman" w:cs="Times New Roman"/>
                <w:color w:val="000000"/>
                <w:sz w:val="24"/>
              </w:rPr>
              <w:t>0.9</w:t>
            </w:r>
            <w:r w:rsidRPr="005D13CB">
              <w:rPr>
                <w:rFonts w:ascii="Times New Roman" w:hAnsi="Times New Roman" w:cs="Times New Roman"/>
                <w:color w:val="000000"/>
                <w:sz w:val="24"/>
              </w:rPr>
              <w:t>%</w:t>
            </w:r>
          </w:p>
        </w:tc>
        <w:tc>
          <w:tcPr>
            <w:tcW w:w="1530" w:type="dxa"/>
            <w:tcMar>
              <w:left w:w="720" w:type="dxa"/>
              <w:right w:w="115" w:type="dxa"/>
            </w:tcMar>
            <w:vAlign w:val="center"/>
          </w:tcPr>
          <w:p w14:paraId="787B1EAD" w14:textId="52D0B6AA" w:rsidR="00C14CEC" w:rsidRPr="005D13CB" w:rsidRDefault="00C14CEC" w:rsidP="00315604">
            <w:pPr>
              <w:pStyle w:val="Body-Black"/>
              <w:keepNext/>
              <w:tabs>
                <w:tab w:val="right" w:pos="9360"/>
              </w:tabs>
              <w:spacing w:before="0" w:after="0"/>
              <w:rPr>
                <w:rFonts w:ascii="Times New Roman" w:hAnsi="Times New Roman" w:cs="Times New Roman"/>
                <w:sz w:val="24"/>
              </w:rPr>
            </w:pPr>
            <w:r w:rsidRPr="005D13CB">
              <w:rPr>
                <w:rFonts w:ascii="Times New Roman" w:hAnsi="Times New Roman" w:cs="Times New Roman"/>
                <w:sz w:val="24"/>
              </w:rPr>
              <w:t>B+</w:t>
            </w:r>
          </w:p>
        </w:tc>
        <w:tc>
          <w:tcPr>
            <w:tcW w:w="1810" w:type="dxa"/>
            <w:vAlign w:val="center"/>
          </w:tcPr>
          <w:p w14:paraId="2654C245" w14:textId="3175A101" w:rsidR="00C14CEC" w:rsidRPr="005D13CB" w:rsidRDefault="00C14CEC" w:rsidP="00315604">
            <w:pPr>
              <w:pStyle w:val="Body-Black"/>
              <w:keepNext/>
              <w:tabs>
                <w:tab w:val="right" w:pos="9360"/>
              </w:tabs>
              <w:spacing w:before="0" w:after="0"/>
              <w:jc w:val="center"/>
              <w:rPr>
                <w:rFonts w:ascii="Times New Roman" w:hAnsi="Times New Roman" w:cs="Times New Roman"/>
                <w:sz w:val="24"/>
              </w:rPr>
            </w:pPr>
            <w:r>
              <w:rPr>
                <w:rFonts w:ascii="Times New Roman" w:hAnsi="Times New Roman" w:cs="Times New Roman"/>
                <w:sz w:val="24"/>
              </w:rPr>
              <w:t>3.33</w:t>
            </w:r>
          </w:p>
        </w:tc>
      </w:tr>
      <w:tr w:rsidR="00C14CEC" w:rsidRPr="005D13CB" w14:paraId="07C211E3" w14:textId="5EA07064" w:rsidTr="00A200A6">
        <w:trPr>
          <w:cantSplit/>
          <w:trHeight w:val="70"/>
        </w:trPr>
        <w:tc>
          <w:tcPr>
            <w:tcW w:w="1530" w:type="dxa"/>
            <w:vAlign w:val="center"/>
          </w:tcPr>
          <w:p w14:paraId="11DD305F" w14:textId="62650D95" w:rsidR="00C14CEC" w:rsidRPr="005D13CB" w:rsidRDefault="00C14CEC" w:rsidP="00315604">
            <w:pPr>
              <w:pStyle w:val="Body-Black"/>
              <w:keepNext/>
              <w:tabs>
                <w:tab w:val="right" w:pos="9360"/>
              </w:tabs>
              <w:spacing w:before="0" w:after="0"/>
              <w:rPr>
                <w:rFonts w:ascii="Times New Roman" w:hAnsi="Times New Roman" w:cs="Times New Roman"/>
                <w:sz w:val="24"/>
              </w:rPr>
            </w:pPr>
            <w:r w:rsidRPr="005D13CB">
              <w:rPr>
                <w:rFonts w:ascii="Times New Roman" w:hAnsi="Times New Roman" w:cs="Times New Roman"/>
                <w:color w:val="000000"/>
                <w:sz w:val="24"/>
              </w:rPr>
              <w:t>8</w:t>
            </w:r>
            <w:r>
              <w:rPr>
                <w:rFonts w:ascii="Times New Roman" w:hAnsi="Times New Roman" w:cs="Times New Roman"/>
                <w:color w:val="000000"/>
                <w:sz w:val="24"/>
              </w:rPr>
              <w:t>4–87.9</w:t>
            </w:r>
            <w:r w:rsidRPr="005D13CB">
              <w:rPr>
                <w:rFonts w:ascii="Times New Roman" w:hAnsi="Times New Roman" w:cs="Times New Roman"/>
                <w:color w:val="000000"/>
                <w:sz w:val="24"/>
              </w:rPr>
              <w:t>%</w:t>
            </w:r>
          </w:p>
        </w:tc>
        <w:tc>
          <w:tcPr>
            <w:tcW w:w="1530" w:type="dxa"/>
            <w:tcMar>
              <w:left w:w="720" w:type="dxa"/>
              <w:right w:w="115" w:type="dxa"/>
            </w:tcMar>
            <w:vAlign w:val="center"/>
          </w:tcPr>
          <w:p w14:paraId="6D9554D2" w14:textId="2BFC6B74" w:rsidR="00C14CEC" w:rsidRPr="005D13CB" w:rsidRDefault="00C14CEC" w:rsidP="00315604">
            <w:pPr>
              <w:pStyle w:val="Body-Black"/>
              <w:keepNext/>
              <w:tabs>
                <w:tab w:val="right" w:pos="9360"/>
              </w:tabs>
              <w:spacing w:before="0" w:after="0"/>
              <w:rPr>
                <w:rFonts w:ascii="Times New Roman" w:hAnsi="Times New Roman" w:cs="Times New Roman"/>
                <w:sz w:val="24"/>
              </w:rPr>
            </w:pPr>
            <w:r w:rsidRPr="005D13CB">
              <w:rPr>
                <w:rFonts w:ascii="Times New Roman" w:hAnsi="Times New Roman" w:cs="Times New Roman"/>
                <w:sz w:val="24"/>
              </w:rPr>
              <w:t>B</w:t>
            </w:r>
          </w:p>
        </w:tc>
        <w:tc>
          <w:tcPr>
            <w:tcW w:w="1810" w:type="dxa"/>
            <w:vAlign w:val="center"/>
          </w:tcPr>
          <w:p w14:paraId="14E3F1DB" w14:textId="03DF36E9" w:rsidR="00C14CEC" w:rsidRPr="005D13CB" w:rsidRDefault="00C14CEC" w:rsidP="00315604">
            <w:pPr>
              <w:pStyle w:val="Body-Black"/>
              <w:keepNext/>
              <w:tabs>
                <w:tab w:val="right" w:pos="9360"/>
              </w:tabs>
              <w:spacing w:before="0" w:after="0"/>
              <w:jc w:val="center"/>
              <w:rPr>
                <w:rFonts w:ascii="Times New Roman" w:hAnsi="Times New Roman" w:cs="Times New Roman"/>
                <w:sz w:val="24"/>
              </w:rPr>
            </w:pPr>
            <w:r>
              <w:rPr>
                <w:rFonts w:ascii="Times New Roman" w:hAnsi="Times New Roman" w:cs="Times New Roman"/>
                <w:sz w:val="24"/>
              </w:rPr>
              <w:t>3.00</w:t>
            </w:r>
          </w:p>
        </w:tc>
      </w:tr>
      <w:tr w:rsidR="00C14CEC" w:rsidRPr="005D13CB" w14:paraId="4665B5B4" w14:textId="6692FAA9" w:rsidTr="00A200A6">
        <w:trPr>
          <w:cantSplit/>
          <w:trHeight w:val="70"/>
        </w:trPr>
        <w:tc>
          <w:tcPr>
            <w:tcW w:w="1530" w:type="dxa"/>
            <w:vAlign w:val="center"/>
          </w:tcPr>
          <w:p w14:paraId="1B64F876" w14:textId="3FDF3B06" w:rsidR="00C14CEC" w:rsidRPr="005D13CB" w:rsidRDefault="00C14CEC" w:rsidP="00315604">
            <w:pPr>
              <w:pStyle w:val="Body-Black"/>
              <w:keepNext/>
              <w:tabs>
                <w:tab w:val="right" w:pos="9360"/>
              </w:tabs>
              <w:spacing w:before="0" w:after="0"/>
              <w:rPr>
                <w:rFonts w:ascii="Times New Roman" w:hAnsi="Times New Roman" w:cs="Times New Roman"/>
                <w:sz w:val="24"/>
              </w:rPr>
            </w:pPr>
            <w:r w:rsidRPr="005D13CB">
              <w:rPr>
                <w:rFonts w:ascii="Times New Roman" w:hAnsi="Times New Roman" w:cs="Times New Roman"/>
                <w:color w:val="000000"/>
                <w:sz w:val="24"/>
              </w:rPr>
              <w:t>8</w:t>
            </w:r>
            <w:r>
              <w:rPr>
                <w:rFonts w:ascii="Times New Roman" w:hAnsi="Times New Roman" w:cs="Times New Roman"/>
                <w:color w:val="000000"/>
                <w:sz w:val="24"/>
              </w:rPr>
              <w:t>1–</w:t>
            </w:r>
            <w:r w:rsidRPr="005D13CB">
              <w:rPr>
                <w:rFonts w:ascii="Times New Roman" w:hAnsi="Times New Roman" w:cs="Times New Roman"/>
                <w:color w:val="000000"/>
                <w:sz w:val="24"/>
              </w:rPr>
              <w:t>8</w:t>
            </w:r>
            <w:r>
              <w:rPr>
                <w:rFonts w:ascii="Times New Roman" w:hAnsi="Times New Roman" w:cs="Times New Roman"/>
                <w:color w:val="000000"/>
                <w:sz w:val="24"/>
              </w:rPr>
              <w:t>3.9</w:t>
            </w:r>
            <w:r w:rsidRPr="005D13CB">
              <w:rPr>
                <w:rFonts w:ascii="Times New Roman" w:hAnsi="Times New Roman" w:cs="Times New Roman"/>
                <w:color w:val="000000"/>
                <w:sz w:val="24"/>
              </w:rPr>
              <w:t>%</w:t>
            </w:r>
          </w:p>
        </w:tc>
        <w:tc>
          <w:tcPr>
            <w:tcW w:w="1530" w:type="dxa"/>
            <w:tcMar>
              <w:left w:w="720" w:type="dxa"/>
              <w:right w:w="115" w:type="dxa"/>
            </w:tcMar>
            <w:vAlign w:val="center"/>
          </w:tcPr>
          <w:p w14:paraId="0B9C7D45" w14:textId="0DB316DD" w:rsidR="00C14CEC" w:rsidRPr="005D13CB" w:rsidRDefault="00C14CEC" w:rsidP="00315604">
            <w:pPr>
              <w:pStyle w:val="Body-Black"/>
              <w:keepNext/>
              <w:tabs>
                <w:tab w:val="right" w:pos="9360"/>
              </w:tabs>
              <w:spacing w:before="0" w:after="0"/>
              <w:rPr>
                <w:rFonts w:ascii="Times New Roman" w:hAnsi="Times New Roman" w:cs="Times New Roman"/>
                <w:sz w:val="24"/>
              </w:rPr>
            </w:pPr>
            <w:r w:rsidRPr="005D13CB">
              <w:rPr>
                <w:rFonts w:ascii="Times New Roman" w:hAnsi="Times New Roman" w:cs="Times New Roman"/>
                <w:sz w:val="24"/>
              </w:rPr>
              <w:t>B-</w:t>
            </w:r>
          </w:p>
        </w:tc>
        <w:tc>
          <w:tcPr>
            <w:tcW w:w="1810" w:type="dxa"/>
            <w:vAlign w:val="center"/>
          </w:tcPr>
          <w:p w14:paraId="0D7E6E9A" w14:textId="0007D74A" w:rsidR="00C14CEC" w:rsidRPr="005D13CB" w:rsidRDefault="00C14CEC" w:rsidP="00315604">
            <w:pPr>
              <w:pStyle w:val="Body-Black"/>
              <w:keepNext/>
              <w:tabs>
                <w:tab w:val="right" w:pos="9360"/>
              </w:tabs>
              <w:spacing w:before="0" w:after="0"/>
              <w:jc w:val="center"/>
              <w:rPr>
                <w:rFonts w:ascii="Times New Roman" w:hAnsi="Times New Roman" w:cs="Times New Roman"/>
                <w:sz w:val="24"/>
              </w:rPr>
            </w:pPr>
            <w:r>
              <w:rPr>
                <w:rFonts w:ascii="Times New Roman" w:hAnsi="Times New Roman" w:cs="Times New Roman"/>
                <w:sz w:val="24"/>
              </w:rPr>
              <w:t>2.67</w:t>
            </w:r>
          </w:p>
        </w:tc>
      </w:tr>
      <w:tr w:rsidR="00C14CEC" w:rsidRPr="005D13CB" w14:paraId="35A2B080" w14:textId="35B145ED" w:rsidTr="00A200A6">
        <w:trPr>
          <w:cantSplit/>
          <w:trHeight w:val="70"/>
        </w:trPr>
        <w:tc>
          <w:tcPr>
            <w:tcW w:w="1530" w:type="dxa"/>
            <w:vAlign w:val="center"/>
          </w:tcPr>
          <w:p w14:paraId="546E782F" w14:textId="71E5358E" w:rsidR="00C14CEC" w:rsidRPr="005D13CB" w:rsidRDefault="00C14CEC" w:rsidP="00315604">
            <w:pPr>
              <w:pStyle w:val="Body-Black"/>
              <w:keepNext/>
              <w:tabs>
                <w:tab w:val="right" w:pos="9360"/>
              </w:tabs>
              <w:spacing w:before="0" w:after="0"/>
              <w:rPr>
                <w:rFonts w:ascii="Times New Roman" w:hAnsi="Times New Roman" w:cs="Times New Roman"/>
                <w:sz w:val="24"/>
              </w:rPr>
            </w:pPr>
            <w:r>
              <w:rPr>
                <w:rFonts w:ascii="Times New Roman" w:hAnsi="Times New Roman" w:cs="Times New Roman"/>
                <w:color w:val="000000"/>
                <w:sz w:val="24"/>
              </w:rPr>
              <w:t>78–</w:t>
            </w:r>
            <w:r w:rsidRPr="005D13CB">
              <w:rPr>
                <w:rFonts w:ascii="Times New Roman" w:hAnsi="Times New Roman" w:cs="Times New Roman"/>
                <w:color w:val="000000"/>
                <w:sz w:val="24"/>
              </w:rPr>
              <w:t>8</w:t>
            </w:r>
            <w:r>
              <w:rPr>
                <w:rFonts w:ascii="Times New Roman" w:hAnsi="Times New Roman" w:cs="Times New Roman"/>
                <w:color w:val="000000"/>
                <w:sz w:val="24"/>
              </w:rPr>
              <w:t>0.9</w:t>
            </w:r>
            <w:r w:rsidRPr="005D13CB">
              <w:rPr>
                <w:rFonts w:ascii="Times New Roman" w:hAnsi="Times New Roman" w:cs="Times New Roman"/>
                <w:color w:val="000000"/>
                <w:sz w:val="24"/>
              </w:rPr>
              <w:t>%</w:t>
            </w:r>
          </w:p>
        </w:tc>
        <w:tc>
          <w:tcPr>
            <w:tcW w:w="1530" w:type="dxa"/>
            <w:tcMar>
              <w:left w:w="720" w:type="dxa"/>
              <w:right w:w="115" w:type="dxa"/>
            </w:tcMar>
            <w:vAlign w:val="center"/>
          </w:tcPr>
          <w:p w14:paraId="2D05902C" w14:textId="2A80C7F8" w:rsidR="00C14CEC" w:rsidRPr="005D13CB" w:rsidRDefault="00C14CEC" w:rsidP="00315604">
            <w:pPr>
              <w:pStyle w:val="Body-Black"/>
              <w:keepNext/>
              <w:tabs>
                <w:tab w:val="right" w:pos="9360"/>
              </w:tabs>
              <w:spacing w:before="0" w:after="0"/>
              <w:rPr>
                <w:rFonts w:ascii="Times New Roman" w:hAnsi="Times New Roman" w:cs="Times New Roman"/>
                <w:sz w:val="24"/>
              </w:rPr>
            </w:pPr>
            <w:r w:rsidRPr="005D13CB">
              <w:rPr>
                <w:rFonts w:ascii="Times New Roman" w:hAnsi="Times New Roman" w:cs="Times New Roman"/>
                <w:sz w:val="24"/>
              </w:rPr>
              <w:t>C+</w:t>
            </w:r>
          </w:p>
        </w:tc>
        <w:tc>
          <w:tcPr>
            <w:tcW w:w="1810" w:type="dxa"/>
            <w:vAlign w:val="center"/>
          </w:tcPr>
          <w:p w14:paraId="4978AD71" w14:textId="736E1CCB" w:rsidR="00C14CEC" w:rsidRPr="005D13CB" w:rsidRDefault="00C14CEC" w:rsidP="00315604">
            <w:pPr>
              <w:pStyle w:val="Body-Black"/>
              <w:keepNext/>
              <w:tabs>
                <w:tab w:val="right" w:pos="9360"/>
              </w:tabs>
              <w:spacing w:before="0" w:after="0"/>
              <w:jc w:val="center"/>
              <w:rPr>
                <w:rFonts w:ascii="Times New Roman" w:hAnsi="Times New Roman" w:cs="Times New Roman"/>
                <w:sz w:val="24"/>
              </w:rPr>
            </w:pPr>
            <w:r>
              <w:rPr>
                <w:rFonts w:ascii="Times New Roman" w:hAnsi="Times New Roman" w:cs="Times New Roman"/>
                <w:sz w:val="24"/>
              </w:rPr>
              <w:t>2.33</w:t>
            </w:r>
          </w:p>
        </w:tc>
      </w:tr>
      <w:tr w:rsidR="00C14CEC" w:rsidRPr="005D13CB" w14:paraId="188075B5" w14:textId="2A357B71" w:rsidTr="008D03BC">
        <w:trPr>
          <w:cantSplit/>
          <w:trHeight w:val="125"/>
        </w:trPr>
        <w:tc>
          <w:tcPr>
            <w:tcW w:w="1530" w:type="dxa"/>
            <w:vAlign w:val="center"/>
          </w:tcPr>
          <w:p w14:paraId="12E19C99" w14:textId="3E3D73C0" w:rsidR="00C14CEC" w:rsidRPr="005D13CB" w:rsidRDefault="00C14CEC" w:rsidP="00315604">
            <w:pPr>
              <w:pStyle w:val="Body-Black"/>
              <w:keepNext/>
              <w:tabs>
                <w:tab w:val="right" w:pos="9360"/>
              </w:tabs>
              <w:spacing w:before="0" w:after="0"/>
              <w:rPr>
                <w:rFonts w:ascii="Times New Roman" w:hAnsi="Times New Roman" w:cs="Times New Roman"/>
                <w:sz w:val="24"/>
              </w:rPr>
            </w:pPr>
            <w:r w:rsidRPr="005D13CB">
              <w:rPr>
                <w:rFonts w:ascii="Times New Roman" w:hAnsi="Times New Roman" w:cs="Times New Roman"/>
                <w:color w:val="000000"/>
                <w:sz w:val="24"/>
              </w:rPr>
              <w:t>7</w:t>
            </w:r>
            <w:r>
              <w:rPr>
                <w:rFonts w:ascii="Times New Roman" w:hAnsi="Times New Roman" w:cs="Times New Roman"/>
                <w:color w:val="000000"/>
                <w:sz w:val="24"/>
              </w:rPr>
              <w:t>7–</w:t>
            </w:r>
            <w:r w:rsidRPr="005D13CB">
              <w:rPr>
                <w:rFonts w:ascii="Times New Roman" w:hAnsi="Times New Roman" w:cs="Times New Roman"/>
                <w:color w:val="000000"/>
                <w:sz w:val="24"/>
              </w:rPr>
              <w:t>7</w:t>
            </w:r>
            <w:r>
              <w:rPr>
                <w:rFonts w:ascii="Times New Roman" w:hAnsi="Times New Roman" w:cs="Times New Roman"/>
                <w:color w:val="000000"/>
                <w:sz w:val="24"/>
              </w:rPr>
              <w:t>7.9</w:t>
            </w:r>
            <w:r w:rsidRPr="005D13CB">
              <w:rPr>
                <w:rFonts w:ascii="Times New Roman" w:hAnsi="Times New Roman" w:cs="Times New Roman"/>
                <w:color w:val="000000"/>
                <w:sz w:val="24"/>
              </w:rPr>
              <w:t>%</w:t>
            </w:r>
          </w:p>
        </w:tc>
        <w:tc>
          <w:tcPr>
            <w:tcW w:w="1530" w:type="dxa"/>
            <w:tcMar>
              <w:left w:w="720" w:type="dxa"/>
              <w:right w:w="115" w:type="dxa"/>
            </w:tcMar>
            <w:vAlign w:val="center"/>
          </w:tcPr>
          <w:p w14:paraId="744142CA" w14:textId="29844AF7" w:rsidR="00C14CEC" w:rsidRPr="005D13CB" w:rsidRDefault="00C14CEC" w:rsidP="00315604">
            <w:pPr>
              <w:pStyle w:val="Body-Black"/>
              <w:keepNext/>
              <w:tabs>
                <w:tab w:val="right" w:pos="9360"/>
              </w:tabs>
              <w:spacing w:before="0" w:after="0"/>
              <w:rPr>
                <w:rFonts w:ascii="Times New Roman" w:hAnsi="Times New Roman" w:cs="Times New Roman"/>
                <w:sz w:val="24"/>
              </w:rPr>
            </w:pPr>
            <w:r w:rsidRPr="005D13CB">
              <w:rPr>
                <w:rFonts w:ascii="Times New Roman" w:hAnsi="Times New Roman" w:cs="Times New Roman"/>
                <w:sz w:val="24"/>
              </w:rPr>
              <w:t>C</w:t>
            </w:r>
          </w:p>
        </w:tc>
        <w:tc>
          <w:tcPr>
            <w:tcW w:w="1810" w:type="dxa"/>
            <w:vAlign w:val="center"/>
          </w:tcPr>
          <w:p w14:paraId="06AC3BD8" w14:textId="5A5CE1BC" w:rsidR="00C14CEC" w:rsidRPr="005D13CB" w:rsidRDefault="00C14CEC" w:rsidP="00315604">
            <w:pPr>
              <w:pStyle w:val="Body-Black"/>
              <w:keepNext/>
              <w:tabs>
                <w:tab w:val="right" w:pos="9360"/>
              </w:tabs>
              <w:spacing w:before="0" w:after="0"/>
              <w:jc w:val="center"/>
              <w:rPr>
                <w:rFonts w:ascii="Times New Roman" w:hAnsi="Times New Roman" w:cs="Times New Roman"/>
                <w:sz w:val="24"/>
              </w:rPr>
            </w:pPr>
            <w:r>
              <w:rPr>
                <w:rFonts w:ascii="Times New Roman" w:hAnsi="Times New Roman" w:cs="Times New Roman"/>
                <w:sz w:val="24"/>
              </w:rPr>
              <w:t>2.00</w:t>
            </w:r>
          </w:p>
        </w:tc>
      </w:tr>
      <w:tr w:rsidR="00C14CEC" w:rsidRPr="005D13CB" w14:paraId="30B5A8B6" w14:textId="43F08959" w:rsidTr="008D03BC">
        <w:trPr>
          <w:cantSplit/>
          <w:trHeight w:val="70"/>
        </w:trPr>
        <w:tc>
          <w:tcPr>
            <w:tcW w:w="1530" w:type="dxa"/>
            <w:vAlign w:val="center"/>
          </w:tcPr>
          <w:p w14:paraId="662BD1E9" w14:textId="2E61BEBF" w:rsidR="00C14CEC" w:rsidRPr="005D13CB" w:rsidRDefault="00C14CEC" w:rsidP="00315604">
            <w:pPr>
              <w:pStyle w:val="Body-Black"/>
              <w:keepNext/>
              <w:tabs>
                <w:tab w:val="right" w:pos="9360"/>
              </w:tabs>
              <w:spacing w:before="0" w:after="0"/>
              <w:rPr>
                <w:rFonts w:ascii="Times New Roman" w:hAnsi="Times New Roman" w:cs="Times New Roman"/>
                <w:sz w:val="24"/>
              </w:rPr>
            </w:pPr>
            <w:r w:rsidRPr="005D13CB">
              <w:rPr>
                <w:rFonts w:ascii="Times New Roman" w:hAnsi="Times New Roman" w:cs="Times New Roman"/>
                <w:color w:val="000000"/>
                <w:sz w:val="24"/>
              </w:rPr>
              <w:t>7</w:t>
            </w:r>
            <w:r>
              <w:rPr>
                <w:rFonts w:ascii="Times New Roman" w:hAnsi="Times New Roman" w:cs="Times New Roman"/>
                <w:color w:val="000000"/>
                <w:sz w:val="24"/>
              </w:rPr>
              <w:t>1–</w:t>
            </w:r>
            <w:r w:rsidRPr="005D13CB">
              <w:rPr>
                <w:rFonts w:ascii="Times New Roman" w:hAnsi="Times New Roman" w:cs="Times New Roman"/>
                <w:color w:val="000000"/>
                <w:sz w:val="24"/>
              </w:rPr>
              <w:t>7</w:t>
            </w:r>
            <w:r>
              <w:rPr>
                <w:rFonts w:ascii="Times New Roman" w:hAnsi="Times New Roman" w:cs="Times New Roman"/>
                <w:color w:val="000000"/>
                <w:sz w:val="24"/>
              </w:rPr>
              <w:t>3.9</w:t>
            </w:r>
            <w:r w:rsidRPr="005D13CB">
              <w:rPr>
                <w:rFonts w:ascii="Times New Roman" w:hAnsi="Times New Roman" w:cs="Times New Roman"/>
                <w:color w:val="000000"/>
                <w:sz w:val="24"/>
              </w:rPr>
              <w:t>%</w:t>
            </w:r>
          </w:p>
        </w:tc>
        <w:tc>
          <w:tcPr>
            <w:tcW w:w="1530" w:type="dxa"/>
            <w:tcMar>
              <w:left w:w="720" w:type="dxa"/>
              <w:right w:w="115" w:type="dxa"/>
            </w:tcMar>
            <w:vAlign w:val="center"/>
          </w:tcPr>
          <w:p w14:paraId="3A20C0EB" w14:textId="533C9F59" w:rsidR="00C14CEC" w:rsidRPr="005D13CB" w:rsidRDefault="00C14CEC" w:rsidP="00315604">
            <w:pPr>
              <w:pStyle w:val="Body-Black"/>
              <w:keepNext/>
              <w:tabs>
                <w:tab w:val="right" w:pos="9360"/>
              </w:tabs>
              <w:spacing w:before="0" w:after="0"/>
              <w:rPr>
                <w:rFonts w:ascii="Times New Roman" w:hAnsi="Times New Roman" w:cs="Times New Roman"/>
                <w:sz w:val="24"/>
              </w:rPr>
            </w:pPr>
            <w:r w:rsidRPr="005D13CB">
              <w:rPr>
                <w:rFonts w:ascii="Times New Roman" w:hAnsi="Times New Roman" w:cs="Times New Roman"/>
                <w:sz w:val="24"/>
              </w:rPr>
              <w:t>C-</w:t>
            </w:r>
          </w:p>
        </w:tc>
        <w:tc>
          <w:tcPr>
            <w:tcW w:w="1810" w:type="dxa"/>
            <w:vAlign w:val="center"/>
          </w:tcPr>
          <w:p w14:paraId="1595D915" w14:textId="20031F4E" w:rsidR="00C14CEC" w:rsidRPr="005D13CB" w:rsidRDefault="00C14CEC" w:rsidP="00315604">
            <w:pPr>
              <w:pStyle w:val="Body-Black"/>
              <w:keepNext/>
              <w:tabs>
                <w:tab w:val="right" w:pos="9360"/>
              </w:tabs>
              <w:spacing w:before="0" w:after="0"/>
              <w:jc w:val="center"/>
              <w:rPr>
                <w:rFonts w:ascii="Times New Roman" w:hAnsi="Times New Roman" w:cs="Times New Roman"/>
                <w:sz w:val="24"/>
              </w:rPr>
            </w:pPr>
            <w:r>
              <w:rPr>
                <w:rFonts w:ascii="Times New Roman" w:hAnsi="Times New Roman" w:cs="Times New Roman"/>
                <w:sz w:val="24"/>
              </w:rPr>
              <w:t>1.67</w:t>
            </w:r>
          </w:p>
        </w:tc>
      </w:tr>
      <w:tr w:rsidR="00C14CEC" w:rsidRPr="005D13CB" w14:paraId="6537EDE9" w14:textId="79A37711" w:rsidTr="008D03BC">
        <w:trPr>
          <w:cantSplit/>
          <w:trHeight w:val="70"/>
        </w:trPr>
        <w:tc>
          <w:tcPr>
            <w:tcW w:w="1530" w:type="dxa"/>
            <w:vAlign w:val="center"/>
          </w:tcPr>
          <w:p w14:paraId="10892B88" w14:textId="736C106B" w:rsidR="00C14CEC" w:rsidRPr="005D13CB" w:rsidRDefault="00C14CEC" w:rsidP="00315604">
            <w:pPr>
              <w:pStyle w:val="Body-Black"/>
              <w:keepNext/>
              <w:tabs>
                <w:tab w:val="right" w:pos="9360"/>
              </w:tabs>
              <w:spacing w:before="0" w:after="0"/>
              <w:rPr>
                <w:rFonts w:ascii="Times New Roman" w:hAnsi="Times New Roman" w:cs="Times New Roman"/>
                <w:sz w:val="24"/>
              </w:rPr>
            </w:pPr>
            <w:r>
              <w:rPr>
                <w:rFonts w:ascii="Times New Roman" w:hAnsi="Times New Roman" w:cs="Times New Roman"/>
                <w:color w:val="000000"/>
                <w:sz w:val="24"/>
              </w:rPr>
              <w:t>68–</w:t>
            </w:r>
            <w:r w:rsidRPr="005D13CB">
              <w:rPr>
                <w:rFonts w:ascii="Times New Roman" w:hAnsi="Times New Roman" w:cs="Times New Roman"/>
                <w:color w:val="000000"/>
                <w:sz w:val="24"/>
              </w:rPr>
              <w:t>7</w:t>
            </w:r>
            <w:r>
              <w:rPr>
                <w:rFonts w:ascii="Times New Roman" w:hAnsi="Times New Roman" w:cs="Times New Roman"/>
                <w:color w:val="000000"/>
                <w:sz w:val="24"/>
              </w:rPr>
              <w:t>0.9</w:t>
            </w:r>
            <w:r w:rsidRPr="005D13CB">
              <w:rPr>
                <w:rFonts w:ascii="Times New Roman" w:hAnsi="Times New Roman" w:cs="Times New Roman"/>
                <w:color w:val="000000"/>
                <w:sz w:val="24"/>
              </w:rPr>
              <w:t>%</w:t>
            </w:r>
          </w:p>
        </w:tc>
        <w:tc>
          <w:tcPr>
            <w:tcW w:w="1530" w:type="dxa"/>
            <w:tcMar>
              <w:left w:w="720" w:type="dxa"/>
              <w:right w:w="115" w:type="dxa"/>
            </w:tcMar>
            <w:vAlign w:val="center"/>
          </w:tcPr>
          <w:p w14:paraId="7957BD2C" w14:textId="57BA0D52" w:rsidR="00C14CEC" w:rsidRPr="005D13CB" w:rsidRDefault="00C14CEC" w:rsidP="00315604">
            <w:pPr>
              <w:pStyle w:val="Body-Black"/>
              <w:keepNext/>
              <w:tabs>
                <w:tab w:val="right" w:pos="9360"/>
              </w:tabs>
              <w:spacing w:before="0" w:after="0"/>
              <w:rPr>
                <w:rFonts w:ascii="Times New Roman" w:hAnsi="Times New Roman" w:cs="Times New Roman"/>
                <w:sz w:val="24"/>
              </w:rPr>
            </w:pPr>
            <w:r w:rsidRPr="005D13CB">
              <w:rPr>
                <w:rFonts w:ascii="Times New Roman" w:hAnsi="Times New Roman" w:cs="Times New Roman"/>
                <w:sz w:val="24"/>
              </w:rPr>
              <w:t>D+</w:t>
            </w:r>
          </w:p>
        </w:tc>
        <w:tc>
          <w:tcPr>
            <w:tcW w:w="1810" w:type="dxa"/>
            <w:vAlign w:val="center"/>
          </w:tcPr>
          <w:p w14:paraId="360126BD" w14:textId="7E5B512E" w:rsidR="00C14CEC" w:rsidRPr="005D13CB" w:rsidRDefault="00C14CEC" w:rsidP="00315604">
            <w:pPr>
              <w:pStyle w:val="Body-Black"/>
              <w:keepNext/>
              <w:tabs>
                <w:tab w:val="right" w:pos="9360"/>
              </w:tabs>
              <w:spacing w:before="0" w:after="0"/>
              <w:jc w:val="center"/>
              <w:rPr>
                <w:rFonts w:ascii="Times New Roman" w:hAnsi="Times New Roman" w:cs="Times New Roman"/>
                <w:sz w:val="24"/>
              </w:rPr>
            </w:pPr>
            <w:r>
              <w:rPr>
                <w:rFonts w:ascii="Times New Roman" w:hAnsi="Times New Roman" w:cs="Times New Roman"/>
                <w:sz w:val="24"/>
              </w:rPr>
              <w:t>1.33</w:t>
            </w:r>
          </w:p>
        </w:tc>
      </w:tr>
      <w:tr w:rsidR="00C14CEC" w:rsidRPr="005D13CB" w14:paraId="68B464F2" w14:textId="397D11D0" w:rsidTr="008D03BC">
        <w:trPr>
          <w:cantSplit/>
          <w:trHeight w:val="70"/>
        </w:trPr>
        <w:tc>
          <w:tcPr>
            <w:tcW w:w="1530" w:type="dxa"/>
            <w:vAlign w:val="center"/>
          </w:tcPr>
          <w:p w14:paraId="59647E09" w14:textId="185EA4E6" w:rsidR="00C14CEC" w:rsidRPr="005D13CB" w:rsidRDefault="00C14CEC" w:rsidP="00315604">
            <w:pPr>
              <w:pStyle w:val="Body-Black"/>
              <w:keepNext/>
              <w:tabs>
                <w:tab w:val="right" w:pos="9360"/>
              </w:tabs>
              <w:spacing w:before="0" w:after="0"/>
              <w:rPr>
                <w:rFonts w:ascii="Times New Roman" w:hAnsi="Times New Roman" w:cs="Times New Roman"/>
                <w:sz w:val="24"/>
              </w:rPr>
            </w:pPr>
            <w:r w:rsidRPr="005D13CB">
              <w:rPr>
                <w:rFonts w:ascii="Times New Roman" w:hAnsi="Times New Roman" w:cs="Times New Roman"/>
                <w:color w:val="000000"/>
                <w:sz w:val="24"/>
              </w:rPr>
              <w:t>6</w:t>
            </w:r>
            <w:r>
              <w:rPr>
                <w:rFonts w:ascii="Times New Roman" w:hAnsi="Times New Roman" w:cs="Times New Roman"/>
                <w:color w:val="000000"/>
                <w:sz w:val="24"/>
              </w:rPr>
              <w:t>4–67.9</w:t>
            </w:r>
            <w:r w:rsidRPr="005D13CB">
              <w:rPr>
                <w:rFonts w:ascii="Times New Roman" w:hAnsi="Times New Roman" w:cs="Times New Roman"/>
                <w:color w:val="000000"/>
                <w:sz w:val="24"/>
              </w:rPr>
              <w:t>%</w:t>
            </w:r>
          </w:p>
        </w:tc>
        <w:tc>
          <w:tcPr>
            <w:tcW w:w="1530" w:type="dxa"/>
            <w:tcMar>
              <w:left w:w="720" w:type="dxa"/>
              <w:right w:w="115" w:type="dxa"/>
            </w:tcMar>
            <w:vAlign w:val="center"/>
          </w:tcPr>
          <w:p w14:paraId="7F43FB34" w14:textId="179DE386" w:rsidR="00C14CEC" w:rsidRPr="005D13CB" w:rsidRDefault="00C14CEC" w:rsidP="00315604">
            <w:pPr>
              <w:pStyle w:val="Body-Black"/>
              <w:keepNext/>
              <w:tabs>
                <w:tab w:val="right" w:pos="9360"/>
              </w:tabs>
              <w:spacing w:before="0" w:after="0"/>
              <w:rPr>
                <w:rFonts w:ascii="Times New Roman" w:hAnsi="Times New Roman" w:cs="Times New Roman"/>
                <w:sz w:val="24"/>
              </w:rPr>
            </w:pPr>
            <w:r w:rsidRPr="005D13CB">
              <w:rPr>
                <w:rFonts w:ascii="Times New Roman" w:hAnsi="Times New Roman" w:cs="Times New Roman"/>
                <w:sz w:val="24"/>
              </w:rPr>
              <w:t>D</w:t>
            </w:r>
          </w:p>
        </w:tc>
        <w:tc>
          <w:tcPr>
            <w:tcW w:w="1810" w:type="dxa"/>
            <w:vAlign w:val="center"/>
          </w:tcPr>
          <w:p w14:paraId="6E08F538" w14:textId="003FFC04" w:rsidR="00C14CEC" w:rsidRPr="005D13CB" w:rsidRDefault="00C14CEC" w:rsidP="00315604">
            <w:pPr>
              <w:pStyle w:val="Body-Black"/>
              <w:keepNext/>
              <w:tabs>
                <w:tab w:val="right" w:pos="9360"/>
              </w:tabs>
              <w:spacing w:before="0" w:after="0"/>
              <w:jc w:val="center"/>
              <w:rPr>
                <w:rFonts w:ascii="Times New Roman" w:hAnsi="Times New Roman" w:cs="Times New Roman"/>
                <w:sz w:val="24"/>
              </w:rPr>
            </w:pPr>
            <w:r>
              <w:rPr>
                <w:rFonts w:ascii="Times New Roman" w:hAnsi="Times New Roman" w:cs="Times New Roman"/>
                <w:sz w:val="24"/>
              </w:rPr>
              <w:t>1.00</w:t>
            </w:r>
          </w:p>
        </w:tc>
      </w:tr>
      <w:tr w:rsidR="00C14CEC" w:rsidRPr="005D13CB" w14:paraId="400794FE" w14:textId="27363205" w:rsidTr="008D03BC">
        <w:trPr>
          <w:cantSplit/>
          <w:trHeight w:val="70"/>
        </w:trPr>
        <w:tc>
          <w:tcPr>
            <w:tcW w:w="1530" w:type="dxa"/>
            <w:vAlign w:val="center"/>
          </w:tcPr>
          <w:p w14:paraId="67507FC0" w14:textId="59938077" w:rsidR="00C14CEC" w:rsidRPr="005D13CB" w:rsidRDefault="00C14CEC" w:rsidP="00315604">
            <w:pPr>
              <w:pStyle w:val="Body-Black"/>
              <w:keepNext/>
              <w:tabs>
                <w:tab w:val="right" w:pos="9360"/>
              </w:tabs>
              <w:spacing w:before="0" w:after="0"/>
              <w:rPr>
                <w:rFonts w:ascii="Times New Roman" w:hAnsi="Times New Roman" w:cs="Times New Roman"/>
                <w:sz w:val="24"/>
              </w:rPr>
            </w:pPr>
            <w:r w:rsidRPr="005D13CB">
              <w:rPr>
                <w:rFonts w:ascii="Times New Roman" w:hAnsi="Times New Roman" w:cs="Times New Roman"/>
                <w:color w:val="000000"/>
                <w:sz w:val="24"/>
              </w:rPr>
              <w:t>6</w:t>
            </w:r>
            <w:r>
              <w:rPr>
                <w:rFonts w:ascii="Times New Roman" w:hAnsi="Times New Roman" w:cs="Times New Roman"/>
                <w:color w:val="000000"/>
                <w:sz w:val="24"/>
              </w:rPr>
              <w:t>1–</w:t>
            </w:r>
            <w:r w:rsidRPr="005D13CB">
              <w:rPr>
                <w:rFonts w:ascii="Times New Roman" w:hAnsi="Times New Roman" w:cs="Times New Roman"/>
                <w:color w:val="000000"/>
                <w:sz w:val="24"/>
              </w:rPr>
              <w:t>6</w:t>
            </w:r>
            <w:r>
              <w:rPr>
                <w:rFonts w:ascii="Times New Roman" w:hAnsi="Times New Roman" w:cs="Times New Roman"/>
                <w:color w:val="000000"/>
                <w:sz w:val="24"/>
              </w:rPr>
              <w:t>3.9%</w:t>
            </w:r>
          </w:p>
        </w:tc>
        <w:tc>
          <w:tcPr>
            <w:tcW w:w="1530" w:type="dxa"/>
            <w:tcMar>
              <w:left w:w="720" w:type="dxa"/>
              <w:right w:w="115" w:type="dxa"/>
            </w:tcMar>
            <w:vAlign w:val="center"/>
          </w:tcPr>
          <w:p w14:paraId="1641DEFD" w14:textId="1F2E5244" w:rsidR="00C14CEC" w:rsidRPr="005D13CB" w:rsidRDefault="00C14CEC" w:rsidP="00315604">
            <w:pPr>
              <w:pStyle w:val="Body-Black"/>
              <w:keepNext/>
              <w:tabs>
                <w:tab w:val="right" w:pos="9360"/>
              </w:tabs>
              <w:spacing w:before="0" w:after="0"/>
              <w:rPr>
                <w:rFonts w:ascii="Times New Roman" w:hAnsi="Times New Roman" w:cs="Times New Roman"/>
                <w:sz w:val="24"/>
              </w:rPr>
            </w:pPr>
            <w:r w:rsidRPr="005D13CB">
              <w:rPr>
                <w:rFonts w:ascii="Times New Roman" w:hAnsi="Times New Roman" w:cs="Times New Roman"/>
                <w:sz w:val="24"/>
              </w:rPr>
              <w:t>D-</w:t>
            </w:r>
          </w:p>
        </w:tc>
        <w:tc>
          <w:tcPr>
            <w:tcW w:w="1810" w:type="dxa"/>
            <w:vAlign w:val="center"/>
          </w:tcPr>
          <w:p w14:paraId="78145B82" w14:textId="0A85FDB2" w:rsidR="00C14CEC" w:rsidRPr="005D13CB" w:rsidRDefault="00C14CEC" w:rsidP="00315604">
            <w:pPr>
              <w:pStyle w:val="Body-Black"/>
              <w:keepNext/>
              <w:tabs>
                <w:tab w:val="right" w:pos="9360"/>
              </w:tabs>
              <w:spacing w:before="0" w:after="0"/>
              <w:jc w:val="center"/>
              <w:rPr>
                <w:rFonts w:ascii="Times New Roman" w:hAnsi="Times New Roman" w:cs="Times New Roman"/>
                <w:sz w:val="24"/>
              </w:rPr>
            </w:pPr>
            <w:r>
              <w:rPr>
                <w:rFonts w:ascii="Times New Roman" w:hAnsi="Times New Roman" w:cs="Times New Roman"/>
                <w:sz w:val="24"/>
              </w:rPr>
              <w:t>0.67</w:t>
            </w:r>
          </w:p>
        </w:tc>
      </w:tr>
      <w:tr w:rsidR="00C14CEC" w:rsidRPr="005D13CB" w14:paraId="282A6754" w14:textId="0A5E6295" w:rsidTr="008D03BC">
        <w:trPr>
          <w:cantSplit/>
          <w:trHeight w:val="70"/>
        </w:trPr>
        <w:tc>
          <w:tcPr>
            <w:tcW w:w="1530" w:type="dxa"/>
            <w:vAlign w:val="center"/>
          </w:tcPr>
          <w:p w14:paraId="0C2B0C7E" w14:textId="6C2F80BC" w:rsidR="00C14CEC" w:rsidRPr="005D13CB" w:rsidRDefault="00C14CEC" w:rsidP="00315604">
            <w:pPr>
              <w:pStyle w:val="Body-Black"/>
              <w:keepNext/>
              <w:tabs>
                <w:tab w:val="right" w:pos="9360"/>
              </w:tabs>
              <w:spacing w:before="0" w:after="0"/>
              <w:rPr>
                <w:rFonts w:ascii="Times New Roman" w:hAnsi="Times New Roman" w:cs="Times New Roman"/>
                <w:sz w:val="24"/>
              </w:rPr>
            </w:pPr>
            <w:r w:rsidRPr="005D13CB">
              <w:rPr>
                <w:rFonts w:ascii="Times New Roman" w:hAnsi="Times New Roman" w:cs="Times New Roman"/>
                <w:color w:val="000000"/>
                <w:sz w:val="24"/>
              </w:rPr>
              <w:t xml:space="preserve">Below </w:t>
            </w:r>
            <w:r>
              <w:rPr>
                <w:rFonts w:ascii="Times New Roman" w:hAnsi="Times New Roman" w:cs="Times New Roman"/>
                <w:color w:val="000000"/>
                <w:sz w:val="24"/>
              </w:rPr>
              <w:t>60.9</w:t>
            </w:r>
            <w:r w:rsidRPr="005D13CB">
              <w:rPr>
                <w:rFonts w:ascii="Times New Roman" w:hAnsi="Times New Roman" w:cs="Times New Roman"/>
                <w:color w:val="000000"/>
                <w:sz w:val="24"/>
              </w:rPr>
              <w:t>%</w:t>
            </w:r>
          </w:p>
        </w:tc>
        <w:tc>
          <w:tcPr>
            <w:tcW w:w="1530" w:type="dxa"/>
            <w:tcMar>
              <w:left w:w="720" w:type="dxa"/>
              <w:right w:w="115" w:type="dxa"/>
            </w:tcMar>
            <w:vAlign w:val="center"/>
          </w:tcPr>
          <w:p w14:paraId="6A8AF345" w14:textId="4F16B239" w:rsidR="00C14CEC" w:rsidRPr="005D13CB" w:rsidRDefault="00C14CEC" w:rsidP="00315604">
            <w:pPr>
              <w:pStyle w:val="Body-Black"/>
              <w:keepNext/>
              <w:tabs>
                <w:tab w:val="right" w:pos="9360"/>
              </w:tabs>
              <w:spacing w:before="0" w:after="0"/>
              <w:rPr>
                <w:rFonts w:ascii="Times New Roman" w:hAnsi="Times New Roman" w:cs="Times New Roman"/>
                <w:sz w:val="24"/>
              </w:rPr>
            </w:pPr>
            <w:r w:rsidRPr="005D13CB">
              <w:rPr>
                <w:rFonts w:ascii="Times New Roman" w:hAnsi="Times New Roman" w:cs="Times New Roman"/>
                <w:sz w:val="24"/>
              </w:rPr>
              <w:t>F</w:t>
            </w:r>
          </w:p>
        </w:tc>
        <w:tc>
          <w:tcPr>
            <w:tcW w:w="1810" w:type="dxa"/>
            <w:vAlign w:val="center"/>
          </w:tcPr>
          <w:p w14:paraId="7135632B" w14:textId="56515312" w:rsidR="00C14CEC" w:rsidRPr="005D13CB" w:rsidRDefault="00C14CEC" w:rsidP="00315604">
            <w:pPr>
              <w:pStyle w:val="Body-Black"/>
              <w:keepNext/>
              <w:tabs>
                <w:tab w:val="right" w:pos="9360"/>
              </w:tabs>
              <w:spacing w:before="0" w:after="0"/>
              <w:jc w:val="center"/>
              <w:rPr>
                <w:rFonts w:ascii="Times New Roman" w:hAnsi="Times New Roman" w:cs="Times New Roman"/>
                <w:sz w:val="24"/>
              </w:rPr>
            </w:pPr>
            <w:r>
              <w:rPr>
                <w:rFonts w:ascii="Times New Roman" w:hAnsi="Times New Roman" w:cs="Times New Roman"/>
                <w:sz w:val="24"/>
              </w:rPr>
              <w:t>0.00</w:t>
            </w:r>
          </w:p>
        </w:tc>
      </w:tr>
    </w:tbl>
    <w:p w14:paraId="7DCABAFB" w14:textId="77777777" w:rsidR="002D1574" w:rsidRPr="005D13CB" w:rsidRDefault="002D1574" w:rsidP="002D1574">
      <w:pPr>
        <w:pStyle w:val="Subhead-Red"/>
        <w:rPr>
          <w:rFonts w:ascii="Times New Roman" w:hAnsi="Times New Roman" w:cs="Times New Roman"/>
          <w:sz w:val="24"/>
          <w:szCs w:val="24"/>
        </w:rPr>
      </w:pPr>
    </w:p>
    <w:p w14:paraId="7381E82B" w14:textId="474B2418" w:rsidR="009A5CAA" w:rsidRPr="005D13CB" w:rsidRDefault="009A5CAA" w:rsidP="0093202B">
      <w:pPr>
        <w:pStyle w:val="Subhead-Red"/>
        <w:keepNext/>
        <w:keepLines/>
        <w:rPr>
          <w:rFonts w:ascii="Times New Roman" w:hAnsi="Times New Roman" w:cs="Times New Roman"/>
          <w:sz w:val="24"/>
          <w:szCs w:val="24"/>
        </w:rPr>
      </w:pPr>
      <w:r w:rsidRPr="005D13CB">
        <w:rPr>
          <w:rFonts w:ascii="Times New Roman" w:hAnsi="Times New Roman" w:cs="Times New Roman"/>
          <w:sz w:val="24"/>
          <w:szCs w:val="24"/>
        </w:rPr>
        <w:t>Writing Guidelines</w:t>
      </w:r>
    </w:p>
    <w:p w14:paraId="04A0EEF2" w14:textId="76760218" w:rsidR="003F00B3" w:rsidRPr="005D13CB" w:rsidRDefault="0093202B" w:rsidP="0093202B">
      <w:pPr>
        <w:pStyle w:val="Body-Black"/>
        <w:keepNext/>
        <w:keepLines/>
        <w:spacing w:before="0" w:after="0"/>
        <w:rPr>
          <w:rFonts w:ascii="Times New Roman" w:hAnsi="Times New Roman" w:cs="Times New Roman"/>
          <w:sz w:val="24"/>
        </w:rPr>
      </w:pPr>
      <w:r>
        <w:rPr>
          <w:rFonts w:ascii="Times New Roman" w:hAnsi="Times New Roman" w:cs="Times New Roman"/>
          <w:sz w:val="24"/>
        </w:rPr>
        <w:t xml:space="preserve">Students should make sure that </w:t>
      </w:r>
      <w:r w:rsidR="001942BE" w:rsidRPr="005D13CB">
        <w:rPr>
          <w:rFonts w:ascii="Times New Roman" w:hAnsi="Times New Roman" w:cs="Times New Roman"/>
          <w:sz w:val="24"/>
        </w:rPr>
        <w:t xml:space="preserve">writing </w:t>
      </w:r>
      <w:r>
        <w:rPr>
          <w:rFonts w:ascii="Times New Roman" w:hAnsi="Times New Roman" w:cs="Times New Roman"/>
          <w:sz w:val="24"/>
        </w:rPr>
        <w:t xml:space="preserve">assignments are </w:t>
      </w:r>
      <w:r w:rsidR="00BF06B0" w:rsidRPr="005D13CB">
        <w:rPr>
          <w:rFonts w:ascii="Times New Roman" w:hAnsi="Times New Roman" w:cs="Times New Roman"/>
          <w:sz w:val="24"/>
        </w:rPr>
        <w:t>free of</w:t>
      </w:r>
      <w:r w:rsidR="001942BE" w:rsidRPr="005D13CB">
        <w:rPr>
          <w:rFonts w:ascii="Times New Roman" w:hAnsi="Times New Roman" w:cs="Times New Roman"/>
          <w:sz w:val="24"/>
        </w:rPr>
        <w:t xml:space="preserve"> grammar, punctuation, </w:t>
      </w:r>
      <w:r>
        <w:rPr>
          <w:rFonts w:ascii="Times New Roman" w:hAnsi="Times New Roman" w:cs="Times New Roman"/>
          <w:sz w:val="24"/>
        </w:rPr>
        <w:t>and</w:t>
      </w:r>
      <w:r w:rsidR="001942BE" w:rsidRPr="005D13CB">
        <w:rPr>
          <w:rFonts w:ascii="Times New Roman" w:hAnsi="Times New Roman" w:cs="Times New Roman"/>
          <w:sz w:val="24"/>
        </w:rPr>
        <w:t xml:space="preserve"> spelling errors.</w:t>
      </w:r>
      <w:r w:rsidR="006471AE" w:rsidRPr="005D13CB">
        <w:rPr>
          <w:rFonts w:ascii="Times New Roman" w:hAnsi="Times New Roman" w:cs="Times New Roman"/>
          <w:sz w:val="24"/>
        </w:rPr>
        <w:t xml:space="preserve"> </w:t>
      </w:r>
      <w:r w:rsidR="00BF06B0" w:rsidRPr="005D13CB">
        <w:rPr>
          <w:rFonts w:ascii="Times New Roman" w:hAnsi="Times New Roman" w:cs="Times New Roman"/>
          <w:sz w:val="24"/>
        </w:rPr>
        <w:t>Papers should adhere to the most recent citation style outlined by the American Psychological Association (APA).</w:t>
      </w:r>
      <w:r w:rsidR="006471AE" w:rsidRPr="005D13CB">
        <w:rPr>
          <w:rFonts w:ascii="Times New Roman" w:hAnsi="Times New Roman" w:cs="Times New Roman"/>
          <w:sz w:val="24"/>
        </w:rPr>
        <w:t xml:space="preserve"> </w:t>
      </w:r>
    </w:p>
    <w:p w14:paraId="69186B0D" w14:textId="64B5C28E" w:rsidR="00762ECA" w:rsidRPr="005D13CB" w:rsidRDefault="00762ECA" w:rsidP="0044428D">
      <w:pPr>
        <w:pStyle w:val="Body-Black"/>
        <w:spacing w:before="0" w:after="0"/>
        <w:rPr>
          <w:rFonts w:ascii="Times New Roman" w:hAnsi="Times New Roman" w:cs="Times New Roman"/>
          <w:sz w:val="24"/>
        </w:rPr>
      </w:pPr>
    </w:p>
    <w:p w14:paraId="10AAA9CC" w14:textId="77777777" w:rsidR="00A101A6" w:rsidRPr="005D13CB" w:rsidRDefault="00A101A6" w:rsidP="006765D2">
      <w:pPr>
        <w:pStyle w:val="Subhead-Red"/>
        <w:keepNext/>
        <w:keepLines/>
        <w:rPr>
          <w:rFonts w:ascii="Times New Roman" w:hAnsi="Times New Roman" w:cs="Times New Roman"/>
          <w:sz w:val="24"/>
          <w:szCs w:val="24"/>
        </w:rPr>
      </w:pPr>
      <w:r w:rsidRPr="005D13CB">
        <w:rPr>
          <w:rFonts w:ascii="Times New Roman" w:hAnsi="Times New Roman" w:cs="Times New Roman"/>
          <w:sz w:val="24"/>
          <w:szCs w:val="24"/>
        </w:rPr>
        <w:t>Plagiarism Statement</w:t>
      </w:r>
    </w:p>
    <w:p w14:paraId="7E40B11A" w14:textId="0102D6BA" w:rsidR="00A101A6" w:rsidRPr="005D13CB" w:rsidRDefault="00A101A6" w:rsidP="006765D2">
      <w:pPr>
        <w:pStyle w:val="Body-Black"/>
        <w:keepNext/>
        <w:keepLines/>
        <w:spacing w:before="0" w:after="0"/>
        <w:rPr>
          <w:rFonts w:ascii="Times New Roman" w:hAnsi="Times New Roman" w:cs="Times New Roman"/>
          <w:sz w:val="24"/>
        </w:rPr>
      </w:pPr>
      <w:r w:rsidRPr="005D13CB">
        <w:rPr>
          <w:rFonts w:ascii="Times New Roman" w:hAnsi="Times New Roman" w:cs="Times New Roman"/>
          <w:sz w:val="24"/>
        </w:rPr>
        <w:t xml:space="preserve">In this course, </w:t>
      </w:r>
      <w:r w:rsidR="00863A42">
        <w:rPr>
          <w:rFonts w:ascii="Times New Roman" w:hAnsi="Times New Roman" w:cs="Times New Roman"/>
          <w:sz w:val="24"/>
        </w:rPr>
        <w:t>students</w:t>
      </w:r>
      <w:r w:rsidRPr="005D13CB">
        <w:rPr>
          <w:rFonts w:ascii="Times New Roman" w:hAnsi="Times New Roman" w:cs="Times New Roman"/>
          <w:sz w:val="24"/>
        </w:rPr>
        <w:t xml:space="preserve"> will submit written work </w:t>
      </w:r>
      <w:r w:rsidR="00863A42">
        <w:rPr>
          <w:rFonts w:ascii="Times New Roman" w:hAnsi="Times New Roman" w:cs="Times New Roman"/>
          <w:sz w:val="24"/>
        </w:rPr>
        <w:t xml:space="preserve">by making use </w:t>
      </w:r>
      <w:r w:rsidRPr="005D13CB">
        <w:rPr>
          <w:rFonts w:ascii="Times New Roman" w:hAnsi="Times New Roman" w:cs="Times New Roman"/>
          <w:sz w:val="24"/>
        </w:rPr>
        <w:t>of information and ideas found in print or online sources. Whenever material from another writer</w:t>
      </w:r>
      <w:r w:rsidR="00863A42">
        <w:rPr>
          <w:rFonts w:ascii="Times New Roman" w:hAnsi="Times New Roman" w:cs="Times New Roman"/>
          <w:sz w:val="24"/>
        </w:rPr>
        <w:t xml:space="preserve"> is used</w:t>
      </w:r>
      <w:r w:rsidRPr="005D13CB">
        <w:rPr>
          <w:rFonts w:ascii="Times New Roman" w:hAnsi="Times New Roman" w:cs="Times New Roman"/>
          <w:sz w:val="24"/>
        </w:rPr>
        <w:t xml:space="preserve">, it is important that </w:t>
      </w:r>
      <w:r w:rsidR="00863A42">
        <w:rPr>
          <w:rFonts w:ascii="Times New Roman" w:hAnsi="Times New Roman" w:cs="Times New Roman"/>
          <w:sz w:val="24"/>
        </w:rPr>
        <w:t xml:space="preserve">students </w:t>
      </w:r>
      <w:r w:rsidRPr="005D13CB">
        <w:rPr>
          <w:rFonts w:ascii="Times New Roman" w:hAnsi="Times New Roman" w:cs="Times New Roman"/>
          <w:sz w:val="24"/>
        </w:rPr>
        <w:t>quote or paraphrase appropriately and cite the source.</w:t>
      </w:r>
    </w:p>
    <w:p w14:paraId="12D722EA" w14:textId="77777777" w:rsidR="00A101A6" w:rsidRPr="005D13CB" w:rsidRDefault="00A101A6" w:rsidP="006765D2">
      <w:pPr>
        <w:pStyle w:val="Body-Black"/>
        <w:keepNext/>
        <w:keepLines/>
        <w:spacing w:before="0" w:after="0"/>
        <w:rPr>
          <w:rFonts w:ascii="Times New Roman" w:hAnsi="Times New Roman" w:cs="Times New Roman"/>
          <w:sz w:val="24"/>
        </w:rPr>
      </w:pPr>
    </w:p>
    <w:p w14:paraId="62633735" w14:textId="57D836F3" w:rsidR="00A101A6" w:rsidRPr="005D13CB" w:rsidRDefault="00A101A6" w:rsidP="006765D2">
      <w:pPr>
        <w:pStyle w:val="Body-Black"/>
        <w:keepNext/>
        <w:keepLines/>
        <w:widowControl w:val="0"/>
        <w:spacing w:before="0" w:after="0"/>
        <w:rPr>
          <w:rFonts w:ascii="Times New Roman" w:hAnsi="Times New Roman" w:cs="Times New Roman"/>
          <w:sz w:val="24"/>
        </w:rPr>
      </w:pPr>
      <w:r w:rsidRPr="005D13CB">
        <w:rPr>
          <w:rFonts w:ascii="Times New Roman" w:hAnsi="Times New Roman" w:cs="Times New Roman"/>
          <w:sz w:val="24"/>
        </w:rPr>
        <w:t>The UNO Academic Integrity policy defines plagiarism as "presenting the work of another as one's own (i.e., without proper acknowledgment of the source) and submitting academic work in whole or in part as one's own when such work has been prepared by another person or copied from another person."</w:t>
      </w:r>
    </w:p>
    <w:p w14:paraId="1349E20B" w14:textId="77777777" w:rsidR="00A101A6" w:rsidRPr="005D13CB" w:rsidRDefault="00A101A6" w:rsidP="00A101A6">
      <w:pPr>
        <w:pStyle w:val="Body-Black"/>
        <w:spacing w:before="0" w:after="0"/>
        <w:rPr>
          <w:rFonts w:ascii="Times New Roman" w:hAnsi="Times New Roman" w:cs="Times New Roman"/>
          <w:sz w:val="24"/>
        </w:rPr>
      </w:pPr>
    </w:p>
    <w:p w14:paraId="14718828" w14:textId="77777777" w:rsidR="00A101A6" w:rsidRPr="005D13CB" w:rsidRDefault="00A101A6" w:rsidP="00A101A6">
      <w:pPr>
        <w:pStyle w:val="Body-Black"/>
        <w:spacing w:before="0" w:after="0"/>
        <w:rPr>
          <w:rFonts w:ascii="Times New Roman" w:hAnsi="Times New Roman" w:cs="Times New Roman"/>
          <w:sz w:val="24"/>
        </w:rPr>
      </w:pPr>
      <w:r w:rsidRPr="005D13CB">
        <w:rPr>
          <w:rFonts w:ascii="Times New Roman" w:hAnsi="Times New Roman" w:cs="Times New Roman"/>
          <w:sz w:val="24"/>
        </w:rPr>
        <w:t>Failure to cite sources appropriately is plagiarism, a serious academic offense. Plagiarized work will not be accepted. Consequences for plagiarism are up to the discretion of the instructor; they may range, for example, from rewriting all or part of a paper to a grade of F for the course. Students who plagiarize more than once are subject to disciplinary action, which may include expulsion from the university.</w:t>
      </w:r>
    </w:p>
    <w:p w14:paraId="628116EF" w14:textId="77777777" w:rsidR="00A101A6" w:rsidRPr="005D13CB" w:rsidRDefault="00A101A6" w:rsidP="00A101A6">
      <w:pPr>
        <w:pStyle w:val="Body-Black"/>
        <w:spacing w:before="0" w:after="0"/>
        <w:rPr>
          <w:rFonts w:ascii="Times New Roman" w:hAnsi="Times New Roman" w:cs="Times New Roman"/>
          <w:sz w:val="24"/>
        </w:rPr>
      </w:pPr>
    </w:p>
    <w:p w14:paraId="0D59B5B4" w14:textId="45063697" w:rsidR="00A101A6" w:rsidRPr="00F63979" w:rsidRDefault="00593866" w:rsidP="00A101A6">
      <w:pPr>
        <w:rPr>
          <w:rFonts w:ascii="Times New Roman" w:hAnsi="Times New Roman" w:cs="Times New Roman"/>
          <w:b/>
        </w:rPr>
      </w:pPr>
      <w:r>
        <w:rPr>
          <w:rStyle w:val="Strong"/>
          <w:rFonts w:ascii="Times New Roman" w:hAnsi="Times New Roman" w:cs="Times New Roman"/>
          <w:bCs w:val="0"/>
        </w:rPr>
        <w:t>S</w:t>
      </w:r>
      <w:r w:rsidR="00863A42">
        <w:rPr>
          <w:rStyle w:val="Strong"/>
          <w:rFonts w:ascii="Times New Roman" w:hAnsi="Times New Roman" w:cs="Times New Roman"/>
          <w:bCs w:val="0"/>
        </w:rPr>
        <w:t>tudent</w:t>
      </w:r>
      <w:r>
        <w:rPr>
          <w:rStyle w:val="Strong"/>
          <w:rFonts w:ascii="Times New Roman" w:hAnsi="Times New Roman" w:cs="Times New Roman"/>
          <w:bCs w:val="0"/>
        </w:rPr>
        <w:t>s</w:t>
      </w:r>
      <w:r w:rsidR="00863A42">
        <w:rPr>
          <w:rStyle w:val="Strong"/>
          <w:rFonts w:ascii="Times New Roman" w:hAnsi="Times New Roman" w:cs="Times New Roman"/>
          <w:bCs w:val="0"/>
        </w:rPr>
        <w:t xml:space="preserve"> </w:t>
      </w:r>
      <w:r w:rsidR="00A05102">
        <w:rPr>
          <w:rStyle w:val="Strong"/>
          <w:rFonts w:ascii="Times New Roman" w:hAnsi="Times New Roman" w:cs="Times New Roman"/>
          <w:bCs w:val="0"/>
        </w:rPr>
        <w:t xml:space="preserve">SHOULD NOT GUESS </w:t>
      </w:r>
      <w:r>
        <w:rPr>
          <w:rStyle w:val="Strong"/>
          <w:rFonts w:ascii="Times New Roman" w:hAnsi="Times New Roman" w:cs="Times New Roman"/>
          <w:bCs w:val="0"/>
        </w:rPr>
        <w:t xml:space="preserve">when it comes to using or </w:t>
      </w:r>
      <w:r w:rsidR="00A101A6" w:rsidRPr="00F63979">
        <w:rPr>
          <w:rStyle w:val="Strong"/>
          <w:rFonts w:ascii="Times New Roman" w:hAnsi="Times New Roman" w:cs="Times New Roman"/>
          <w:bCs w:val="0"/>
        </w:rPr>
        <w:t>citing another writer's work.</w:t>
      </w:r>
      <w:r w:rsidR="00A101A6" w:rsidRPr="00F63979">
        <w:rPr>
          <w:rFonts w:ascii="Times New Roman" w:hAnsi="Times New Roman" w:cs="Times New Roman"/>
          <w:b/>
        </w:rPr>
        <w:t xml:space="preserve"> </w:t>
      </w:r>
      <w:r>
        <w:rPr>
          <w:rFonts w:ascii="Times New Roman" w:hAnsi="Times New Roman" w:cs="Times New Roman"/>
          <w:b/>
        </w:rPr>
        <w:t xml:space="preserve">Students should contact the </w:t>
      </w:r>
      <w:r w:rsidR="00A101A6" w:rsidRPr="00F63979">
        <w:rPr>
          <w:rStyle w:val="Strong"/>
          <w:rFonts w:ascii="Times New Roman" w:hAnsi="Times New Roman" w:cs="Times New Roman"/>
          <w:bCs w:val="0"/>
        </w:rPr>
        <w:t>instructor or a consultant at the UNO Writing Center</w:t>
      </w:r>
      <w:r>
        <w:rPr>
          <w:rStyle w:val="Strong"/>
          <w:rFonts w:ascii="Times New Roman" w:hAnsi="Times New Roman" w:cs="Times New Roman"/>
          <w:bCs w:val="0"/>
        </w:rPr>
        <w:t xml:space="preserve"> with questions. Students should take a printout of the original source as well as the paper that is being written to the consultation.</w:t>
      </w:r>
      <w:r w:rsidR="00A101A6" w:rsidRPr="00F63979">
        <w:rPr>
          <w:rFonts w:ascii="Times New Roman" w:hAnsi="Times New Roman" w:cs="Times New Roman"/>
          <w:b/>
        </w:rPr>
        <w:t xml:space="preserve"> </w:t>
      </w:r>
    </w:p>
    <w:p w14:paraId="1A1E1F7C" w14:textId="77777777" w:rsidR="00A101A6" w:rsidRDefault="00A101A6" w:rsidP="00762ECA">
      <w:pPr>
        <w:pStyle w:val="Subhead-Red"/>
        <w:rPr>
          <w:rFonts w:ascii="Times New Roman" w:hAnsi="Times New Roman" w:cs="Times New Roman"/>
          <w:sz w:val="24"/>
          <w:szCs w:val="24"/>
        </w:rPr>
      </w:pPr>
    </w:p>
    <w:p w14:paraId="673D9A67" w14:textId="77777777" w:rsidR="00A101A6" w:rsidRPr="005D13CB" w:rsidRDefault="00A101A6" w:rsidP="0093202B">
      <w:pPr>
        <w:pStyle w:val="Subhead-Red"/>
        <w:keepNext/>
        <w:keepLines/>
        <w:rPr>
          <w:rFonts w:ascii="Times New Roman" w:hAnsi="Times New Roman" w:cs="Times New Roman"/>
          <w:sz w:val="24"/>
          <w:szCs w:val="24"/>
        </w:rPr>
      </w:pPr>
      <w:r w:rsidRPr="005D13CB">
        <w:rPr>
          <w:rFonts w:ascii="Times New Roman" w:hAnsi="Times New Roman" w:cs="Times New Roman"/>
          <w:sz w:val="24"/>
          <w:szCs w:val="24"/>
        </w:rPr>
        <w:lastRenderedPageBreak/>
        <w:t>Academic Integrity Policy</w:t>
      </w:r>
    </w:p>
    <w:p w14:paraId="415955A2" w14:textId="7A52DCF0" w:rsidR="00A101A6" w:rsidRPr="005D13CB" w:rsidRDefault="00A101A6" w:rsidP="0093202B">
      <w:pPr>
        <w:pStyle w:val="Body-Black"/>
        <w:keepNext/>
        <w:keepLines/>
        <w:spacing w:before="0" w:after="0"/>
        <w:rPr>
          <w:rFonts w:ascii="Times New Roman" w:hAnsi="Times New Roman" w:cs="Times New Roman"/>
          <w:sz w:val="24"/>
        </w:rPr>
      </w:pPr>
      <w:r w:rsidRPr="005D13CB">
        <w:rPr>
          <w:rFonts w:ascii="Times New Roman" w:hAnsi="Times New Roman" w:cs="Times New Roman"/>
          <w:sz w:val="24"/>
        </w:rPr>
        <w:t xml:space="preserve">The maintenance of academic honesty and integrity is a vital concern of the University community. Any student found responsible for violating the </w:t>
      </w:r>
      <w:hyperlink r:id="rId10" w:history="1">
        <w:r w:rsidRPr="004C3BF2">
          <w:rPr>
            <w:rStyle w:val="Hyperlink"/>
            <w:rFonts w:ascii="Times New Roman" w:hAnsi="Times New Roman" w:cs="Times New Roman"/>
            <w:sz w:val="24"/>
          </w:rPr>
          <w:t>policy on Academic Integrity</w:t>
        </w:r>
      </w:hyperlink>
      <w:r w:rsidRPr="005D13CB">
        <w:rPr>
          <w:rFonts w:ascii="Times New Roman" w:hAnsi="Times New Roman" w:cs="Times New Roman"/>
          <w:sz w:val="24"/>
        </w:rPr>
        <w:t xml:space="preserve"> shall be subject to both academic and disciplinary sanctions. Violations of the policy on Academic Integrity include, but are not limited to, the following: cheating, fabrication and falsification, plagiarism, abuse of academic materials and/or equipment, complicity in academic dishonesty, falsifying grade reports, and/or misrepresentation to avoid academic work. More information about these areas and the procedures addressing academic integrity is available from the Office of Academic and Student Affairs (EAB 202 | 402.554.2262). </w:t>
      </w:r>
    </w:p>
    <w:p w14:paraId="130B3BBA" w14:textId="30FF01F9" w:rsidR="00A101A6" w:rsidRDefault="00A101A6" w:rsidP="00762ECA">
      <w:pPr>
        <w:pStyle w:val="Subhead-Red"/>
        <w:rPr>
          <w:rFonts w:ascii="Times New Roman" w:hAnsi="Times New Roman" w:cs="Times New Roman"/>
          <w:sz w:val="24"/>
          <w:szCs w:val="24"/>
        </w:rPr>
      </w:pPr>
    </w:p>
    <w:p w14:paraId="58C0B8E6" w14:textId="14476C1C" w:rsidR="00762ECA" w:rsidRPr="005D13CB" w:rsidRDefault="00762ECA" w:rsidP="0093202B">
      <w:pPr>
        <w:pStyle w:val="Subhead-Red"/>
        <w:keepNext/>
        <w:keepLines/>
        <w:rPr>
          <w:rFonts w:ascii="Times New Roman" w:hAnsi="Times New Roman" w:cs="Times New Roman"/>
          <w:sz w:val="24"/>
          <w:szCs w:val="24"/>
        </w:rPr>
      </w:pPr>
      <w:r w:rsidRPr="005D13CB">
        <w:rPr>
          <w:rFonts w:ascii="Times New Roman" w:hAnsi="Times New Roman" w:cs="Times New Roman"/>
          <w:sz w:val="24"/>
          <w:szCs w:val="24"/>
        </w:rPr>
        <w:t>Classroom expectations</w:t>
      </w:r>
    </w:p>
    <w:p w14:paraId="74823814" w14:textId="598A0A22" w:rsidR="00762ECA" w:rsidRDefault="00762ECA" w:rsidP="0093202B">
      <w:pPr>
        <w:pStyle w:val="Body-Black"/>
        <w:keepNext/>
        <w:keepLines/>
        <w:spacing w:before="0" w:after="0"/>
        <w:rPr>
          <w:rFonts w:ascii="Times New Roman" w:hAnsi="Times New Roman" w:cs="Times New Roman"/>
          <w:sz w:val="24"/>
        </w:rPr>
      </w:pPr>
      <w:r w:rsidRPr="005D13CB">
        <w:rPr>
          <w:rFonts w:ascii="Times New Roman" w:hAnsi="Times New Roman" w:cs="Times New Roman"/>
          <w:sz w:val="24"/>
        </w:rPr>
        <w:t xml:space="preserve">Students are expected to arrive on time to class meetings. </w:t>
      </w:r>
      <w:r w:rsidR="009710B9">
        <w:rPr>
          <w:rFonts w:ascii="Times New Roman" w:hAnsi="Times New Roman" w:cs="Times New Roman"/>
          <w:sz w:val="24"/>
        </w:rPr>
        <w:t>S</w:t>
      </w:r>
      <w:r w:rsidRPr="005D13CB">
        <w:rPr>
          <w:rFonts w:ascii="Times New Roman" w:hAnsi="Times New Roman" w:cs="Times New Roman"/>
          <w:sz w:val="24"/>
        </w:rPr>
        <w:t xml:space="preserve">tudents </w:t>
      </w:r>
      <w:r w:rsidR="009710B9">
        <w:rPr>
          <w:rFonts w:ascii="Times New Roman" w:hAnsi="Times New Roman" w:cs="Times New Roman"/>
          <w:sz w:val="24"/>
        </w:rPr>
        <w:t xml:space="preserve">should </w:t>
      </w:r>
      <w:r w:rsidRPr="005D13CB">
        <w:rPr>
          <w:rFonts w:ascii="Times New Roman" w:hAnsi="Times New Roman" w:cs="Times New Roman"/>
          <w:sz w:val="24"/>
        </w:rPr>
        <w:t xml:space="preserve">come to class well prepared, meaning readings and other assignments have been completed. Students are expected to be respectful of their classmates and the instructor. Distracting and/or disrespectful behaviors will not be tolerated. </w:t>
      </w:r>
    </w:p>
    <w:p w14:paraId="6B687C5C" w14:textId="2277B6C2" w:rsidR="002D1574" w:rsidRDefault="002D1574" w:rsidP="0028389B">
      <w:pPr>
        <w:pStyle w:val="Body-Black"/>
        <w:spacing w:before="0" w:after="0"/>
        <w:rPr>
          <w:rFonts w:ascii="Times New Roman" w:hAnsi="Times New Roman" w:cs="Times New Roman"/>
          <w:sz w:val="24"/>
        </w:rPr>
      </w:pPr>
    </w:p>
    <w:p w14:paraId="56984424" w14:textId="4E395AF3" w:rsidR="00762ECA" w:rsidRPr="005D13CB" w:rsidRDefault="00762ECA" w:rsidP="0093202B">
      <w:pPr>
        <w:pStyle w:val="Subhead-Red"/>
        <w:keepNext/>
        <w:keepLines/>
        <w:rPr>
          <w:rFonts w:ascii="Times New Roman" w:hAnsi="Times New Roman" w:cs="Times New Roman"/>
          <w:sz w:val="24"/>
          <w:szCs w:val="24"/>
        </w:rPr>
      </w:pPr>
      <w:r w:rsidRPr="005D13CB">
        <w:rPr>
          <w:rFonts w:ascii="Times New Roman" w:hAnsi="Times New Roman" w:cs="Times New Roman"/>
          <w:sz w:val="24"/>
          <w:szCs w:val="24"/>
        </w:rPr>
        <w:t xml:space="preserve">cell phones, mobile devices, </w:t>
      </w:r>
      <w:r w:rsidR="005E109D">
        <w:rPr>
          <w:rFonts w:ascii="Times New Roman" w:hAnsi="Times New Roman" w:cs="Times New Roman"/>
          <w:sz w:val="24"/>
          <w:szCs w:val="24"/>
        </w:rPr>
        <w:t xml:space="preserve">and </w:t>
      </w:r>
      <w:r w:rsidRPr="005D13CB">
        <w:rPr>
          <w:rFonts w:ascii="Times New Roman" w:hAnsi="Times New Roman" w:cs="Times New Roman"/>
          <w:sz w:val="24"/>
          <w:szCs w:val="24"/>
        </w:rPr>
        <w:t>laptops</w:t>
      </w:r>
    </w:p>
    <w:p w14:paraId="2A7B0893" w14:textId="40FE897D" w:rsidR="00762ECA" w:rsidRPr="005D13CB" w:rsidRDefault="00762ECA" w:rsidP="0093202B">
      <w:pPr>
        <w:pStyle w:val="Body-Black"/>
        <w:keepNext/>
        <w:keepLines/>
        <w:spacing w:before="0" w:after="0"/>
        <w:rPr>
          <w:rFonts w:ascii="Times New Roman" w:hAnsi="Times New Roman" w:cs="Times New Roman"/>
          <w:sz w:val="24"/>
        </w:rPr>
      </w:pPr>
      <w:r w:rsidRPr="005D13CB">
        <w:rPr>
          <w:rFonts w:ascii="Times New Roman" w:hAnsi="Times New Roman" w:cs="Times New Roman"/>
          <w:sz w:val="24"/>
        </w:rPr>
        <w:t xml:space="preserve">Students are welcome to use cell phones, mobile devices, and/or laptops in class provided they are used for academic purposes such as note taking, accessing course materials, or researching course concepts and their use does not disrupt fellow classmates. Please silence devices if at all possible. </w:t>
      </w:r>
      <w:r w:rsidR="00593866">
        <w:rPr>
          <w:rFonts w:ascii="Times New Roman" w:hAnsi="Times New Roman" w:cs="Times New Roman"/>
          <w:sz w:val="24"/>
        </w:rPr>
        <w:t xml:space="preserve">A student who </w:t>
      </w:r>
      <w:r w:rsidRPr="005D13CB">
        <w:rPr>
          <w:rFonts w:ascii="Times New Roman" w:hAnsi="Times New Roman" w:cs="Times New Roman"/>
          <w:sz w:val="24"/>
        </w:rPr>
        <w:t>receive</w:t>
      </w:r>
      <w:r w:rsidR="00593866">
        <w:rPr>
          <w:rFonts w:ascii="Times New Roman" w:hAnsi="Times New Roman" w:cs="Times New Roman"/>
          <w:sz w:val="24"/>
        </w:rPr>
        <w:t>s</w:t>
      </w:r>
      <w:r w:rsidRPr="005D13CB">
        <w:rPr>
          <w:rFonts w:ascii="Times New Roman" w:hAnsi="Times New Roman" w:cs="Times New Roman"/>
          <w:sz w:val="24"/>
        </w:rPr>
        <w:t xml:space="preserve"> a phone call or text, </w:t>
      </w:r>
      <w:r w:rsidR="00593866">
        <w:rPr>
          <w:rFonts w:ascii="Times New Roman" w:hAnsi="Times New Roman" w:cs="Times New Roman"/>
          <w:sz w:val="24"/>
        </w:rPr>
        <w:t xml:space="preserve">should step </w:t>
      </w:r>
      <w:r w:rsidRPr="005D13CB">
        <w:rPr>
          <w:rFonts w:ascii="Times New Roman" w:hAnsi="Times New Roman" w:cs="Times New Roman"/>
          <w:sz w:val="24"/>
        </w:rPr>
        <w:t xml:space="preserve">outside </w:t>
      </w:r>
      <w:r w:rsidR="00593866">
        <w:rPr>
          <w:rFonts w:ascii="Times New Roman" w:hAnsi="Times New Roman" w:cs="Times New Roman"/>
          <w:sz w:val="24"/>
        </w:rPr>
        <w:t xml:space="preserve">the classroom </w:t>
      </w:r>
      <w:r w:rsidRPr="005D13CB">
        <w:rPr>
          <w:rFonts w:ascii="Times New Roman" w:hAnsi="Times New Roman" w:cs="Times New Roman"/>
          <w:sz w:val="24"/>
        </w:rPr>
        <w:t xml:space="preserve">to respond. DO NOT take pictures or video during class. </w:t>
      </w:r>
    </w:p>
    <w:p w14:paraId="4D04ADAB" w14:textId="77777777" w:rsidR="00762ECA" w:rsidRPr="0028389B" w:rsidRDefault="00762ECA" w:rsidP="00762ECA">
      <w:pPr>
        <w:pStyle w:val="Subhead-Red"/>
        <w:rPr>
          <w:rFonts w:ascii="Times New Roman" w:hAnsi="Times New Roman" w:cs="Times New Roman"/>
          <w:color w:val="auto"/>
          <w:sz w:val="24"/>
          <w:szCs w:val="24"/>
        </w:rPr>
      </w:pPr>
    </w:p>
    <w:p w14:paraId="08D1ED67" w14:textId="77777777" w:rsidR="00762ECA" w:rsidRPr="005D13CB" w:rsidRDefault="00762ECA" w:rsidP="0093202B">
      <w:pPr>
        <w:pStyle w:val="Subhead-Red"/>
        <w:keepNext/>
        <w:keepLines/>
        <w:rPr>
          <w:rFonts w:ascii="Times New Roman" w:hAnsi="Times New Roman" w:cs="Times New Roman"/>
          <w:sz w:val="24"/>
          <w:szCs w:val="24"/>
        </w:rPr>
      </w:pPr>
      <w:r w:rsidRPr="005D13CB">
        <w:rPr>
          <w:rFonts w:ascii="Times New Roman" w:hAnsi="Times New Roman" w:cs="Times New Roman"/>
          <w:sz w:val="24"/>
          <w:szCs w:val="24"/>
        </w:rPr>
        <w:t>Technology Requirements</w:t>
      </w:r>
    </w:p>
    <w:p w14:paraId="788D33E9" w14:textId="3BF0B72F" w:rsidR="00762ECA" w:rsidRPr="005D13CB" w:rsidRDefault="00762ECA" w:rsidP="0093202B">
      <w:pPr>
        <w:pStyle w:val="Body-Black"/>
        <w:keepNext/>
        <w:keepLines/>
        <w:spacing w:before="0" w:after="0"/>
        <w:rPr>
          <w:rFonts w:ascii="Times New Roman" w:hAnsi="Times New Roman" w:cs="Times New Roman"/>
          <w:sz w:val="24"/>
        </w:rPr>
      </w:pPr>
      <w:r w:rsidRPr="005D13CB">
        <w:rPr>
          <w:rFonts w:ascii="Times New Roman" w:hAnsi="Times New Roman" w:cs="Times New Roman"/>
          <w:sz w:val="24"/>
        </w:rPr>
        <w:t xml:space="preserve">Students will be expected to have access to a computer frequently, as all writing assignments used will be typed out and not handwritten. The software </w:t>
      </w:r>
      <w:r w:rsidR="00B54126">
        <w:rPr>
          <w:rFonts w:ascii="Times New Roman" w:hAnsi="Times New Roman" w:cs="Times New Roman"/>
          <w:sz w:val="24"/>
        </w:rPr>
        <w:t>students</w:t>
      </w:r>
      <w:r w:rsidRPr="005D13CB">
        <w:rPr>
          <w:rFonts w:ascii="Times New Roman" w:hAnsi="Times New Roman" w:cs="Times New Roman"/>
          <w:sz w:val="24"/>
        </w:rPr>
        <w:t xml:space="preserve"> use to write assignments is irrelevant, as long as </w:t>
      </w:r>
      <w:r w:rsidR="00B54126">
        <w:rPr>
          <w:rFonts w:ascii="Times New Roman" w:hAnsi="Times New Roman" w:cs="Times New Roman"/>
          <w:sz w:val="24"/>
        </w:rPr>
        <w:t xml:space="preserve">the </w:t>
      </w:r>
      <w:r w:rsidRPr="005D13CB">
        <w:rPr>
          <w:rFonts w:ascii="Times New Roman" w:hAnsi="Times New Roman" w:cs="Times New Roman"/>
          <w:sz w:val="24"/>
        </w:rPr>
        <w:t xml:space="preserve">writing guidelines outlined </w:t>
      </w:r>
      <w:r w:rsidR="00B54126">
        <w:rPr>
          <w:rFonts w:ascii="Times New Roman" w:hAnsi="Times New Roman" w:cs="Times New Roman"/>
          <w:sz w:val="24"/>
        </w:rPr>
        <w:t xml:space="preserve">in this </w:t>
      </w:r>
      <w:r w:rsidRPr="005D13CB">
        <w:rPr>
          <w:rFonts w:ascii="Times New Roman" w:hAnsi="Times New Roman" w:cs="Times New Roman"/>
          <w:sz w:val="24"/>
        </w:rPr>
        <w:t>syllabus</w:t>
      </w:r>
      <w:r w:rsidR="00B54126">
        <w:rPr>
          <w:rFonts w:ascii="Times New Roman" w:hAnsi="Times New Roman" w:cs="Times New Roman"/>
          <w:sz w:val="24"/>
        </w:rPr>
        <w:t xml:space="preserve"> are followed</w:t>
      </w:r>
      <w:r w:rsidRPr="005D13CB">
        <w:rPr>
          <w:rFonts w:ascii="Times New Roman" w:hAnsi="Times New Roman" w:cs="Times New Roman"/>
          <w:sz w:val="24"/>
        </w:rPr>
        <w:t>. I</w:t>
      </w:r>
      <w:r w:rsidR="009710B9">
        <w:rPr>
          <w:rFonts w:ascii="Times New Roman" w:hAnsi="Times New Roman" w:cs="Times New Roman"/>
          <w:sz w:val="24"/>
        </w:rPr>
        <w:t xml:space="preserve">t is </w:t>
      </w:r>
      <w:r w:rsidRPr="005D13CB">
        <w:rPr>
          <w:rFonts w:ascii="Times New Roman" w:hAnsi="Times New Roman" w:cs="Times New Roman"/>
          <w:sz w:val="24"/>
        </w:rPr>
        <w:t>recommend</w:t>
      </w:r>
      <w:r w:rsidR="009710B9">
        <w:rPr>
          <w:rFonts w:ascii="Times New Roman" w:hAnsi="Times New Roman" w:cs="Times New Roman"/>
          <w:sz w:val="24"/>
        </w:rPr>
        <w:t>ed</w:t>
      </w:r>
      <w:r w:rsidRPr="005D13CB">
        <w:rPr>
          <w:rFonts w:ascii="Times New Roman" w:hAnsi="Times New Roman" w:cs="Times New Roman"/>
          <w:sz w:val="24"/>
        </w:rPr>
        <w:t xml:space="preserve"> </w:t>
      </w:r>
      <w:r w:rsidR="009710B9">
        <w:rPr>
          <w:rFonts w:ascii="Times New Roman" w:hAnsi="Times New Roman" w:cs="Times New Roman"/>
          <w:sz w:val="24"/>
        </w:rPr>
        <w:t xml:space="preserve">that students </w:t>
      </w:r>
      <w:r w:rsidRPr="005D13CB">
        <w:rPr>
          <w:rFonts w:ascii="Times New Roman" w:hAnsi="Times New Roman" w:cs="Times New Roman"/>
          <w:sz w:val="24"/>
        </w:rPr>
        <w:t>have access to a computer weekly.</w:t>
      </w:r>
      <w:r w:rsidR="00397287">
        <w:rPr>
          <w:rFonts w:ascii="Times New Roman" w:hAnsi="Times New Roman" w:cs="Times New Roman"/>
          <w:sz w:val="24"/>
        </w:rPr>
        <w:t xml:space="preserve"> Public </w:t>
      </w:r>
      <w:r w:rsidRPr="005D13CB">
        <w:rPr>
          <w:rFonts w:ascii="Times New Roman" w:hAnsi="Times New Roman" w:cs="Times New Roman"/>
          <w:sz w:val="24"/>
        </w:rPr>
        <w:t xml:space="preserve">computers </w:t>
      </w:r>
      <w:r w:rsidR="00397287">
        <w:rPr>
          <w:rFonts w:ascii="Times New Roman" w:hAnsi="Times New Roman" w:cs="Times New Roman"/>
          <w:sz w:val="24"/>
        </w:rPr>
        <w:t xml:space="preserve">are </w:t>
      </w:r>
      <w:r w:rsidRPr="005D13CB">
        <w:rPr>
          <w:rFonts w:ascii="Times New Roman" w:hAnsi="Times New Roman" w:cs="Times New Roman"/>
          <w:sz w:val="24"/>
        </w:rPr>
        <w:t xml:space="preserve">available on the UNO campus. Consult </w:t>
      </w:r>
      <w:hyperlink r:id="rId11" w:history="1">
        <w:r w:rsidRPr="004C3BF2">
          <w:rPr>
            <w:rStyle w:val="Hyperlink"/>
            <w:rFonts w:ascii="Times New Roman" w:hAnsi="Times New Roman" w:cs="Times New Roman"/>
            <w:sz w:val="24"/>
          </w:rPr>
          <w:t>Information Technology Services</w:t>
        </w:r>
      </w:hyperlink>
      <w:r w:rsidRPr="005D13CB">
        <w:rPr>
          <w:rFonts w:ascii="Times New Roman" w:hAnsi="Times New Roman" w:cs="Times New Roman"/>
          <w:sz w:val="24"/>
        </w:rPr>
        <w:t xml:space="preserve"> and the </w:t>
      </w:r>
      <w:hyperlink r:id="rId12" w:history="1">
        <w:r w:rsidRPr="004C3BF2">
          <w:rPr>
            <w:rStyle w:val="Hyperlink"/>
            <w:rFonts w:ascii="Times New Roman" w:hAnsi="Times New Roman" w:cs="Times New Roman"/>
            <w:sz w:val="24"/>
          </w:rPr>
          <w:t>Criss Library</w:t>
        </w:r>
      </w:hyperlink>
      <w:r w:rsidRPr="005D13CB">
        <w:rPr>
          <w:rFonts w:ascii="Times New Roman" w:hAnsi="Times New Roman" w:cs="Times New Roman"/>
          <w:sz w:val="24"/>
        </w:rPr>
        <w:t xml:space="preserve">, for more information on equipment </w:t>
      </w:r>
      <w:r w:rsidR="00397287">
        <w:rPr>
          <w:rFonts w:ascii="Times New Roman" w:hAnsi="Times New Roman" w:cs="Times New Roman"/>
          <w:sz w:val="24"/>
        </w:rPr>
        <w:t xml:space="preserve">locations and </w:t>
      </w:r>
      <w:r w:rsidRPr="005D13CB">
        <w:rPr>
          <w:rFonts w:ascii="Times New Roman" w:hAnsi="Times New Roman" w:cs="Times New Roman"/>
          <w:sz w:val="24"/>
        </w:rPr>
        <w:t xml:space="preserve">availability. </w:t>
      </w:r>
    </w:p>
    <w:p w14:paraId="5C0D6FA3" w14:textId="77777777" w:rsidR="00762ECA" w:rsidRPr="005D13CB" w:rsidRDefault="00762ECA" w:rsidP="00762ECA">
      <w:pPr>
        <w:pStyle w:val="Subhead-Red"/>
        <w:rPr>
          <w:rFonts w:ascii="Times New Roman" w:hAnsi="Times New Roman" w:cs="Times New Roman"/>
          <w:sz w:val="24"/>
          <w:szCs w:val="24"/>
        </w:rPr>
      </w:pPr>
    </w:p>
    <w:p w14:paraId="29D53FA1" w14:textId="77777777" w:rsidR="00762ECA" w:rsidRPr="005D13CB" w:rsidRDefault="00762ECA" w:rsidP="00F63979">
      <w:pPr>
        <w:pStyle w:val="Subhead-Red"/>
        <w:keepNext/>
        <w:keepLines/>
        <w:rPr>
          <w:rFonts w:ascii="Times New Roman" w:hAnsi="Times New Roman" w:cs="Times New Roman"/>
          <w:sz w:val="24"/>
          <w:szCs w:val="24"/>
        </w:rPr>
      </w:pPr>
      <w:r w:rsidRPr="005D13CB">
        <w:rPr>
          <w:rFonts w:ascii="Times New Roman" w:hAnsi="Times New Roman" w:cs="Times New Roman"/>
          <w:sz w:val="24"/>
          <w:szCs w:val="24"/>
        </w:rPr>
        <w:t>Technical Support</w:t>
      </w:r>
    </w:p>
    <w:p w14:paraId="74F6D289" w14:textId="20C1DB46" w:rsidR="00762ECA" w:rsidRPr="005D13CB" w:rsidRDefault="00762ECA" w:rsidP="00F63979">
      <w:pPr>
        <w:pStyle w:val="Body-Black"/>
        <w:keepNext/>
        <w:keepLines/>
        <w:spacing w:before="0" w:after="0"/>
        <w:rPr>
          <w:rFonts w:ascii="Times New Roman" w:hAnsi="Times New Roman" w:cs="Times New Roman"/>
          <w:sz w:val="24"/>
        </w:rPr>
      </w:pPr>
      <w:r w:rsidRPr="005D13CB">
        <w:rPr>
          <w:rFonts w:ascii="Times New Roman" w:hAnsi="Times New Roman" w:cs="Times New Roman"/>
          <w:sz w:val="24"/>
        </w:rPr>
        <w:t xml:space="preserve">Technical support for common university systems, including </w:t>
      </w:r>
      <w:r w:rsidR="000740B1">
        <w:rPr>
          <w:rFonts w:ascii="Times New Roman" w:hAnsi="Times New Roman" w:cs="Times New Roman"/>
          <w:sz w:val="24"/>
        </w:rPr>
        <w:t>Canvas</w:t>
      </w:r>
      <w:r w:rsidRPr="005D13CB">
        <w:rPr>
          <w:rFonts w:ascii="Times New Roman" w:hAnsi="Times New Roman" w:cs="Times New Roman"/>
          <w:sz w:val="24"/>
        </w:rPr>
        <w:t xml:space="preserve"> and email, is available from Information Technology Services </w:t>
      </w:r>
      <w:hyperlink r:id="rId13" w:history="1">
        <w:r w:rsidR="004C3BF2">
          <w:rPr>
            <w:rStyle w:val="Hyperlink"/>
            <w:rFonts w:ascii="Times New Roman" w:hAnsi="Times New Roman" w:cs="Times New Roman"/>
            <w:sz w:val="24"/>
          </w:rPr>
          <w:t>technical support</w:t>
        </w:r>
      </w:hyperlink>
      <w:r w:rsidRPr="005D13CB">
        <w:rPr>
          <w:rFonts w:ascii="Times New Roman" w:hAnsi="Times New Roman" w:cs="Times New Roman"/>
          <w:sz w:val="24"/>
        </w:rPr>
        <w:t xml:space="preserve"> located in Eppley Administration Building</w:t>
      </w:r>
      <w:r w:rsidR="00593866">
        <w:rPr>
          <w:rFonts w:ascii="Times New Roman" w:hAnsi="Times New Roman" w:cs="Times New Roman"/>
          <w:sz w:val="24"/>
        </w:rPr>
        <w:t xml:space="preserve"> (EAB) 104</w:t>
      </w:r>
      <w:r w:rsidRPr="005D13CB">
        <w:rPr>
          <w:rFonts w:ascii="Times New Roman" w:hAnsi="Times New Roman" w:cs="Times New Roman"/>
          <w:sz w:val="24"/>
        </w:rPr>
        <w:t>.</w:t>
      </w:r>
    </w:p>
    <w:p w14:paraId="5DFB527A" w14:textId="77777777" w:rsidR="00762ECA" w:rsidRPr="005D13CB" w:rsidRDefault="00762ECA" w:rsidP="0064235D">
      <w:pPr>
        <w:pStyle w:val="Subhead-Red"/>
        <w:rPr>
          <w:rFonts w:ascii="Times New Roman" w:hAnsi="Times New Roman" w:cs="Times New Roman"/>
          <w:sz w:val="24"/>
          <w:szCs w:val="24"/>
        </w:rPr>
      </w:pPr>
    </w:p>
    <w:p w14:paraId="039E11E9" w14:textId="2BB87207" w:rsidR="00883E5F" w:rsidRPr="005D13CB" w:rsidRDefault="00883E5F" w:rsidP="0093202B">
      <w:pPr>
        <w:pStyle w:val="Subhead-Red"/>
        <w:keepNext/>
        <w:keepLines/>
        <w:rPr>
          <w:rFonts w:ascii="Times New Roman" w:hAnsi="Times New Roman" w:cs="Times New Roman"/>
          <w:sz w:val="24"/>
          <w:szCs w:val="24"/>
        </w:rPr>
      </w:pPr>
      <w:r w:rsidRPr="005D13CB">
        <w:rPr>
          <w:rFonts w:ascii="Times New Roman" w:hAnsi="Times New Roman" w:cs="Times New Roman"/>
          <w:sz w:val="24"/>
          <w:szCs w:val="24"/>
        </w:rPr>
        <w:t>accessibility accommodations</w:t>
      </w:r>
    </w:p>
    <w:p w14:paraId="4EEBAB4D" w14:textId="77777777" w:rsidR="004666AA" w:rsidRDefault="004666AA" w:rsidP="004666AA">
      <w:pPr>
        <w:rPr>
          <w:rFonts w:ascii="Times New Roman" w:hAnsi="Times New Roman" w:cs="Times New Roman"/>
          <w:iCs/>
          <w:color w:val="000000"/>
        </w:rPr>
      </w:pPr>
      <w:r>
        <w:rPr>
          <w:rFonts w:ascii="Times New Roman" w:hAnsi="Times New Roman" w:cs="Times New Roman"/>
          <w:iCs/>
          <w:color w:val="000000"/>
        </w:rPr>
        <w:t xml:space="preserve">Reasonable accommodations are provided for students who are registered with Accessibility Services Center (ASC) and make their requests sufficiently in advance. For more information, contact ASC (Location: 104 H&amp;K, Phone: 402.554.2872, Email: </w:t>
      </w:r>
      <w:hyperlink r:id="rId14" w:history="1">
        <w:r>
          <w:rPr>
            <w:rStyle w:val="Hyperlink"/>
            <w:rFonts w:ascii="Times New Roman" w:hAnsi="Times New Roman" w:cs="Times New Roman"/>
            <w:iCs/>
          </w:rPr>
          <w:t>unoaccessibility@unomaha.edu</w:t>
        </w:r>
      </w:hyperlink>
      <w:r>
        <w:rPr>
          <w:rFonts w:ascii="Times New Roman" w:hAnsi="Times New Roman" w:cs="Times New Roman"/>
          <w:iCs/>
          <w:color w:val="000000"/>
        </w:rPr>
        <w:t xml:space="preserve">) </w:t>
      </w:r>
    </w:p>
    <w:p w14:paraId="67354AD7" w14:textId="77777777" w:rsidR="00762ECA" w:rsidRPr="005D13CB" w:rsidRDefault="00762ECA" w:rsidP="0028389B">
      <w:pPr>
        <w:pStyle w:val="Body-Black"/>
        <w:spacing w:before="0" w:after="0"/>
        <w:rPr>
          <w:rStyle w:val="Emphasis"/>
          <w:rFonts w:ascii="Times New Roman" w:hAnsi="Times New Roman" w:cs="Times New Roman"/>
          <w:i w:val="0"/>
          <w:sz w:val="24"/>
        </w:rPr>
      </w:pPr>
    </w:p>
    <w:p w14:paraId="466FB96C" w14:textId="47293562" w:rsidR="008C356E" w:rsidRPr="005D13CB" w:rsidRDefault="008C356E" w:rsidP="0093202B">
      <w:pPr>
        <w:pStyle w:val="Subhead-Red"/>
        <w:keepNext/>
        <w:keepLines/>
        <w:rPr>
          <w:rFonts w:ascii="Times New Roman" w:hAnsi="Times New Roman" w:cs="Times New Roman"/>
          <w:sz w:val="24"/>
          <w:szCs w:val="24"/>
        </w:rPr>
      </w:pPr>
      <w:r w:rsidRPr="005D13CB">
        <w:rPr>
          <w:rFonts w:ascii="Times New Roman" w:hAnsi="Times New Roman" w:cs="Times New Roman"/>
          <w:sz w:val="24"/>
          <w:szCs w:val="24"/>
        </w:rPr>
        <w:lastRenderedPageBreak/>
        <w:t>Criss Library</w:t>
      </w:r>
    </w:p>
    <w:p w14:paraId="688DA8C2" w14:textId="2A9A5EA0" w:rsidR="005A5F4F" w:rsidRPr="005D13CB" w:rsidRDefault="005A5F4F" w:rsidP="0093202B">
      <w:pPr>
        <w:pStyle w:val="Body-Black"/>
        <w:keepNext/>
        <w:keepLines/>
        <w:spacing w:before="0" w:after="0"/>
        <w:rPr>
          <w:rFonts w:ascii="Times New Roman" w:hAnsi="Times New Roman" w:cs="Times New Roman"/>
          <w:sz w:val="24"/>
        </w:rPr>
      </w:pPr>
      <w:r w:rsidRPr="005D13CB">
        <w:rPr>
          <w:rFonts w:ascii="Times New Roman" w:hAnsi="Times New Roman" w:cs="Times New Roman"/>
          <w:sz w:val="24"/>
        </w:rPr>
        <w:t xml:space="preserve">UNO’s Criss Library offers a wide variety of resources that support student learning. Subject specialist librarians have in-depth knowledge of researching within specific disciplines and can </w:t>
      </w:r>
      <w:r w:rsidR="00B54126">
        <w:rPr>
          <w:rFonts w:ascii="Times New Roman" w:hAnsi="Times New Roman" w:cs="Times New Roman"/>
          <w:sz w:val="24"/>
        </w:rPr>
        <w:t xml:space="preserve">provide </w:t>
      </w:r>
      <w:r w:rsidRPr="005D13CB">
        <w:rPr>
          <w:rFonts w:ascii="Times New Roman" w:hAnsi="Times New Roman" w:cs="Times New Roman"/>
          <w:sz w:val="24"/>
        </w:rPr>
        <w:t xml:space="preserve">guidance </w:t>
      </w:r>
      <w:r w:rsidR="00B54126">
        <w:rPr>
          <w:rFonts w:ascii="Times New Roman" w:hAnsi="Times New Roman" w:cs="Times New Roman"/>
          <w:sz w:val="24"/>
        </w:rPr>
        <w:t xml:space="preserve">for a </w:t>
      </w:r>
      <w:r w:rsidRPr="005D13CB">
        <w:rPr>
          <w:rFonts w:ascii="Times New Roman" w:hAnsi="Times New Roman" w:cs="Times New Roman"/>
          <w:sz w:val="24"/>
        </w:rPr>
        <w:t xml:space="preserve">specific area of study. Students are encouraged to explore customized resources featured on the </w:t>
      </w:r>
      <w:hyperlink r:id="rId15" w:history="1">
        <w:r w:rsidRPr="00311D64">
          <w:rPr>
            <w:rStyle w:val="Hyperlink"/>
            <w:rFonts w:ascii="Times New Roman" w:hAnsi="Times New Roman" w:cs="Times New Roman"/>
            <w:sz w:val="24"/>
          </w:rPr>
          <w:t>Criss Library</w:t>
        </w:r>
      </w:hyperlink>
      <w:r w:rsidRPr="005D13CB">
        <w:rPr>
          <w:rFonts w:ascii="Times New Roman" w:hAnsi="Times New Roman" w:cs="Times New Roman"/>
          <w:sz w:val="24"/>
        </w:rPr>
        <w:t xml:space="preserve"> website.</w:t>
      </w:r>
    </w:p>
    <w:p w14:paraId="2323C357" w14:textId="77777777" w:rsidR="003F00B3" w:rsidRPr="005D13CB" w:rsidRDefault="003F00B3" w:rsidP="0064235D">
      <w:pPr>
        <w:pStyle w:val="Subhead-Red"/>
        <w:rPr>
          <w:rFonts w:ascii="Times New Roman" w:hAnsi="Times New Roman" w:cs="Times New Roman"/>
          <w:sz w:val="24"/>
          <w:szCs w:val="24"/>
        </w:rPr>
      </w:pPr>
    </w:p>
    <w:p w14:paraId="06A0944D" w14:textId="3724C38A" w:rsidR="007F3018" w:rsidRPr="005D13CB" w:rsidRDefault="007F3018" w:rsidP="0093202B">
      <w:pPr>
        <w:pStyle w:val="Subhead-Red"/>
        <w:keepNext/>
        <w:keepLines/>
        <w:rPr>
          <w:rFonts w:ascii="Times New Roman" w:hAnsi="Times New Roman" w:cs="Times New Roman"/>
          <w:sz w:val="24"/>
          <w:szCs w:val="24"/>
        </w:rPr>
      </w:pPr>
      <w:r w:rsidRPr="005D13CB">
        <w:rPr>
          <w:rFonts w:ascii="Times New Roman" w:hAnsi="Times New Roman" w:cs="Times New Roman"/>
          <w:sz w:val="24"/>
          <w:szCs w:val="24"/>
        </w:rPr>
        <w:t>Emergency Preparedness</w:t>
      </w:r>
    </w:p>
    <w:p w14:paraId="5965F2E9" w14:textId="20379EB2" w:rsidR="007F3018" w:rsidRPr="005D13CB" w:rsidRDefault="007F3018" w:rsidP="0093202B">
      <w:pPr>
        <w:pStyle w:val="Body-Black"/>
        <w:keepNext/>
        <w:keepLines/>
        <w:spacing w:before="0" w:after="0"/>
        <w:rPr>
          <w:rFonts w:ascii="Times New Roman" w:hAnsi="Times New Roman" w:cs="Times New Roman"/>
          <w:sz w:val="24"/>
        </w:rPr>
      </w:pPr>
      <w:r w:rsidRPr="005D13CB">
        <w:rPr>
          <w:rFonts w:ascii="Times New Roman" w:hAnsi="Times New Roman" w:cs="Times New Roman"/>
          <w:sz w:val="24"/>
        </w:rPr>
        <w:t>The University of Nebraska at Omaha is prepared for a wide range of emergencies.</w:t>
      </w:r>
      <w:r w:rsidR="006471AE" w:rsidRPr="005D13CB">
        <w:rPr>
          <w:rFonts w:ascii="Times New Roman" w:hAnsi="Times New Roman" w:cs="Times New Roman"/>
          <w:sz w:val="24"/>
        </w:rPr>
        <w:t xml:space="preserve"> </w:t>
      </w:r>
      <w:r w:rsidRPr="005D13CB">
        <w:rPr>
          <w:rFonts w:ascii="Times New Roman" w:hAnsi="Times New Roman" w:cs="Times New Roman"/>
          <w:sz w:val="24"/>
        </w:rPr>
        <w:t xml:space="preserve">Students should familiarize themselves with procedures and assistance available </w:t>
      </w:r>
      <w:r w:rsidR="00046658">
        <w:rPr>
          <w:rFonts w:ascii="Times New Roman" w:hAnsi="Times New Roman" w:cs="Times New Roman"/>
          <w:sz w:val="24"/>
        </w:rPr>
        <w:t>on</w:t>
      </w:r>
      <w:r w:rsidRPr="005D13CB">
        <w:rPr>
          <w:rFonts w:ascii="Times New Roman" w:hAnsi="Times New Roman" w:cs="Times New Roman"/>
          <w:sz w:val="24"/>
        </w:rPr>
        <w:t xml:space="preserve"> </w:t>
      </w:r>
      <w:r w:rsidR="00046658">
        <w:rPr>
          <w:rFonts w:ascii="Times New Roman" w:hAnsi="Times New Roman" w:cs="Times New Roman"/>
          <w:sz w:val="24"/>
        </w:rPr>
        <w:t xml:space="preserve">UNO’s </w:t>
      </w:r>
      <w:hyperlink r:id="rId16" w:history="1">
        <w:r w:rsidR="00046658" w:rsidRPr="00046658">
          <w:rPr>
            <w:rStyle w:val="Hyperlink"/>
            <w:rFonts w:ascii="Times New Roman" w:hAnsi="Times New Roman" w:cs="Times New Roman"/>
            <w:sz w:val="24"/>
          </w:rPr>
          <w:t>emergency information page</w:t>
        </w:r>
      </w:hyperlink>
      <w:r w:rsidR="00046658">
        <w:rPr>
          <w:rFonts w:ascii="Times New Roman" w:hAnsi="Times New Roman" w:cs="Times New Roman"/>
          <w:sz w:val="24"/>
        </w:rPr>
        <w:t>.</w:t>
      </w:r>
      <w:r w:rsidR="006471AE" w:rsidRPr="005D13CB">
        <w:rPr>
          <w:rFonts w:ascii="Times New Roman" w:hAnsi="Times New Roman" w:cs="Times New Roman"/>
          <w:sz w:val="24"/>
        </w:rPr>
        <w:t xml:space="preserve"> </w:t>
      </w:r>
      <w:r w:rsidR="00835EBD" w:rsidRPr="005D13CB">
        <w:rPr>
          <w:rFonts w:ascii="Times New Roman" w:hAnsi="Times New Roman" w:cs="Times New Roman"/>
          <w:sz w:val="24"/>
        </w:rPr>
        <w:t xml:space="preserve">If travel to campus is not feasible due to a declared emergency, a combination of </w:t>
      </w:r>
      <w:r w:rsidR="000740B1">
        <w:rPr>
          <w:rFonts w:ascii="Times New Roman" w:hAnsi="Times New Roman" w:cs="Times New Roman"/>
          <w:sz w:val="24"/>
        </w:rPr>
        <w:t>Canvas</w:t>
      </w:r>
      <w:r w:rsidR="00835EBD" w:rsidRPr="005D13CB">
        <w:rPr>
          <w:rFonts w:ascii="Times New Roman" w:hAnsi="Times New Roman" w:cs="Times New Roman"/>
          <w:sz w:val="24"/>
        </w:rPr>
        <w:t>, teleconferencing, and other technologies will be used to facilitate academic continuity.</w:t>
      </w:r>
      <w:r w:rsidR="006471AE" w:rsidRPr="005D13CB">
        <w:rPr>
          <w:rFonts w:ascii="Times New Roman" w:hAnsi="Times New Roman" w:cs="Times New Roman"/>
          <w:sz w:val="24"/>
        </w:rPr>
        <w:t xml:space="preserve"> </w:t>
      </w:r>
      <w:r w:rsidR="0029367E">
        <w:rPr>
          <w:rFonts w:ascii="Times New Roman" w:hAnsi="Times New Roman" w:cs="Times New Roman"/>
          <w:sz w:val="24"/>
        </w:rPr>
        <w:t>S</w:t>
      </w:r>
      <w:r w:rsidR="00835EBD" w:rsidRPr="005D13CB">
        <w:rPr>
          <w:rFonts w:ascii="Times New Roman" w:hAnsi="Times New Roman" w:cs="Times New Roman"/>
          <w:sz w:val="24"/>
        </w:rPr>
        <w:t xml:space="preserve">tudents </w:t>
      </w:r>
      <w:r w:rsidR="0029367E">
        <w:rPr>
          <w:rFonts w:ascii="Times New Roman" w:hAnsi="Times New Roman" w:cs="Times New Roman"/>
          <w:sz w:val="24"/>
        </w:rPr>
        <w:t xml:space="preserve">will be notified of </w:t>
      </w:r>
      <w:r w:rsidR="00835EBD" w:rsidRPr="005D13CB">
        <w:rPr>
          <w:rFonts w:ascii="Times New Roman" w:hAnsi="Times New Roman" w:cs="Times New Roman"/>
          <w:sz w:val="24"/>
        </w:rPr>
        <w:t xml:space="preserve">procedures through </w:t>
      </w:r>
      <w:r w:rsidR="000740B1">
        <w:rPr>
          <w:rFonts w:ascii="Times New Roman" w:hAnsi="Times New Roman" w:cs="Times New Roman"/>
          <w:sz w:val="24"/>
        </w:rPr>
        <w:t>Canvas</w:t>
      </w:r>
      <w:r w:rsidR="00835EBD" w:rsidRPr="005D13CB">
        <w:rPr>
          <w:rFonts w:ascii="Times New Roman" w:hAnsi="Times New Roman" w:cs="Times New Roman"/>
          <w:sz w:val="24"/>
        </w:rPr>
        <w:t xml:space="preserve"> course site announcements and email as appropriate.</w:t>
      </w:r>
    </w:p>
    <w:p w14:paraId="45FD7C31" w14:textId="77777777" w:rsidR="003F00B3" w:rsidRPr="005D13CB" w:rsidRDefault="003F00B3" w:rsidP="0064235D">
      <w:pPr>
        <w:pStyle w:val="Subhead-Red"/>
        <w:rPr>
          <w:rFonts w:ascii="Times New Roman" w:hAnsi="Times New Roman" w:cs="Times New Roman"/>
          <w:sz w:val="24"/>
          <w:szCs w:val="24"/>
        </w:rPr>
      </w:pPr>
    </w:p>
    <w:p w14:paraId="6AA7DD93" w14:textId="7A3D17E8" w:rsidR="007F3018" w:rsidRPr="005D13CB" w:rsidRDefault="007F3018" w:rsidP="0093202B">
      <w:pPr>
        <w:pStyle w:val="Subhead-Red"/>
        <w:keepNext/>
        <w:keepLines/>
        <w:rPr>
          <w:rFonts w:ascii="Times New Roman" w:hAnsi="Times New Roman" w:cs="Times New Roman"/>
          <w:sz w:val="24"/>
          <w:szCs w:val="24"/>
        </w:rPr>
      </w:pPr>
      <w:r w:rsidRPr="005D13CB">
        <w:rPr>
          <w:rFonts w:ascii="Times New Roman" w:hAnsi="Times New Roman" w:cs="Times New Roman"/>
          <w:sz w:val="24"/>
          <w:szCs w:val="24"/>
        </w:rPr>
        <w:t>Inclement weather</w:t>
      </w:r>
    </w:p>
    <w:p w14:paraId="375490D2" w14:textId="34EEFA21" w:rsidR="005A5F4F" w:rsidRPr="005D13CB" w:rsidRDefault="005A5F4F" w:rsidP="0093202B">
      <w:pPr>
        <w:pStyle w:val="Body-Black"/>
        <w:keepNext/>
        <w:keepLines/>
        <w:spacing w:before="0" w:after="0"/>
        <w:rPr>
          <w:rFonts w:ascii="Times New Roman" w:hAnsi="Times New Roman" w:cs="Times New Roman"/>
          <w:sz w:val="24"/>
          <w:highlight w:val="yellow"/>
        </w:rPr>
      </w:pPr>
      <w:r w:rsidRPr="005D13CB">
        <w:rPr>
          <w:rFonts w:ascii="Times New Roman" w:hAnsi="Times New Roman" w:cs="Times New Roman"/>
          <w:sz w:val="24"/>
        </w:rPr>
        <w:t xml:space="preserve">In the event of inclement or threatening weather, students should use his/her best judgment regarding travel to and from campus. </w:t>
      </w:r>
      <w:r w:rsidR="00B54126">
        <w:rPr>
          <w:rFonts w:ascii="Times New Roman" w:hAnsi="Times New Roman" w:cs="Times New Roman"/>
          <w:sz w:val="24"/>
        </w:rPr>
        <w:t xml:space="preserve">Students who are not able to attend class due to </w:t>
      </w:r>
      <w:r w:rsidRPr="005D13CB">
        <w:rPr>
          <w:rFonts w:ascii="Times New Roman" w:hAnsi="Times New Roman" w:cs="Times New Roman"/>
          <w:sz w:val="24"/>
        </w:rPr>
        <w:t xml:space="preserve">adverse weather conditions, </w:t>
      </w:r>
      <w:r w:rsidR="00B54126">
        <w:rPr>
          <w:rFonts w:ascii="Times New Roman" w:hAnsi="Times New Roman" w:cs="Times New Roman"/>
          <w:sz w:val="24"/>
        </w:rPr>
        <w:t xml:space="preserve">should </w:t>
      </w:r>
      <w:r w:rsidRPr="005D13CB">
        <w:rPr>
          <w:rFonts w:ascii="Times New Roman" w:hAnsi="Times New Roman" w:cs="Times New Roman"/>
          <w:sz w:val="24"/>
        </w:rPr>
        <w:t xml:space="preserve">contact </w:t>
      </w:r>
      <w:r w:rsidR="0029367E">
        <w:rPr>
          <w:rFonts w:ascii="Times New Roman" w:hAnsi="Times New Roman" w:cs="Times New Roman"/>
          <w:sz w:val="24"/>
        </w:rPr>
        <w:t>the instructor</w:t>
      </w:r>
      <w:r w:rsidRPr="005D13CB">
        <w:rPr>
          <w:rFonts w:ascii="Times New Roman" w:hAnsi="Times New Roman" w:cs="Times New Roman"/>
          <w:sz w:val="24"/>
        </w:rPr>
        <w:t xml:space="preserve"> as soon as possible. Similarly, if </w:t>
      </w:r>
      <w:r w:rsidR="0029367E">
        <w:rPr>
          <w:rFonts w:ascii="Times New Roman" w:hAnsi="Times New Roman" w:cs="Times New Roman"/>
          <w:sz w:val="24"/>
        </w:rPr>
        <w:t xml:space="preserve">the instructor is </w:t>
      </w:r>
      <w:r w:rsidRPr="005D13CB">
        <w:rPr>
          <w:rFonts w:ascii="Times New Roman" w:hAnsi="Times New Roman" w:cs="Times New Roman"/>
          <w:sz w:val="24"/>
        </w:rPr>
        <w:t xml:space="preserve">unable to reach </w:t>
      </w:r>
      <w:r w:rsidR="0029367E">
        <w:rPr>
          <w:rFonts w:ascii="Times New Roman" w:hAnsi="Times New Roman" w:cs="Times New Roman"/>
          <w:sz w:val="24"/>
        </w:rPr>
        <w:t>the</w:t>
      </w:r>
      <w:r w:rsidRPr="005D13CB">
        <w:rPr>
          <w:rFonts w:ascii="Times New Roman" w:hAnsi="Times New Roman" w:cs="Times New Roman"/>
          <w:sz w:val="24"/>
        </w:rPr>
        <w:t xml:space="preserve"> class location, </w:t>
      </w:r>
      <w:r w:rsidR="0029367E">
        <w:rPr>
          <w:rFonts w:ascii="Times New Roman" w:hAnsi="Times New Roman" w:cs="Times New Roman"/>
          <w:sz w:val="24"/>
        </w:rPr>
        <w:t xml:space="preserve">students will be notified </w:t>
      </w:r>
      <w:r w:rsidRPr="005D13CB">
        <w:rPr>
          <w:rFonts w:ascii="Times New Roman" w:hAnsi="Times New Roman" w:cs="Times New Roman"/>
          <w:sz w:val="24"/>
        </w:rPr>
        <w:t xml:space="preserve">of any cancellation or change as soon as possible (by approximately 1 hour before class starts and by posting an announcement </w:t>
      </w:r>
      <w:r w:rsidR="0029367E">
        <w:rPr>
          <w:rFonts w:ascii="Times New Roman" w:hAnsi="Times New Roman" w:cs="Times New Roman"/>
          <w:sz w:val="24"/>
        </w:rPr>
        <w:t xml:space="preserve">in </w:t>
      </w:r>
      <w:r w:rsidRPr="005D13CB">
        <w:rPr>
          <w:rFonts w:ascii="Times New Roman" w:hAnsi="Times New Roman" w:cs="Times New Roman"/>
          <w:sz w:val="24"/>
        </w:rPr>
        <w:t xml:space="preserve">Canvas). </w:t>
      </w:r>
      <w:r w:rsidR="0029367E">
        <w:rPr>
          <w:rFonts w:ascii="Times New Roman" w:hAnsi="Times New Roman" w:cs="Times New Roman"/>
          <w:sz w:val="24"/>
        </w:rPr>
        <w:t xml:space="preserve">Students who </w:t>
      </w:r>
      <w:r w:rsidRPr="005D13CB">
        <w:rPr>
          <w:rFonts w:ascii="Times New Roman" w:hAnsi="Times New Roman" w:cs="Times New Roman"/>
          <w:sz w:val="24"/>
        </w:rPr>
        <w:t xml:space="preserve">cannot get to class because of weather conditions, will </w:t>
      </w:r>
      <w:r w:rsidR="0029367E">
        <w:rPr>
          <w:rFonts w:ascii="Times New Roman" w:hAnsi="Times New Roman" w:cs="Times New Roman"/>
          <w:sz w:val="24"/>
        </w:rPr>
        <w:t xml:space="preserve">be provided </w:t>
      </w:r>
      <w:r w:rsidRPr="005D13CB">
        <w:rPr>
          <w:rFonts w:ascii="Times New Roman" w:hAnsi="Times New Roman" w:cs="Times New Roman"/>
          <w:sz w:val="24"/>
        </w:rPr>
        <w:t>allowances relative to attendance policies as well as any scheduled tests, quizzes, or other assessments.</w:t>
      </w:r>
    </w:p>
    <w:p w14:paraId="28922D02" w14:textId="77777777" w:rsidR="003F00B3" w:rsidRPr="005D13CB" w:rsidRDefault="003F00B3" w:rsidP="0064235D">
      <w:pPr>
        <w:pStyle w:val="Subhead-Red"/>
        <w:rPr>
          <w:rFonts w:ascii="Times New Roman" w:hAnsi="Times New Roman" w:cs="Times New Roman"/>
          <w:sz w:val="24"/>
          <w:szCs w:val="24"/>
        </w:rPr>
      </w:pPr>
    </w:p>
    <w:p w14:paraId="12C0B73E" w14:textId="1437EA68" w:rsidR="00A973E6" w:rsidRPr="005D13CB" w:rsidRDefault="005A31E2" w:rsidP="0093202B">
      <w:pPr>
        <w:pStyle w:val="Subhead-Red"/>
        <w:keepNext/>
        <w:keepLines/>
        <w:rPr>
          <w:rFonts w:ascii="Times New Roman" w:hAnsi="Times New Roman" w:cs="Times New Roman"/>
          <w:sz w:val="24"/>
          <w:szCs w:val="24"/>
        </w:rPr>
      </w:pPr>
      <w:r w:rsidRPr="005D13CB">
        <w:rPr>
          <w:rFonts w:ascii="Times New Roman" w:hAnsi="Times New Roman" w:cs="Times New Roman"/>
          <w:sz w:val="24"/>
          <w:szCs w:val="24"/>
        </w:rPr>
        <w:t xml:space="preserve">Preferred Name </w:t>
      </w:r>
      <w:r w:rsidR="001A0659">
        <w:rPr>
          <w:rFonts w:ascii="Times New Roman" w:hAnsi="Times New Roman" w:cs="Times New Roman"/>
          <w:sz w:val="24"/>
          <w:szCs w:val="24"/>
        </w:rPr>
        <w:t>and</w:t>
      </w:r>
      <w:r w:rsidRPr="005D13CB">
        <w:rPr>
          <w:rFonts w:ascii="Times New Roman" w:hAnsi="Times New Roman" w:cs="Times New Roman"/>
          <w:sz w:val="24"/>
          <w:szCs w:val="24"/>
        </w:rPr>
        <w:t xml:space="preserve"> Preferred Gender Pronouns</w:t>
      </w:r>
    </w:p>
    <w:p w14:paraId="09072759" w14:textId="1188143C" w:rsidR="005A5F4F" w:rsidRPr="005D13CB" w:rsidRDefault="005A5F4F" w:rsidP="0093202B">
      <w:pPr>
        <w:pStyle w:val="Body-Black"/>
        <w:keepNext/>
        <w:keepLines/>
        <w:spacing w:before="0" w:after="0"/>
        <w:rPr>
          <w:rFonts w:ascii="Times New Roman" w:hAnsi="Times New Roman" w:cs="Times New Roman"/>
          <w:sz w:val="24"/>
        </w:rPr>
      </w:pPr>
      <w:r w:rsidRPr="005D13CB">
        <w:rPr>
          <w:rFonts w:ascii="Times New Roman" w:hAnsi="Times New Roman" w:cs="Times New Roman"/>
          <w:sz w:val="24"/>
        </w:rPr>
        <w:t xml:space="preserve">Professional courtesy and sensitivity are especially important with respect to individuals and topics dealing with differences of race, culture, religion, politics, sexual orientation, gender, gender variance, and nationalities. Class rosters are provided to the instructor with the student's legal name. </w:t>
      </w:r>
      <w:r w:rsidR="0029367E">
        <w:rPr>
          <w:rFonts w:ascii="Times New Roman" w:hAnsi="Times New Roman" w:cs="Times New Roman"/>
          <w:sz w:val="24"/>
        </w:rPr>
        <w:t xml:space="preserve">The instructor </w:t>
      </w:r>
      <w:r w:rsidRPr="005D13CB">
        <w:rPr>
          <w:rFonts w:ascii="Times New Roman" w:hAnsi="Times New Roman" w:cs="Times New Roman"/>
          <w:sz w:val="24"/>
        </w:rPr>
        <w:t xml:space="preserve">will gladly honor </w:t>
      </w:r>
      <w:r w:rsidR="0029367E">
        <w:rPr>
          <w:rFonts w:ascii="Times New Roman" w:hAnsi="Times New Roman" w:cs="Times New Roman"/>
          <w:sz w:val="24"/>
        </w:rPr>
        <w:t xml:space="preserve">a student’s </w:t>
      </w:r>
      <w:r w:rsidRPr="005D13CB">
        <w:rPr>
          <w:rFonts w:ascii="Times New Roman" w:hAnsi="Times New Roman" w:cs="Times New Roman"/>
          <w:sz w:val="24"/>
        </w:rPr>
        <w:t xml:space="preserve">request </w:t>
      </w:r>
      <w:r w:rsidR="0029367E">
        <w:rPr>
          <w:rFonts w:ascii="Times New Roman" w:hAnsi="Times New Roman" w:cs="Times New Roman"/>
          <w:sz w:val="24"/>
        </w:rPr>
        <w:t xml:space="preserve">to be </w:t>
      </w:r>
      <w:r w:rsidRPr="005D13CB">
        <w:rPr>
          <w:rFonts w:ascii="Times New Roman" w:hAnsi="Times New Roman" w:cs="Times New Roman"/>
          <w:sz w:val="24"/>
        </w:rPr>
        <w:t>address</w:t>
      </w:r>
      <w:r w:rsidR="0029367E">
        <w:rPr>
          <w:rFonts w:ascii="Times New Roman" w:hAnsi="Times New Roman" w:cs="Times New Roman"/>
          <w:sz w:val="24"/>
        </w:rPr>
        <w:t>ed</w:t>
      </w:r>
      <w:r w:rsidRPr="005D13CB">
        <w:rPr>
          <w:rFonts w:ascii="Times New Roman" w:hAnsi="Times New Roman" w:cs="Times New Roman"/>
          <w:sz w:val="24"/>
        </w:rPr>
        <w:t xml:space="preserve"> by an alternate name or gender pronoun. Please advise </w:t>
      </w:r>
      <w:r w:rsidR="0029367E">
        <w:rPr>
          <w:rFonts w:ascii="Times New Roman" w:hAnsi="Times New Roman" w:cs="Times New Roman"/>
          <w:sz w:val="24"/>
        </w:rPr>
        <w:t xml:space="preserve">the instructor </w:t>
      </w:r>
      <w:r w:rsidRPr="005D13CB">
        <w:rPr>
          <w:rFonts w:ascii="Times New Roman" w:hAnsi="Times New Roman" w:cs="Times New Roman"/>
          <w:sz w:val="24"/>
        </w:rPr>
        <w:t xml:space="preserve">of this preference early in the semester so that </w:t>
      </w:r>
      <w:r w:rsidR="0029367E">
        <w:rPr>
          <w:rFonts w:ascii="Times New Roman" w:hAnsi="Times New Roman" w:cs="Times New Roman"/>
          <w:sz w:val="24"/>
        </w:rPr>
        <w:t xml:space="preserve">instructor records may be </w:t>
      </w:r>
      <w:r w:rsidRPr="005D13CB">
        <w:rPr>
          <w:rFonts w:ascii="Times New Roman" w:hAnsi="Times New Roman" w:cs="Times New Roman"/>
          <w:sz w:val="24"/>
        </w:rPr>
        <w:t>change</w:t>
      </w:r>
      <w:r w:rsidR="0029367E">
        <w:rPr>
          <w:rFonts w:ascii="Times New Roman" w:hAnsi="Times New Roman" w:cs="Times New Roman"/>
          <w:sz w:val="24"/>
        </w:rPr>
        <w:t>d appropri</w:t>
      </w:r>
      <w:r w:rsidR="00B54126">
        <w:rPr>
          <w:rFonts w:ascii="Times New Roman" w:hAnsi="Times New Roman" w:cs="Times New Roman"/>
          <w:sz w:val="24"/>
        </w:rPr>
        <w:t>a</w:t>
      </w:r>
      <w:r w:rsidR="0029367E">
        <w:rPr>
          <w:rFonts w:ascii="Times New Roman" w:hAnsi="Times New Roman" w:cs="Times New Roman"/>
          <w:sz w:val="24"/>
        </w:rPr>
        <w:t>tely</w:t>
      </w:r>
      <w:r w:rsidRPr="005D13CB">
        <w:rPr>
          <w:rFonts w:ascii="Times New Roman" w:hAnsi="Times New Roman" w:cs="Times New Roman"/>
          <w:sz w:val="24"/>
        </w:rPr>
        <w:t xml:space="preserve">. </w:t>
      </w:r>
    </w:p>
    <w:p w14:paraId="5D738166" w14:textId="77777777" w:rsidR="005A5F4F" w:rsidRPr="005D13CB" w:rsidRDefault="005A5F4F" w:rsidP="003D4FD9">
      <w:pPr>
        <w:pStyle w:val="Subhead-Red"/>
        <w:rPr>
          <w:rFonts w:ascii="Times New Roman" w:hAnsi="Times New Roman" w:cs="Times New Roman"/>
          <w:sz w:val="24"/>
          <w:szCs w:val="24"/>
        </w:rPr>
      </w:pPr>
    </w:p>
    <w:p w14:paraId="7B98C4CB" w14:textId="44A2F8A5" w:rsidR="00762ECA" w:rsidRPr="005D13CB" w:rsidRDefault="00762ECA" w:rsidP="00F63979">
      <w:pPr>
        <w:pStyle w:val="Subhead-Red"/>
        <w:keepNext/>
        <w:keepLines/>
        <w:rPr>
          <w:rFonts w:ascii="Times New Roman" w:hAnsi="Times New Roman" w:cs="Times New Roman"/>
          <w:sz w:val="24"/>
          <w:szCs w:val="24"/>
        </w:rPr>
      </w:pPr>
      <w:r w:rsidRPr="005D13CB">
        <w:rPr>
          <w:rFonts w:ascii="Times New Roman" w:hAnsi="Times New Roman" w:cs="Times New Roman"/>
          <w:sz w:val="24"/>
          <w:szCs w:val="24"/>
        </w:rPr>
        <w:t>Writing Center</w:t>
      </w:r>
    </w:p>
    <w:p w14:paraId="2EC2A14C" w14:textId="3B059092" w:rsidR="00762ECA" w:rsidRPr="005D13CB" w:rsidRDefault="00762ECA" w:rsidP="00F63979">
      <w:pPr>
        <w:pStyle w:val="Body-Black"/>
        <w:keepNext/>
        <w:keepLines/>
        <w:spacing w:before="0" w:after="0"/>
        <w:rPr>
          <w:rFonts w:ascii="Times New Roman" w:hAnsi="Times New Roman" w:cs="Times New Roman"/>
          <w:sz w:val="24"/>
          <w:highlight w:val="yellow"/>
        </w:rPr>
      </w:pPr>
      <w:r w:rsidRPr="005D13CB">
        <w:rPr>
          <w:rFonts w:ascii="Times New Roman" w:hAnsi="Times New Roman" w:cs="Times New Roman"/>
          <w:sz w:val="24"/>
        </w:rPr>
        <w:t>The UNO Writing Center offers free one-on-one consultations with trained consultants to all students, faculty, and staff. Their goal is to help writers improve their writing skills and confidence in all types of writing, in all subject areas, and at all stages of the writing process. For more information about their hours and locations or to schedule an appointment, go to </w:t>
      </w:r>
      <w:hyperlink r:id="rId17" w:history="1">
        <w:r w:rsidRPr="005D13CB">
          <w:rPr>
            <w:rStyle w:val="Hyperlink"/>
            <w:rFonts w:ascii="Times New Roman" w:hAnsi="Times New Roman" w:cs="Times New Roman"/>
            <w:sz w:val="24"/>
          </w:rPr>
          <w:t>unomaha.edu/</w:t>
        </w:r>
        <w:proofErr w:type="spellStart"/>
        <w:r w:rsidRPr="005D13CB">
          <w:rPr>
            <w:rStyle w:val="Hyperlink"/>
            <w:rFonts w:ascii="Times New Roman" w:hAnsi="Times New Roman" w:cs="Times New Roman"/>
            <w:sz w:val="24"/>
          </w:rPr>
          <w:t>writingcenter</w:t>
        </w:r>
        <w:proofErr w:type="spellEnd"/>
      </w:hyperlink>
      <w:r w:rsidRPr="005D13CB">
        <w:rPr>
          <w:rFonts w:ascii="Times New Roman" w:hAnsi="Times New Roman" w:cs="Times New Roman"/>
          <w:sz w:val="24"/>
        </w:rPr>
        <w:t xml:space="preserve"> or visit their main location in Arts and Sciences Hall</w:t>
      </w:r>
      <w:r w:rsidR="00311D64">
        <w:rPr>
          <w:rFonts w:ascii="Times New Roman" w:hAnsi="Times New Roman" w:cs="Times New Roman"/>
          <w:sz w:val="24"/>
        </w:rPr>
        <w:t xml:space="preserve"> (ASH) </w:t>
      </w:r>
      <w:r w:rsidRPr="005D13CB">
        <w:rPr>
          <w:rFonts w:ascii="Times New Roman" w:hAnsi="Times New Roman" w:cs="Times New Roman"/>
          <w:sz w:val="24"/>
        </w:rPr>
        <w:t xml:space="preserve">150. </w:t>
      </w:r>
    </w:p>
    <w:p w14:paraId="7BB2BCB1" w14:textId="43F53211" w:rsidR="00762ECA" w:rsidRPr="005D13CB" w:rsidRDefault="00762ECA" w:rsidP="00762ECA">
      <w:pPr>
        <w:pStyle w:val="Subhead-Red"/>
        <w:rPr>
          <w:rFonts w:ascii="Times New Roman" w:hAnsi="Times New Roman" w:cs="Times New Roman"/>
          <w:sz w:val="24"/>
          <w:szCs w:val="24"/>
        </w:rPr>
      </w:pPr>
    </w:p>
    <w:p w14:paraId="0D80FFD6" w14:textId="764F322A" w:rsidR="003D4FD9" w:rsidRPr="005D13CB" w:rsidRDefault="003D4FD9" w:rsidP="0093202B">
      <w:pPr>
        <w:pStyle w:val="Subhead-Red"/>
        <w:keepNext/>
        <w:keepLines/>
        <w:rPr>
          <w:rFonts w:ascii="Times New Roman" w:hAnsi="Times New Roman" w:cs="Times New Roman"/>
          <w:sz w:val="24"/>
          <w:szCs w:val="24"/>
        </w:rPr>
      </w:pPr>
      <w:r w:rsidRPr="005D13CB">
        <w:rPr>
          <w:rFonts w:ascii="Times New Roman" w:hAnsi="Times New Roman" w:cs="Times New Roman"/>
          <w:sz w:val="24"/>
          <w:szCs w:val="24"/>
        </w:rPr>
        <w:lastRenderedPageBreak/>
        <w:t>Speech Center</w:t>
      </w:r>
    </w:p>
    <w:p w14:paraId="464912ED" w14:textId="3D44716F" w:rsidR="005A5F4F" w:rsidRPr="005D13CB" w:rsidRDefault="005A5F4F" w:rsidP="0093202B">
      <w:pPr>
        <w:pStyle w:val="CaptionNote-Black"/>
        <w:keepNext/>
        <w:keepLines/>
        <w:spacing w:line="240" w:lineRule="auto"/>
        <w:rPr>
          <w:rFonts w:ascii="Times New Roman" w:hAnsi="Times New Roman" w:cs="Times New Roman"/>
          <w:i w:val="0"/>
          <w:color w:val="auto"/>
          <w:sz w:val="24"/>
        </w:rPr>
      </w:pPr>
      <w:r w:rsidRPr="005D13CB">
        <w:rPr>
          <w:rFonts w:ascii="Times New Roman" w:hAnsi="Times New Roman" w:cs="Times New Roman"/>
          <w:i w:val="0"/>
          <w:color w:val="auto"/>
          <w:sz w:val="24"/>
        </w:rPr>
        <w:t xml:space="preserve">The </w:t>
      </w:r>
      <w:hyperlink r:id="rId18" w:history="1">
        <w:r w:rsidRPr="00311D64">
          <w:rPr>
            <w:rStyle w:val="Hyperlink"/>
            <w:rFonts w:ascii="Times New Roman" w:hAnsi="Times New Roman" w:cs="Times New Roman"/>
            <w:i w:val="0"/>
            <w:sz w:val="24"/>
          </w:rPr>
          <w:t>UNO Speech Center</w:t>
        </w:r>
      </w:hyperlink>
      <w:r w:rsidRPr="005D13CB">
        <w:rPr>
          <w:rFonts w:ascii="Times New Roman" w:hAnsi="Times New Roman" w:cs="Times New Roman"/>
          <w:i w:val="0"/>
          <w:color w:val="auto"/>
          <w:sz w:val="24"/>
        </w:rPr>
        <w:t xml:space="preserve"> provides free consulting and coaching services to all UNO students, faculty, and staff in preparing oral presentations. The Speech Center Consulting Room can help </w:t>
      </w:r>
      <w:r w:rsidR="00B54126">
        <w:rPr>
          <w:rFonts w:ascii="Times New Roman" w:hAnsi="Times New Roman" w:cs="Times New Roman"/>
          <w:i w:val="0"/>
          <w:color w:val="auto"/>
          <w:sz w:val="24"/>
        </w:rPr>
        <w:t>students</w:t>
      </w:r>
      <w:r w:rsidRPr="005D13CB">
        <w:rPr>
          <w:rFonts w:ascii="Times New Roman" w:hAnsi="Times New Roman" w:cs="Times New Roman"/>
          <w:i w:val="0"/>
          <w:color w:val="auto"/>
          <w:sz w:val="24"/>
        </w:rPr>
        <w:t xml:space="preserve"> with presentation preparation, outlining, effective delivery techniques, along with any other presentational needs. Speech consulting will help at </w:t>
      </w:r>
      <w:r w:rsidR="00B54126">
        <w:rPr>
          <w:rFonts w:ascii="Times New Roman" w:hAnsi="Times New Roman" w:cs="Times New Roman"/>
          <w:i w:val="0"/>
          <w:color w:val="auto"/>
          <w:sz w:val="24"/>
        </w:rPr>
        <w:t xml:space="preserve">any </w:t>
      </w:r>
      <w:r w:rsidRPr="005D13CB">
        <w:rPr>
          <w:rFonts w:ascii="Times New Roman" w:hAnsi="Times New Roman" w:cs="Times New Roman"/>
          <w:i w:val="0"/>
          <w:color w:val="auto"/>
          <w:sz w:val="24"/>
        </w:rPr>
        <w:t>stage in the speech-making process</w:t>
      </w:r>
      <w:r w:rsidR="00B54126">
        <w:rPr>
          <w:rFonts w:ascii="Times New Roman" w:hAnsi="Times New Roman" w:cs="Times New Roman"/>
          <w:i w:val="0"/>
          <w:color w:val="auto"/>
          <w:sz w:val="24"/>
        </w:rPr>
        <w:t xml:space="preserve">. </w:t>
      </w:r>
      <w:r w:rsidRPr="005D13CB">
        <w:rPr>
          <w:rFonts w:ascii="Times New Roman" w:hAnsi="Times New Roman" w:cs="Times New Roman"/>
          <w:i w:val="0"/>
          <w:color w:val="auto"/>
          <w:sz w:val="24"/>
        </w:rPr>
        <w:t>For more information,</w:t>
      </w:r>
      <w:r w:rsidR="00311D64">
        <w:rPr>
          <w:rFonts w:ascii="Times New Roman" w:hAnsi="Times New Roman" w:cs="Times New Roman"/>
          <w:i w:val="0"/>
          <w:color w:val="auto"/>
          <w:sz w:val="24"/>
        </w:rPr>
        <w:t xml:space="preserve"> visit </w:t>
      </w:r>
      <w:r w:rsidRPr="005D13CB">
        <w:rPr>
          <w:rFonts w:ascii="Times New Roman" w:hAnsi="Times New Roman" w:cs="Times New Roman"/>
          <w:i w:val="0"/>
          <w:color w:val="auto"/>
          <w:sz w:val="24"/>
        </w:rPr>
        <w:t xml:space="preserve">the UNO Speech Center </w:t>
      </w:r>
      <w:r w:rsidR="00311D64">
        <w:rPr>
          <w:rFonts w:ascii="Times New Roman" w:hAnsi="Times New Roman" w:cs="Times New Roman"/>
          <w:i w:val="0"/>
          <w:color w:val="auto"/>
          <w:sz w:val="24"/>
        </w:rPr>
        <w:t>in Arts and Sciences Hall (</w:t>
      </w:r>
      <w:r w:rsidRPr="005D13CB">
        <w:rPr>
          <w:rFonts w:ascii="Times New Roman" w:hAnsi="Times New Roman" w:cs="Times New Roman"/>
          <w:i w:val="0"/>
          <w:color w:val="auto"/>
          <w:sz w:val="24"/>
        </w:rPr>
        <w:t>ASH</w:t>
      </w:r>
      <w:r w:rsidR="00311D64">
        <w:rPr>
          <w:rFonts w:ascii="Times New Roman" w:hAnsi="Times New Roman" w:cs="Times New Roman"/>
          <w:i w:val="0"/>
          <w:color w:val="auto"/>
          <w:sz w:val="24"/>
        </w:rPr>
        <w:t>)</w:t>
      </w:r>
      <w:r w:rsidRPr="005D13CB">
        <w:rPr>
          <w:rFonts w:ascii="Times New Roman" w:hAnsi="Times New Roman" w:cs="Times New Roman"/>
          <w:i w:val="0"/>
          <w:color w:val="auto"/>
          <w:sz w:val="24"/>
        </w:rPr>
        <w:t xml:space="preserve"> 18</w:t>
      </w:r>
      <w:r w:rsidR="00311D64">
        <w:rPr>
          <w:rFonts w:ascii="Times New Roman" w:hAnsi="Times New Roman" w:cs="Times New Roman"/>
          <w:i w:val="0"/>
          <w:color w:val="auto"/>
          <w:sz w:val="24"/>
        </w:rPr>
        <w:t>3</w:t>
      </w:r>
      <w:r w:rsidRPr="005D13CB">
        <w:rPr>
          <w:rFonts w:ascii="Times New Roman" w:hAnsi="Times New Roman" w:cs="Times New Roman"/>
          <w:i w:val="0"/>
          <w:color w:val="auto"/>
          <w:sz w:val="24"/>
        </w:rPr>
        <w:t xml:space="preserve"> and 185</w:t>
      </w:r>
      <w:r w:rsidR="00311D64">
        <w:rPr>
          <w:rFonts w:ascii="Times New Roman" w:hAnsi="Times New Roman" w:cs="Times New Roman"/>
          <w:i w:val="0"/>
          <w:color w:val="auto"/>
          <w:sz w:val="24"/>
        </w:rPr>
        <w:t>.</w:t>
      </w:r>
    </w:p>
    <w:p w14:paraId="390BB5EE" w14:textId="77777777" w:rsidR="005A5F4F" w:rsidRPr="005D13CB" w:rsidRDefault="005A5F4F" w:rsidP="0064235D">
      <w:pPr>
        <w:pStyle w:val="Subhead-Red"/>
        <w:rPr>
          <w:rFonts w:ascii="Times New Roman" w:hAnsi="Times New Roman" w:cs="Times New Roman"/>
          <w:sz w:val="24"/>
          <w:szCs w:val="24"/>
        </w:rPr>
      </w:pPr>
    </w:p>
    <w:p w14:paraId="52FF8659" w14:textId="7EFB2730" w:rsidR="002735A1" w:rsidRPr="005D13CB" w:rsidRDefault="002735A1" w:rsidP="0093202B">
      <w:pPr>
        <w:pStyle w:val="Subhead-Red"/>
        <w:keepNext/>
        <w:keepLines/>
        <w:rPr>
          <w:rFonts w:ascii="Times New Roman" w:hAnsi="Times New Roman" w:cs="Times New Roman"/>
          <w:sz w:val="24"/>
          <w:szCs w:val="24"/>
        </w:rPr>
      </w:pPr>
      <w:r w:rsidRPr="005D13CB">
        <w:rPr>
          <w:rFonts w:ascii="Times New Roman" w:hAnsi="Times New Roman" w:cs="Times New Roman"/>
          <w:sz w:val="24"/>
          <w:szCs w:val="24"/>
        </w:rPr>
        <w:t>Student Safety</w:t>
      </w:r>
    </w:p>
    <w:p w14:paraId="67F99783" w14:textId="652B56C6" w:rsidR="005A5F4F" w:rsidRPr="005D13CB" w:rsidRDefault="005A5F4F" w:rsidP="0093202B">
      <w:pPr>
        <w:pStyle w:val="Body-Black"/>
        <w:keepNext/>
        <w:keepLines/>
        <w:spacing w:before="0" w:after="0"/>
        <w:rPr>
          <w:rFonts w:ascii="Times New Roman" w:hAnsi="Times New Roman" w:cs="Times New Roman"/>
          <w:sz w:val="24"/>
        </w:rPr>
      </w:pPr>
      <w:r w:rsidRPr="005D13CB">
        <w:rPr>
          <w:rFonts w:ascii="Times New Roman" w:hAnsi="Times New Roman" w:cs="Times New Roman"/>
          <w:sz w:val="24"/>
        </w:rPr>
        <w:t xml:space="preserve">A variety of resources are available to support student safety and security. </w:t>
      </w:r>
      <w:r w:rsidR="00B54126">
        <w:rPr>
          <w:rFonts w:ascii="Times New Roman" w:hAnsi="Times New Roman" w:cs="Times New Roman"/>
          <w:sz w:val="24"/>
        </w:rPr>
        <w:t xml:space="preserve">Students </w:t>
      </w:r>
      <w:r w:rsidRPr="005D13CB">
        <w:rPr>
          <w:rFonts w:ascii="Times New Roman" w:hAnsi="Times New Roman" w:cs="Times New Roman"/>
          <w:sz w:val="24"/>
        </w:rPr>
        <w:t xml:space="preserve">have experienced or are experiencing a difficult personal situation, </w:t>
      </w:r>
      <w:r w:rsidR="00B54126">
        <w:rPr>
          <w:rFonts w:ascii="Times New Roman" w:hAnsi="Times New Roman" w:cs="Times New Roman"/>
          <w:sz w:val="24"/>
        </w:rPr>
        <w:t xml:space="preserve">should </w:t>
      </w:r>
      <w:r w:rsidRPr="005D13CB">
        <w:rPr>
          <w:rFonts w:ascii="Times New Roman" w:hAnsi="Times New Roman" w:cs="Times New Roman"/>
          <w:sz w:val="24"/>
        </w:rPr>
        <w:t xml:space="preserve">consult the resources available </w:t>
      </w:r>
      <w:r w:rsidR="007A49E7">
        <w:rPr>
          <w:rFonts w:ascii="Times New Roman" w:hAnsi="Times New Roman" w:cs="Times New Roman"/>
          <w:sz w:val="24"/>
        </w:rPr>
        <w:t>through</w:t>
      </w:r>
      <w:r w:rsidRPr="005D13CB">
        <w:rPr>
          <w:rFonts w:ascii="Times New Roman" w:hAnsi="Times New Roman" w:cs="Times New Roman"/>
          <w:sz w:val="24"/>
        </w:rPr>
        <w:t xml:space="preserve"> the </w:t>
      </w:r>
      <w:hyperlink r:id="rId19" w:history="1">
        <w:r w:rsidRPr="007A49E7">
          <w:rPr>
            <w:rStyle w:val="Hyperlink"/>
            <w:rFonts w:ascii="Times New Roman" w:hAnsi="Times New Roman" w:cs="Times New Roman"/>
            <w:sz w:val="24"/>
          </w:rPr>
          <w:t>Division of Student Success</w:t>
        </w:r>
      </w:hyperlink>
      <w:r w:rsidRPr="005D13CB">
        <w:rPr>
          <w:rFonts w:ascii="Times New Roman" w:hAnsi="Times New Roman" w:cs="Times New Roman"/>
          <w:sz w:val="24"/>
        </w:rPr>
        <w:t xml:space="preserve">. </w:t>
      </w:r>
    </w:p>
    <w:p w14:paraId="65ADA1A7" w14:textId="40285C0B" w:rsidR="00556E98" w:rsidRDefault="00556E98">
      <w:pPr>
        <w:rPr>
          <w:rFonts w:ascii="Times New Roman" w:hAnsi="Times New Roman" w:cs="Times New Roman"/>
          <w:b/>
          <w:caps/>
          <w:color w:val="D71920"/>
        </w:rPr>
      </w:pPr>
    </w:p>
    <w:p w14:paraId="056CE6D3" w14:textId="379EE46B" w:rsidR="00720A80" w:rsidRPr="005D13CB" w:rsidRDefault="00341CE7" w:rsidP="0093202B">
      <w:pPr>
        <w:pStyle w:val="Subhead-Red"/>
        <w:keepNext/>
        <w:keepLines/>
        <w:rPr>
          <w:rFonts w:ascii="Times New Roman" w:hAnsi="Times New Roman" w:cs="Times New Roman"/>
          <w:sz w:val="24"/>
          <w:szCs w:val="24"/>
        </w:rPr>
      </w:pPr>
      <w:r w:rsidRPr="64B790BB">
        <w:rPr>
          <w:rFonts w:ascii="Times New Roman" w:hAnsi="Times New Roman" w:cs="Times New Roman"/>
          <w:sz w:val="24"/>
          <w:szCs w:val="24"/>
        </w:rPr>
        <w:t>Outcomes Map</w:t>
      </w:r>
      <w:r w:rsidR="0028389B" w:rsidRPr="64B790BB">
        <w:rPr>
          <w:rFonts w:ascii="Times New Roman" w:hAnsi="Times New Roman" w:cs="Times New Roman"/>
          <w:sz w:val="24"/>
          <w:szCs w:val="24"/>
        </w:rPr>
        <w:t xml:space="preserve"> </w:t>
      </w:r>
      <w:r w:rsidR="00556E98" w:rsidRPr="64B790BB">
        <w:rPr>
          <w:rFonts w:ascii="Times New Roman" w:hAnsi="Times New Roman" w:cs="Times New Roman"/>
          <w:sz w:val="24"/>
          <w:szCs w:val="24"/>
        </w:rPr>
        <w:t xml:space="preserve">and </w:t>
      </w:r>
      <w:r w:rsidR="00720A80" w:rsidRPr="64B790BB">
        <w:rPr>
          <w:rFonts w:ascii="Times New Roman" w:hAnsi="Times New Roman" w:cs="Times New Roman"/>
          <w:sz w:val="24"/>
          <w:szCs w:val="24"/>
        </w:rPr>
        <w:t>Student learning outcomes (SLO</w:t>
      </w:r>
      <w:r w:rsidR="0028389B" w:rsidRPr="64B790BB">
        <w:rPr>
          <w:rFonts w:ascii="Times New Roman" w:hAnsi="Times New Roman" w:cs="Times New Roman"/>
          <w:caps w:val="0"/>
          <w:sz w:val="24"/>
          <w:szCs w:val="24"/>
        </w:rPr>
        <w:t>s</w:t>
      </w:r>
      <w:r w:rsidR="00720A80" w:rsidRPr="64B790BB">
        <w:rPr>
          <w:rFonts w:ascii="Times New Roman" w:hAnsi="Times New Roman" w:cs="Times New Roman"/>
          <w:sz w:val="24"/>
          <w:szCs w:val="24"/>
        </w:rPr>
        <w:t>)</w:t>
      </w:r>
    </w:p>
    <w:p w14:paraId="57743935" w14:textId="4CFA65F0" w:rsidR="3F2FB31F" w:rsidRDefault="3F2FB31F">
      <w:r w:rsidRPr="64B790BB">
        <w:rPr>
          <w:rFonts w:ascii="Times New Roman" w:eastAsia="Times New Roman" w:hAnsi="Times New Roman" w:cs="Times New Roman"/>
          <w:b/>
          <w:bCs/>
        </w:rPr>
        <w:t xml:space="preserve">Council on Social Work Education (CSWE) Competencies </w:t>
      </w:r>
    </w:p>
    <w:p w14:paraId="7EA0C708" w14:textId="182F19E4" w:rsidR="3F2FB31F" w:rsidRDefault="3F2FB31F" w:rsidP="64B790BB">
      <w:pPr>
        <w:rPr>
          <w:rFonts w:ascii="Times New Roman" w:eastAsia="Times New Roman" w:hAnsi="Times New Roman" w:cs="Times New Roman"/>
        </w:rPr>
      </w:pPr>
      <w:r w:rsidRPr="64B790BB">
        <w:rPr>
          <w:rFonts w:ascii="Times New Roman" w:eastAsia="Times New Roman" w:hAnsi="Times New Roman" w:cs="Times New Roman"/>
        </w:rPr>
        <w:t xml:space="preserve">The student learning outcomes for this course are built upon the following nine social work core competencies set forth by the CSWE’s 2022 Educational Polices and Accreditation Standards (EPAS) which is required for all accredited social work programs. </w:t>
      </w:r>
    </w:p>
    <w:p w14:paraId="33618A66" w14:textId="6D57A0BA" w:rsidR="3F2FB31F" w:rsidRDefault="3F2FB31F" w:rsidP="64B790BB">
      <w:pPr>
        <w:pStyle w:val="ListParagraph"/>
        <w:numPr>
          <w:ilvl w:val="0"/>
          <w:numId w:val="9"/>
        </w:numPr>
        <w:rPr>
          <w:rFonts w:ascii="Times New Roman" w:eastAsia="Times New Roman" w:hAnsi="Times New Roman" w:cs="Times New Roman"/>
          <w:sz w:val="24"/>
        </w:rPr>
      </w:pPr>
      <w:r w:rsidRPr="64B790BB">
        <w:rPr>
          <w:rFonts w:ascii="Times New Roman" w:eastAsia="Times New Roman" w:hAnsi="Times New Roman" w:cs="Times New Roman"/>
          <w:sz w:val="24"/>
        </w:rPr>
        <w:t xml:space="preserve">Demonstrate ethical and professional behavior. </w:t>
      </w:r>
    </w:p>
    <w:p w14:paraId="5136023B" w14:textId="71FBD862" w:rsidR="3F2FB31F" w:rsidRDefault="3F2FB31F" w:rsidP="64B790BB">
      <w:pPr>
        <w:pStyle w:val="ListParagraph"/>
        <w:numPr>
          <w:ilvl w:val="0"/>
          <w:numId w:val="8"/>
        </w:numPr>
        <w:rPr>
          <w:rFonts w:ascii="Times New Roman" w:eastAsia="Times New Roman" w:hAnsi="Times New Roman" w:cs="Times New Roman"/>
          <w:sz w:val="24"/>
        </w:rPr>
      </w:pPr>
      <w:r w:rsidRPr="64B790BB">
        <w:rPr>
          <w:rFonts w:ascii="Times New Roman" w:eastAsia="Times New Roman" w:hAnsi="Times New Roman" w:cs="Times New Roman"/>
          <w:sz w:val="24"/>
        </w:rPr>
        <w:t xml:space="preserve">Advance human rights and social, economic, and environmental justice. </w:t>
      </w:r>
    </w:p>
    <w:p w14:paraId="4421AF49" w14:textId="03C0A506" w:rsidR="3F2FB31F" w:rsidRDefault="3F2FB31F" w:rsidP="64B790BB">
      <w:pPr>
        <w:pStyle w:val="ListParagraph"/>
        <w:numPr>
          <w:ilvl w:val="0"/>
          <w:numId w:val="7"/>
        </w:numPr>
        <w:rPr>
          <w:rFonts w:ascii="Times New Roman" w:eastAsia="Times New Roman" w:hAnsi="Times New Roman" w:cs="Times New Roman"/>
          <w:sz w:val="24"/>
        </w:rPr>
      </w:pPr>
      <w:r w:rsidRPr="64B790BB">
        <w:rPr>
          <w:rFonts w:ascii="Times New Roman" w:eastAsia="Times New Roman" w:hAnsi="Times New Roman" w:cs="Times New Roman"/>
          <w:sz w:val="24"/>
        </w:rPr>
        <w:t xml:space="preserve">Engage in anti-racism, diversity, equity, and inclusion (ADEI) in practice. </w:t>
      </w:r>
    </w:p>
    <w:p w14:paraId="67199996" w14:textId="51D812DD" w:rsidR="3F2FB31F" w:rsidRDefault="3F2FB31F" w:rsidP="64B790BB">
      <w:pPr>
        <w:pStyle w:val="ListParagraph"/>
        <w:numPr>
          <w:ilvl w:val="0"/>
          <w:numId w:val="6"/>
        </w:numPr>
        <w:rPr>
          <w:rFonts w:ascii="Times New Roman" w:eastAsia="Times New Roman" w:hAnsi="Times New Roman" w:cs="Times New Roman"/>
          <w:sz w:val="24"/>
        </w:rPr>
      </w:pPr>
      <w:r w:rsidRPr="64B790BB">
        <w:rPr>
          <w:rFonts w:ascii="Times New Roman" w:eastAsia="Times New Roman" w:hAnsi="Times New Roman" w:cs="Times New Roman"/>
          <w:sz w:val="24"/>
        </w:rPr>
        <w:t xml:space="preserve">Engage in practice-informed research and research-informed practice. </w:t>
      </w:r>
    </w:p>
    <w:p w14:paraId="27D05B93" w14:textId="26E907CE" w:rsidR="3F2FB31F" w:rsidRDefault="3F2FB31F" w:rsidP="64B790BB">
      <w:pPr>
        <w:pStyle w:val="ListParagraph"/>
        <w:numPr>
          <w:ilvl w:val="0"/>
          <w:numId w:val="5"/>
        </w:numPr>
        <w:rPr>
          <w:rFonts w:ascii="Times New Roman" w:eastAsia="Times New Roman" w:hAnsi="Times New Roman" w:cs="Times New Roman"/>
          <w:sz w:val="24"/>
        </w:rPr>
      </w:pPr>
      <w:r w:rsidRPr="64B790BB">
        <w:rPr>
          <w:rFonts w:ascii="Times New Roman" w:eastAsia="Times New Roman" w:hAnsi="Times New Roman" w:cs="Times New Roman"/>
          <w:sz w:val="24"/>
        </w:rPr>
        <w:t xml:space="preserve">Engage in policy practice. </w:t>
      </w:r>
    </w:p>
    <w:p w14:paraId="67670735" w14:textId="1BFEBD6B" w:rsidR="3F2FB31F" w:rsidRDefault="3F2FB31F" w:rsidP="64B790BB">
      <w:pPr>
        <w:pStyle w:val="ListParagraph"/>
        <w:numPr>
          <w:ilvl w:val="0"/>
          <w:numId w:val="4"/>
        </w:numPr>
        <w:rPr>
          <w:rFonts w:ascii="Times New Roman" w:eastAsia="Times New Roman" w:hAnsi="Times New Roman" w:cs="Times New Roman"/>
          <w:sz w:val="24"/>
        </w:rPr>
      </w:pPr>
      <w:r w:rsidRPr="64B790BB">
        <w:rPr>
          <w:rFonts w:ascii="Times New Roman" w:eastAsia="Times New Roman" w:hAnsi="Times New Roman" w:cs="Times New Roman"/>
          <w:sz w:val="24"/>
        </w:rPr>
        <w:t xml:space="preserve">Engage with individuals, families, groups, organizations, and communities. </w:t>
      </w:r>
    </w:p>
    <w:p w14:paraId="023508B2" w14:textId="48CDAEAF" w:rsidR="3F2FB31F" w:rsidRDefault="3F2FB31F" w:rsidP="64B790BB">
      <w:pPr>
        <w:pStyle w:val="ListParagraph"/>
        <w:numPr>
          <w:ilvl w:val="0"/>
          <w:numId w:val="3"/>
        </w:numPr>
        <w:rPr>
          <w:rFonts w:ascii="Times New Roman" w:eastAsia="Times New Roman" w:hAnsi="Times New Roman" w:cs="Times New Roman"/>
          <w:sz w:val="24"/>
        </w:rPr>
      </w:pPr>
      <w:r w:rsidRPr="64B790BB">
        <w:rPr>
          <w:rFonts w:ascii="Times New Roman" w:eastAsia="Times New Roman" w:hAnsi="Times New Roman" w:cs="Times New Roman"/>
          <w:sz w:val="24"/>
        </w:rPr>
        <w:t xml:space="preserve">Assess individuals, families, groups, organizations, and communities. </w:t>
      </w:r>
    </w:p>
    <w:p w14:paraId="2C4ECD60" w14:textId="70F2A39C" w:rsidR="3F2FB31F" w:rsidRDefault="3F2FB31F" w:rsidP="64B790BB">
      <w:pPr>
        <w:pStyle w:val="ListParagraph"/>
        <w:numPr>
          <w:ilvl w:val="0"/>
          <w:numId w:val="2"/>
        </w:numPr>
        <w:rPr>
          <w:rFonts w:ascii="Times New Roman" w:eastAsia="Times New Roman" w:hAnsi="Times New Roman" w:cs="Times New Roman"/>
          <w:sz w:val="24"/>
        </w:rPr>
      </w:pPr>
      <w:r w:rsidRPr="64B790BB">
        <w:rPr>
          <w:rFonts w:ascii="Times New Roman" w:eastAsia="Times New Roman" w:hAnsi="Times New Roman" w:cs="Times New Roman"/>
          <w:sz w:val="24"/>
        </w:rPr>
        <w:t xml:space="preserve">Intervene with individuals, families, groups, organizations and communities. </w:t>
      </w:r>
    </w:p>
    <w:p w14:paraId="6C31D92E" w14:textId="36B90336" w:rsidR="3F2FB31F" w:rsidRDefault="3F2FB31F" w:rsidP="64B790BB">
      <w:pPr>
        <w:pStyle w:val="ListParagraph"/>
        <w:numPr>
          <w:ilvl w:val="0"/>
          <w:numId w:val="1"/>
        </w:numPr>
        <w:rPr>
          <w:rFonts w:ascii="Times New Roman" w:eastAsia="Times New Roman" w:hAnsi="Times New Roman" w:cs="Times New Roman"/>
          <w:sz w:val="24"/>
        </w:rPr>
      </w:pPr>
      <w:r w:rsidRPr="64B790BB">
        <w:rPr>
          <w:rFonts w:ascii="Times New Roman" w:eastAsia="Times New Roman" w:hAnsi="Times New Roman" w:cs="Times New Roman"/>
          <w:sz w:val="24"/>
        </w:rPr>
        <w:t xml:space="preserve">Evaluate practice with individuals, families, groups, organizations, and communities. </w:t>
      </w:r>
    </w:p>
    <w:p w14:paraId="265996DF" w14:textId="230F3194" w:rsidR="3F2FB31F" w:rsidRDefault="3F2FB31F" w:rsidP="64B790BB">
      <w:pPr>
        <w:rPr>
          <w:rFonts w:ascii="Times New Roman" w:eastAsia="Times New Roman" w:hAnsi="Times New Roman" w:cs="Times New Roman"/>
        </w:rPr>
      </w:pPr>
      <w:r w:rsidRPr="64B790BB">
        <w:rPr>
          <w:rFonts w:ascii="Times New Roman" w:eastAsia="Times New Roman" w:hAnsi="Times New Roman" w:cs="Times New Roman"/>
        </w:rPr>
        <w:t xml:space="preserve"> </w:t>
      </w:r>
    </w:p>
    <w:p w14:paraId="62EDE6DB" w14:textId="57DB441E" w:rsidR="3F2FB31F" w:rsidRDefault="3F2FB31F">
      <w:r w:rsidRPr="64B790BB">
        <w:rPr>
          <w:rFonts w:ascii="Times New Roman" w:eastAsia="Times New Roman" w:hAnsi="Times New Roman" w:cs="Times New Roman"/>
        </w:rPr>
        <w:t>This map is intended to show how course topics, content, and activities align to the student learning outcomes outlined above. Course objectives are italicized to distinguish them from the core competencies set forth by the CSWE’s 2022 EPAS.</w:t>
      </w:r>
    </w:p>
    <w:p w14:paraId="3DF6D46D" w14:textId="2F7B14A9" w:rsidR="64B790BB" w:rsidRDefault="64B790BB" w:rsidP="64B790BB">
      <w:pPr>
        <w:pStyle w:val="Body-Black"/>
        <w:spacing w:before="0" w:after="0"/>
        <w:rPr>
          <w:rFonts w:ascii="Times New Roman" w:hAnsi="Times New Roman" w:cs="Times New Roman"/>
          <w:sz w:val="24"/>
        </w:rPr>
      </w:pPr>
    </w:p>
    <w:tbl>
      <w:tblPr>
        <w:tblW w:w="0" w:type="auto"/>
        <w:tblInd w:w="13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250"/>
        <w:gridCol w:w="2955"/>
        <w:gridCol w:w="2700"/>
        <w:gridCol w:w="1425"/>
      </w:tblGrid>
      <w:tr w:rsidR="64B790BB" w14:paraId="40212F3B" w14:textId="77777777" w:rsidTr="00FE2097">
        <w:trPr>
          <w:cantSplit/>
          <w:trHeight w:val="615"/>
          <w:tblHeader/>
        </w:trPr>
        <w:tc>
          <w:tcPr>
            <w:tcW w:w="2250" w:type="dxa"/>
            <w:tcBorders>
              <w:top w:val="nil"/>
              <w:left w:val="nil"/>
              <w:bottom w:val="single" w:sz="8" w:space="0" w:color="auto"/>
              <w:right w:val="single" w:sz="8" w:space="0" w:color="auto"/>
            </w:tcBorders>
            <w:shd w:val="clear" w:color="auto" w:fill="E7E6E6" w:themeFill="background2"/>
            <w:vAlign w:val="bottom"/>
          </w:tcPr>
          <w:p w14:paraId="5A2CC52B" w14:textId="6D850557" w:rsidR="64B790BB" w:rsidRDefault="3940B28B" w:rsidP="586FCD89">
            <w:pPr>
              <w:jc w:val="center"/>
              <w:rPr>
                <w:rFonts w:ascii="Times New Roman" w:eastAsia="Times New Roman" w:hAnsi="Times New Roman" w:cs="Times New Roman"/>
                <w:color w:val="000000" w:themeColor="text1"/>
              </w:rPr>
            </w:pPr>
            <w:r w:rsidRPr="586FCD89">
              <w:rPr>
                <w:rFonts w:ascii="Times New Roman" w:eastAsia="Times New Roman" w:hAnsi="Times New Roman" w:cs="Times New Roman"/>
                <w:b/>
                <w:bCs/>
                <w:color w:val="000000" w:themeColor="text1"/>
              </w:rPr>
              <w:t>EPAS Competency*</w:t>
            </w:r>
            <w:r w:rsidRPr="586FCD89">
              <w:rPr>
                <w:rFonts w:ascii="Times New Roman" w:eastAsia="Times New Roman" w:hAnsi="Times New Roman" w:cs="Times New Roman"/>
                <w:color w:val="000000" w:themeColor="text1"/>
              </w:rPr>
              <w:t xml:space="preserve">  </w:t>
            </w:r>
          </w:p>
        </w:tc>
        <w:tc>
          <w:tcPr>
            <w:tcW w:w="2955" w:type="dxa"/>
            <w:tcBorders>
              <w:top w:val="nil"/>
              <w:left w:val="single" w:sz="8" w:space="0" w:color="auto"/>
              <w:bottom w:val="single" w:sz="8" w:space="0" w:color="auto"/>
              <w:right w:val="single" w:sz="8" w:space="0" w:color="auto"/>
            </w:tcBorders>
            <w:shd w:val="clear" w:color="auto" w:fill="E7E6E6" w:themeFill="background2"/>
            <w:vAlign w:val="bottom"/>
          </w:tcPr>
          <w:p w14:paraId="09621B40" w14:textId="4F1AA326" w:rsidR="64B790BB" w:rsidRDefault="3940B28B" w:rsidP="586FCD89">
            <w:pPr>
              <w:jc w:val="center"/>
              <w:rPr>
                <w:rFonts w:ascii="Times New Roman" w:eastAsia="Times New Roman" w:hAnsi="Times New Roman" w:cs="Times New Roman"/>
                <w:color w:val="000000" w:themeColor="text1"/>
              </w:rPr>
            </w:pPr>
            <w:r w:rsidRPr="586FCD89">
              <w:rPr>
                <w:rFonts w:ascii="Times New Roman" w:eastAsia="Times New Roman" w:hAnsi="Times New Roman" w:cs="Times New Roman"/>
                <w:b/>
                <w:bCs/>
                <w:color w:val="000000" w:themeColor="text1"/>
              </w:rPr>
              <w:t>Course Objective/Student Learning Outcome</w:t>
            </w:r>
            <w:r w:rsidRPr="586FCD89">
              <w:rPr>
                <w:rFonts w:ascii="Times New Roman" w:eastAsia="Times New Roman" w:hAnsi="Times New Roman" w:cs="Times New Roman"/>
                <w:color w:val="000000" w:themeColor="text1"/>
              </w:rPr>
              <w:t xml:space="preserve">  </w:t>
            </w:r>
          </w:p>
        </w:tc>
        <w:tc>
          <w:tcPr>
            <w:tcW w:w="2700" w:type="dxa"/>
            <w:tcBorders>
              <w:top w:val="nil"/>
              <w:left w:val="single" w:sz="8" w:space="0" w:color="auto"/>
              <w:bottom w:val="single" w:sz="8" w:space="0" w:color="auto"/>
              <w:right w:val="single" w:sz="8" w:space="0" w:color="auto"/>
            </w:tcBorders>
            <w:shd w:val="clear" w:color="auto" w:fill="E7E6E6" w:themeFill="background2"/>
            <w:vAlign w:val="bottom"/>
          </w:tcPr>
          <w:p w14:paraId="3A02BFD3" w14:textId="618CDDD0" w:rsidR="64B790BB" w:rsidRDefault="3940B28B" w:rsidP="586FCD89">
            <w:pPr>
              <w:jc w:val="center"/>
              <w:rPr>
                <w:rFonts w:ascii="Times New Roman" w:eastAsia="Times New Roman" w:hAnsi="Times New Roman" w:cs="Times New Roman"/>
                <w:color w:val="000000" w:themeColor="text1"/>
              </w:rPr>
            </w:pPr>
            <w:r w:rsidRPr="586FCD89">
              <w:rPr>
                <w:rFonts w:ascii="Times New Roman" w:eastAsia="Times New Roman" w:hAnsi="Times New Roman" w:cs="Times New Roman"/>
                <w:b/>
                <w:bCs/>
                <w:color w:val="000000" w:themeColor="text1"/>
              </w:rPr>
              <w:t>Assignment</w:t>
            </w:r>
            <w:r w:rsidRPr="586FCD89">
              <w:rPr>
                <w:rFonts w:ascii="Times New Roman" w:eastAsia="Times New Roman" w:hAnsi="Times New Roman" w:cs="Times New Roman"/>
                <w:color w:val="000000" w:themeColor="text1"/>
              </w:rPr>
              <w:t xml:space="preserve">  </w:t>
            </w:r>
          </w:p>
        </w:tc>
        <w:tc>
          <w:tcPr>
            <w:tcW w:w="1425" w:type="dxa"/>
            <w:tcBorders>
              <w:top w:val="nil"/>
              <w:left w:val="single" w:sz="8" w:space="0" w:color="auto"/>
              <w:bottom w:val="single" w:sz="8" w:space="0" w:color="auto"/>
              <w:right w:val="nil"/>
            </w:tcBorders>
            <w:shd w:val="clear" w:color="auto" w:fill="E7E6E6" w:themeFill="background2"/>
            <w:vAlign w:val="bottom"/>
          </w:tcPr>
          <w:p w14:paraId="32B7A93E" w14:textId="5ED532C5" w:rsidR="64B790BB" w:rsidRDefault="3940B28B" w:rsidP="586FCD89">
            <w:pPr>
              <w:jc w:val="center"/>
              <w:rPr>
                <w:rFonts w:ascii="Times New Roman" w:eastAsia="Times New Roman" w:hAnsi="Times New Roman" w:cs="Times New Roman"/>
                <w:color w:val="000000" w:themeColor="text1"/>
              </w:rPr>
            </w:pPr>
            <w:r w:rsidRPr="586FCD89">
              <w:rPr>
                <w:rFonts w:ascii="Times New Roman" w:eastAsia="Times New Roman" w:hAnsi="Times New Roman" w:cs="Times New Roman"/>
                <w:b/>
                <w:bCs/>
                <w:color w:val="000000" w:themeColor="text1"/>
              </w:rPr>
              <w:t>Dimension*</w:t>
            </w:r>
            <w:r w:rsidRPr="586FCD89">
              <w:rPr>
                <w:rFonts w:ascii="Times New Roman" w:eastAsia="Times New Roman" w:hAnsi="Times New Roman" w:cs="Times New Roman"/>
                <w:color w:val="000000" w:themeColor="text1"/>
              </w:rPr>
              <w:t xml:space="preserve">  </w:t>
            </w:r>
          </w:p>
        </w:tc>
      </w:tr>
      <w:tr w:rsidR="73B957D8" w14:paraId="1635739F" w14:textId="77777777" w:rsidTr="586FCD89">
        <w:trPr>
          <w:trHeight w:val="300"/>
        </w:trPr>
        <w:tc>
          <w:tcPr>
            <w:tcW w:w="2250" w:type="dxa"/>
            <w:tcBorders>
              <w:top w:val="single" w:sz="8" w:space="0" w:color="auto"/>
              <w:left w:val="nil"/>
              <w:bottom w:val="single" w:sz="8" w:space="0" w:color="auto"/>
              <w:right w:val="single" w:sz="8" w:space="0" w:color="auto"/>
            </w:tcBorders>
          </w:tcPr>
          <w:p w14:paraId="43F9FB6B" w14:textId="65B846AD" w:rsidR="729622A7" w:rsidRDefault="729622A7" w:rsidP="73B957D8">
            <w:pPr>
              <w:spacing w:after="160" w:line="257" w:lineRule="auto"/>
            </w:pPr>
            <w:r w:rsidRPr="73B957D8">
              <w:rPr>
                <w:rFonts w:ascii="Times New Roman" w:eastAsia="Times New Roman" w:hAnsi="Times New Roman" w:cs="Times New Roman"/>
              </w:rPr>
              <w:t>3 = Engage Anti-Racism, Diversity, Equity, and Inclusion (ADEI) in Practice</w:t>
            </w:r>
          </w:p>
        </w:tc>
        <w:tc>
          <w:tcPr>
            <w:tcW w:w="2955" w:type="dxa"/>
            <w:tcBorders>
              <w:top w:val="single" w:sz="8" w:space="0" w:color="auto"/>
              <w:left w:val="single" w:sz="8" w:space="0" w:color="auto"/>
              <w:bottom w:val="single" w:sz="8" w:space="0" w:color="auto"/>
              <w:right w:val="single" w:sz="8" w:space="0" w:color="auto"/>
            </w:tcBorders>
          </w:tcPr>
          <w:p w14:paraId="252C1E3A" w14:textId="78FC8EE8" w:rsidR="729622A7" w:rsidRDefault="729622A7" w:rsidP="73B957D8">
            <w:pPr>
              <w:pStyle w:val="Body-Black"/>
              <w:spacing w:before="0" w:after="0"/>
              <w:rPr>
                <w:rFonts w:ascii="Times New Roman" w:hAnsi="Times New Roman" w:cs="Times New Roman"/>
              </w:rPr>
            </w:pPr>
            <w:r w:rsidRPr="73B957D8">
              <w:rPr>
                <w:rFonts w:ascii="Times New Roman" w:hAnsi="Times New Roman" w:cs="Times New Roman"/>
                <w:sz w:val="24"/>
              </w:rPr>
              <w:t>5.Evaluate effective group interventions from an anti-racism, diversity, equity, and inclusion (ADEI) perspective.</w:t>
            </w:r>
          </w:p>
        </w:tc>
        <w:tc>
          <w:tcPr>
            <w:tcW w:w="2700" w:type="dxa"/>
            <w:tcBorders>
              <w:top w:val="single" w:sz="8" w:space="0" w:color="auto"/>
              <w:left w:val="single" w:sz="8" w:space="0" w:color="auto"/>
              <w:bottom w:val="single" w:sz="8" w:space="0" w:color="auto"/>
              <w:right w:val="single" w:sz="8" w:space="0" w:color="auto"/>
            </w:tcBorders>
          </w:tcPr>
          <w:p w14:paraId="5E9F2C4C" w14:textId="4241F244" w:rsidR="73B957D8" w:rsidRDefault="73B957D8" w:rsidP="73B957D8">
            <w:pPr>
              <w:rPr>
                <w:rFonts w:ascii="Times New Roman" w:eastAsia="Times New Roman" w:hAnsi="Times New Roman" w:cs="Times New Roman"/>
                <w:color w:val="000000" w:themeColor="text1"/>
              </w:rPr>
            </w:pPr>
          </w:p>
        </w:tc>
        <w:tc>
          <w:tcPr>
            <w:tcW w:w="1425" w:type="dxa"/>
            <w:tcBorders>
              <w:top w:val="single" w:sz="8" w:space="0" w:color="auto"/>
              <w:left w:val="single" w:sz="8" w:space="0" w:color="auto"/>
              <w:bottom w:val="single" w:sz="8" w:space="0" w:color="auto"/>
              <w:right w:val="nil"/>
            </w:tcBorders>
          </w:tcPr>
          <w:p w14:paraId="3123E591" w14:textId="3C7A9C6D" w:rsidR="73B957D8" w:rsidRDefault="73B957D8" w:rsidP="73B957D8">
            <w:pPr>
              <w:rPr>
                <w:rFonts w:ascii="Times New Roman" w:eastAsia="Times New Roman" w:hAnsi="Times New Roman" w:cs="Times New Roman"/>
                <w:color w:val="000000" w:themeColor="text1"/>
              </w:rPr>
            </w:pPr>
          </w:p>
        </w:tc>
      </w:tr>
      <w:tr w:rsidR="64B790BB" w14:paraId="3188EE00" w14:textId="77777777" w:rsidTr="586FCD89">
        <w:trPr>
          <w:trHeight w:val="300"/>
        </w:trPr>
        <w:tc>
          <w:tcPr>
            <w:tcW w:w="2250" w:type="dxa"/>
            <w:tcBorders>
              <w:top w:val="single" w:sz="8" w:space="0" w:color="auto"/>
              <w:left w:val="nil"/>
              <w:bottom w:val="single" w:sz="8" w:space="0" w:color="auto"/>
              <w:right w:val="single" w:sz="8" w:space="0" w:color="auto"/>
            </w:tcBorders>
          </w:tcPr>
          <w:p w14:paraId="133BD438" w14:textId="0FAFC49C" w:rsidR="64B790BB" w:rsidRDefault="089A1567" w:rsidP="73B957D8">
            <w:pPr>
              <w:spacing w:after="160" w:line="257" w:lineRule="auto"/>
            </w:pPr>
            <w:r w:rsidRPr="73B957D8">
              <w:rPr>
                <w:rFonts w:ascii="Times New Roman" w:eastAsia="Times New Roman" w:hAnsi="Times New Roman" w:cs="Times New Roman"/>
              </w:rPr>
              <w:t xml:space="preserve">4 = Engage in Practice-Informed Research and </w:t>
            </w:r>
            <w:r w:rsidRPr="73B957D8">
              <w:rPr>
                <w:rFonts w:ascii="Times New Roman" w:eastAsia="Times New Roman" w:hAnsi="Times New Roman" w:cs="Times New Roman"/>
              </w:rPr>
              <w:lastRenderedPageBreak/>
              <w:t>Research-Informed Practice</w:t>
            </w:r>
          </w:p>
          <w:p w14:paraId="74E6436A" w14:textId="5EB5941F" w:rsidR="64B790BB" w:rsidRDefault="64B790BB" w:rsidP="73B957D8"/>
        </w:tc>
        <w:tc>
          <w:tcPr>
            <w:tcW w:w="2955" w:type="dxa"/>
            <w:tcBorders>
              <w:top w:val="single" w:sz="8" w:space="0" w:color="auto"/>
              <w:left w:val="single" w:sz="8" w:space="0" w:color="auto"/>
              <w:bottom w:val="single" w:sz="8" w:space="0" w:color="auto"/>
              <w:right w:val="single" w:sz="8" w:space="0" w:color="auto"/>
            </w:tcBorders>
          </w:tcPr>
          <w:p w14:paraId="416C4533" w14:textId="18E8D796" w:rsidR="64B790BB" w:rsidRDefault="089A1567" w:rsidP="73B957D8">
            <w:pPr>
              <w:pStyle w:val="Body-Black"/>
              <w:spacing w:before="0" w:after="0"/>
              <w:rPr>
                <w:rFonts w:ascii="Times New Roman" w:hAnsi="Times New Roman" w:cs="Times New Roman"/>
                <w:sz w:val="24"/>
              </w:rPr>
            </w:pPr>
            <w:r w:rsidRPr="73B957D8">
              <w:rPr>
                <w:rFonts w:ascii="Times New Roman" w:hAnsi="Times New Roman" w:cs="Times New Roman"/>
                <w:sz w:val="24"/>
              </w:rPr>
              <w:lastRenderedPageBreak/>
              <w:t>1.Differentiate between group theories and modalities.</w:t>
            </w:r>
          </w:p>
          <w:p w14:paraId="3599BEEF" w14:textId="15955C0C" w:rsidR="64B790BB" w:rsidRDefault="089A1567" w:rsidP="73B957D8">
            <w:pPr>
              <w:pStyle w:val="Body-Black"/>
              <w:spacing w:before="0" w:after="0"/>
              <w:rPr>
                <w:rFonts w:ascii="Times New Roman" w:hAnsi="Times New Roman" w:cs="Times New Roman"/>
                <w:sz w:val="24"/>
              </w:rPr>
            </w:pPr>
            <w:r w:rsidRPr="73B957D8">
              <w:rPr>
                <w:rFonts w:ascii="Times New Roman" w:hAnsi="Times New Roman" w:cs="Times New Roman"/>
                <w:sz w:val="24"/>
              </w:rPr>
              <w:t xml:space="preserve">2.Summarize therapeutic group dynamics from the </w:t>
            </w:r>
            <w:r w:rsidRPr="73B957D8">
              <w:rPr>
                <w:rFonts w:ascii="Times New Roman" w:hAnsi="Times New Roman" w:cs="Times New Roman"/>
                <w:sz w:val="24"/>
              </w:rPr>
              <w:lastRenderedPageBreak/>
              <w:t>perspective of differing group theories and/or modalities.</w:t>
            </w:r>
          </w:p>
          <w:p w14:paraId="6C17D404" w14:textId="68B12DE7" w:rsidR="64B790BB" w:rsidRDefault="3D84027F" w:rsidP="73B957D8">
            <w:pPr>
              <w:pStyle w:val="Body-Black"/>
              <w:spacing w:before="0" w:after="0"/>
              <w:rPr>
                <w:rFonts w:ascii="Times New Roman" w:hAnsi="Times New Roman" w:cs="Times New Roman"/>
                <w:sz w:val="24"/>
              </w:rPr>
            </w:pPr>
            <w:r w:rsidRPr="73B957D8">
              <w:rPr>
                <w:rFonts w:ascii="Times New Roman" w:hAnsi="Times New Roman" w:cs="Times New Roman"/>
                <w:sz w:val="24"/>
              </w:rPr>
              <w:t>4.Analyze group dynamics using theoretical components of group design.</w:t>
            </w:r>
          </w:p>
        </w:tc>
        <w:tc>
          <w:tcPr>
            <w:tcW w:w="2700" w:type="dxa"/>
            <w:tcBorders>
              <w:top w:val="single" w:sz="8" w:space="0" w:color="auto"/>
              <w:left w:val="single" w:sz="8" w:space="0" w:color="auto"/>
              <w:bottom w:val="single" w:sz="8" w:space="0" w:color="auto"/>
              <w:right w:val="single" w:sz="8" w:space="0" w:color="auto"/>
            </w:tcBorders>
          </w:tcPr>
          <w:p w14:paraId="365AD80D" w14:textId="541C12F7" w:rsidR="64B790BB" w:rsidRDefault="64B790BB" w:rsidP="64B790BB">
            <w:r w:rsidRPr="64B790BB">
              <w:rPr>
                <w:rFonts w:ascii="Times New Roman" w:eastAsia="Times New Roman" w:hAnsi="Times New Roman" w:cs="Times New Roman"/>
                <w:color w:val="000000" w:themeColor="text1"/>
              </w:rPr>
              <w:lastRenderedPageBreak/>
              <w:t xml:space="preserve">  </w:t>
            </w:r>
          </w:p>
        </w:tc>
        <w:tc>
          <w:tcPr>
            <w:tcW w:w="1425" w:type="dxa"/>
            <w:tcBorders>
              <w:top w:val="single" w:sz="8" w:space="0" w:color="auto"/>
              <w:left w:val="single" w:sz="8" w:space="0" w:color="auto"/>
              <w:bottom w:val="single" w:sz="8" w:space="0" w:color="auto"/>
              <w:right w:val="nil"/>
            </w:tcBorders>
          </w:tcPr>
          <w:p w14:paraId="364C9C78" w14:textId="3B5A176C" w:rsidR="64B790BB" w:rsidRDefault="64B790BB" w:rsidP="64B790BB">
            <w:r w:rsidRPr="64B790BB">
              <w:rPr>
                <w:rFonts w:ascii="Times New Roman" w:eastAsia="Times New Roman" w:hAnsi="Times New Roman" w:cs="Times New Roman"/>
                <w:color w:val="000000" w:themeColor="text1"/>
              </w:rPr>
              <w:t xml:space="preserve"> </w:t>
            </w:r>
          </w:p>
        </w:tc>
      </w:tr>
      <w:tr w:rsidR="64B790BB" w14:paraId="17187DCE" w14:textId="77777777" w:rsidTr="586FCD89">
        <w:trPr>
          <w:trHeight w:val="990"/>
        </w:trPr>
        <w:tc>
          <w:tcPr>
            <w:tcW w:w="2250" w:type="dxa"/>
            <w:tcBorders>
              <w:top w:val="single" w:sz="8" w:space="0" w:color="auto"/>
              <w:left w:val="nil"/>
              <w:bottom w:val="single" w:sz="8" w:space="0" w:color="auto"/>
              <w:right w:val="single" w:sz="8" w:space="0" w:color="auto"/>
            </w:tcBorders>
          </w:tcPr>
          <w:p w14:paraId="4B249C4F" w14:textId="5E8DC571" w:rsidR="64B790BB" w:rsidRDefault="5AF72827" w:rsidP="73B957D8">
            <w:pPr>
              <w:spacing w:after="160" w:line="257" w:lineRule="auto"/>
            </w:pPr>
            <w:r w:rsidRPr="73B957D8">
              <w:rPr>
                <w:rFonts w:ascii="Times New Roman" w:eastAsia="Times New Roman" w:hAnsi="Times New Roman" w:cs="Times New Roman"/>
              </w:rPr>
              <w:t>7 = Assess Individuals, Families, Groups, Organizations, and Communities</w:t>
            </w:r>
          </w:p>
        </w:tc>
        <w:tc>
          <w:tcPr>
            <w:tcW w:w="2955" w:type="dxa"/>
            <w:tcBorders>
              <w:top w:val="single" w:sz="8" w:space="0" w:color="auto"/>
              <w:left w:val="single" w:sz="8" w:space="0" w:color="auto"/>
              <w:bottom w:val="single" w:sz="8" w:space="0" w:color="auto"/>
              <w:right w:val="single" w:sz="8" w:space="0" w:color="auto"/>
            </w:tcBorders>
          </w:tcPr>
          <w:p w14:paraId="440B1E5B" w14:textId="4DDD43BC" w:rsidR="64B790BB" w:rsidRDefault="5C2B716A" w:rsidP="73B957D8">
            <w:pPr>
              <w:pStyle w:val="Body-Black"/>
              <w:spacing w:before="0" w:after="0"/>
              <w:rPr>
                <w:rFonts w:ascii="Times New Roman" w:hAnsi="Times New Roman" w:cs="Times New Roman"/>
                <w:sz w:val="24"/>
              </w:rPr>
            </w:pPr>
            <w:r w:rsidRPr="73B957D8">
              <w:rPr>
                <w:rFonts w:ascii="Times New Roman" w:eastAsia="Times New Roman" w:hAnsi="Times New Roman" w:cs="Times New Roman"/>
                <w:sz w:val="24"/>
              </w:rPr>
              <w:t xml:space="preserve"> </w:t>
            </w:r>
            <w:r w:rsidR="3C6DD2D3" w:rsidRPr="73B957D8">
              <w:rPr>
                <w:rFonts w:ascii="Times New Roman" w:hAnsi="Times New Roman" w:cs="Times New Roman"/>
                <w:sz w:val="24"/>
              </w:rPr>
              <w:t>3.Facilitate a group using social work evidence-based assessment and intervention skills.</w:t>
            </w:r>
          </w:p>
          <w:p w14:paraId="13261F36" w14:textId="464C7322" w:rsidR="64B790BB" w:rsidRDefault="64B790BB" w:rsidP="73B957D8">
            <w:pPr>
              <w:rPr>
                <w:rFonts w:ascii="Times New Roman" w:eastAsia="Times New Roman" w:hAnsi="Times New Roman" w:cs="Times New Roman"/>
                <w:color w:val="000000" w:themeColor="text1"/>
              </w:rPr>
            </w:pPr>
          </w:p>
        </w:tc>
        <w:tc>
          <w:tcPr>
            <w:tcW w:w="2700" w:type="dxa"/>
            <w:tcBorders>
              <w:top w:val="single" w:sz="8" w:space="0" w:color="auto"/>
              <w:left w:val="single" w:sz="8" w:space="0" w:color="auto"/>
              <w:bottom w:val="single" w:sz="8" w:space="0" w:color="auto"/>
              <w:right w:val="single" w:sz="8" w:space="0" w:color="auto"/>
            </w:tcBorders>
          </w:tcPr>
          <w:p w14:paraId="2CF424A2" w14:textId="18E68278" w:rsidR="64B790BB" w:rsidRDefault="64B790BB" w:rsidP="64B790BB">
            <w:r w:rsidRPr="64B790BB">
              <w:rPr>
                <w:rFonts w:ascii="Times New Roman" w:eastAsia="Times New Roman" w:hAnsi="Times New Roman" w:cs="Times New Roman"/>
                <w:color w:val="000000" w:themeColor="text1"/>
              </w:rPr>
              <w:t xml:space="preserve">  </w:t>
            </w:r>
          </w:p>
        </w:tc>
        <w:tc>
          <w:tcPr>
            <w:tcW w:w="1425" w:type="dxa"/>
            <w:tcBorders>
              <w:top w:val="single" w:sz="8" w:space="0" w:color="auto"/>
              <w:left w:val="single" w:sz="8" w:space="0" w:color="auto"/>
              <w:bottom w:val="single" w:sz="8" w:space="0" w:color="auto"/>
              <w:right w:val="nil"/>
            </w:tcBorders>
          </w:tcPr>
          <w:p w14:paraId="7A577D5B" w14:textId="2A7BD22D" w:rsidR="64B790BB" w:rsidRDefault="64B790BB" w:rsidP="64B790BB">
            <w:r w:rsidRPr="64B790BB">
              <w:rPr>
                <w:rFonts w:ascii="Times New Roman" w:eastAsia="Times New Roman" w:hAnsi="Times New Roman" w:cs="Times New Roman"/>
                <w:color w:val="000000" w:themeColor="text1"/>
              </w:rPr>
              <w:t xml:space="preserve"> </w:t>
            </w:r>
          </w:p>
        </w:tc>
      </w:tr>
      <w:tr w:rsidR="64B790BB" w14:paraId="7D79A2B7" w14:textId="77777777" w:rsidTr="586FCD89">
        <w:trPr>
          <w:trHeight w:val="300"/>
        </w:trPr>
        <w:tc>
          <w:tcPr>
            <w:tcW w:w="2250" w:type="dxa"/>
            <w:tcBorders>
              <w:top w:val="single" w:sz="8" w:space="0" w:color="auto"/>
              <w:left w:val="nil"/>
              <w:bottom w:val="single" w:sz="8" w:space="0" w:color="auto"/>
              <w:right w:val="single" w:sz="8" w:space="0" w:color="auto"/>
            </w:tcBorders>
          </w:tcPr>
          <w:p w14:paraId="41D494F3" w14:textId="14622182" w:rsidR="64B790BB" w:rsidRDefault="03945378" w:rsidP="73B957D8">
            <w:pPr>
              <w:spacing w:after="160" w:line="257" w:lineRule="auto"/>
            </w:pPr>
            <w:r w:rsidRPr="73B957D8">
              <w:rPr>
                <w:rFonts w:ascii="Times New Roman" w:eastAsia="Times New Roman" w:hAnsi="Times New Roman" w:cs="Times New Roman"/>
              </w:rPr>
              <w:t>8 = Intervene with Individuals, Families, Groups, Organizations, and Communities</w:t>
            </w:r>
          </w:p>
        </w:tc>
        <w:tc>
          <w:tcPr>
            <w:tcW w:w="2955" w:type="dxa"/>
            <w:tcBorders>
              <w:top w:val="single" w:sz="8" w:space="0" w:color="auto"/>
              <w:left w:val="single" w:sz="8" w:space="0" w:color="auto"/>
              <w:bottom w:val="single" w:sz="8" w:space="0" w:color="auto"/>
              <w:right w:val="single" w:sz="8" w:space="0" w:color="auto"/>
            </w:tcBorders>
          </w:tcPr>
          <w:p w14:paraId="5398B4BB" w14:textId="1DEEE5BD" w:rsidR="64B790BB" w:rsidRDefault="5C2B716A" w:rsidP="73B957D8">
            <w:pPr>
              <w:pStyle w:val="Body-Black"/>
              <w:spacing w:before="0" w:after="0"/>
              <w:rPr>
                <w:rFonts w:ascii="Times New Roman" w:hAnsi="Times New Roman" w:cs="Times New Roman"/>
                <w:sz w:val="24"/>
              </w:rPr>
            </w:pPr>
            <w:r w:rsidRPr="73B957D8">
              <w:rPr>
                <w:rFonts w:ascii="Times New Roman" w:eastAsia="Times New Roman" w:hAnsi="Times New Roman" w:cs="Times New Roman"/>
                <w:sz w:val="24"/>
              </w:rPr>
              <w:t xml:space="preserve"> </w:t>
            </w:r>
            <w:r w:rsidR="1601160A" w:rsidRPr="73B957D8">
              <w:rPr>
                <w:rFonts w:ascii="Times New Roman" w:hAnsi="Times New Roman" w:cs="Times New Roman"/>
                <w:sz w:val="24"/>
              </w:rPr>
              <w:t>3.Facilitate a group using social work evidence-based assessment and intervention skills.</w:t>
            </w:r>
          </w:p>
          <w:p w14:paraId="3A13A3B3" w14:textId="4F7329F4" w:rsidR="64B790BB" w:rsidRDefault="64B790BB" w:rsidP="73B957D8">
            <w:pPr>
              <w:rPr>
                <w:rFonts w:ascii="Times New Roman" w:eastAsia="Times New Roman" w:hAnsi="Times New Roman" w:cs="Times New Roman"/>
                <w:color w:val="000000" w:themeColor="text1"/>
              </w:rPr>
            </w:pPr>
          </w:p>
        </w:tc>
        <w:tc>
          <w:tcPr>
            <w:tcW w:w="2700" w:type="dxa"/>
            <w:tcBorders>
              <w:top w:val="single" w:sz="8" w:space="0" w:color="auto"/>
              <w:left w:val="single" w:sz="8" w:space="0" w:color="auto"/>
              <w:bottom w:val="single" w:sz="8" w:space="0" w:color="auto"/>
              <w:right w:val="single" w:sz="8" w:space="0" w:color="auto"/>
            </w:tcBorders>
          </w:tcPr>
          <w:p w14:paraId="455DD095" w14:textId="6AA2CA01" w:rsidR="64B790BB" w:rsidRDefault="64B790BB" w:rsidP="64B790BB">
            <w:r w:rsidRPr="64B790BB">
              <w:rPr>
                <w:rFonts w:ascii="Times New Roman" w:eastAsia="Times New Roman" w:hAnsi="Times New Roman" w:cs="Times New Roman"/>
                <w:color w:val="000000" w:themeColor="text1"/>
              </w:rPr>
              <w:t xml:space="preserve">  </w:t>
            </w:r>
          </w:p>
        </w:tc>
        <w:tc>
          <w:tcPr>
            <w:tcW w:w="1425" w:type="dxa"/>
            <w:tcBorders>
              <w:top w:val="single" w:sz="8" w:space="0" w:color="auto"/>
              <w:left w:val="single" w:sz="8" w:space="0" w:color="auto"/>
              <w:bottom w:val="single" w:sz="8" w:space="0" w:color="auto"/>
              <w:right w:val="nil"/>
            </w:tcBorders>
          </w:tcPr>
          <w:p w14:paraId="49926A3B" w14:textId="70DD1C4A" w:rsidR="64B790BB" w:rsidRDefault="64B790BB" w:rsidP="64B790BB">
            <w:r w:rsidRPr="64B790BB">
              <w:rPr>
                <w:rFonts w:ascii="Times New Roman" w:eastAsia="Times New Roman" w:hAnsi="Times New Roman" w:cs="Times New Roman"/>
                <w:color w:val="000000" w:themeColor="text1"/>
              </w:rPr>
              <w:t xml:space="preserve"> </w:t>
            </w:r>
          </w:p>
        </w:tc>
      </w:tr>
      <w:tr w:rsidR="64B790BB" w14:paraId="44C54D5D" w14:textId="77777777" w:rsidTr="586FCD89">
        <w:trPr>
          <w:trHeight w:val="300"/>
        </w:trPr>
        <w:tc>
          <w:tcPr>
            <w:tcW w:w="2250" w:type="dxa"/>
            <w:tcBorders>
              <w:top w:val="single" w:sz="8" w:space="0" w:color="auto"/>
              <w:left w:val="nil"/>
              <w:bottom w:val="single" w:sz="8" w:space="0" w:color="auto"/>
              <w:right w:val="single" w:sz="8" w:space="0" w:color="auto"/>
            </w:tcBorders>
          </w:tcPr>
          <w:p w14:paraId="209FB5D7" w14:textId="52F4E1AD" w:rsidR="64B790BB" w:rsidRDefault="5C2B716A" w:rsidP="73B957D8">
            <w:pPr>
              <w:spacing w:after="160" w:line="257" w:lineRule="auto"/>
            </w:pPr>
            <w:r w:rsidRPr="73B957D8">
              <w:rPr>
                <w:rFonts w:ascii="Times New Roman" w:eastAsia="Times New Roman" w:hAnsi="Times New Roman" w:cs="Times New Roman"/>
                <w:color w:val="000000" w:themeColor="text1"/>
              </w:rPr>
              <w:t xml:space="preserve"> </w:t>
            </w:r>
            <w:r w:rsidR="5FF908C3" w:rsidRPr="73B957D8">
              <w:rPr>
                <w:rFonts w:ascii="Times New Roman" w:eastAsia="Times New Roman" w:hAnsi="Times New Roman" w:cs="Times New Roman"/>
              </w:rPr>
              <w:t>9 = Evaluate Practice with Individuals, Families, Groups, Organizations, and Communities</w:t>
            </w:r>
          </w:p>
        </w:tc>
        <w:tc>
          <w:tcPr>
            <w:tcW w:w="2955" w:type="dxa"/>
            <w:tcBorders>
              <w:top w:val="single" w:sz="8" w:space="0" w:color="auto"/>
              <w:left w:val="single" w:sz="8" w:space="0" w:color="auto"/>
              <w:bottom w:val="single" w:sz="8" w:space="0" w:color="auto"/>
              <w:right w:val="single" w:sz="8" w:space="0" w:color="auto"/>
            </w:tcBorders>
          </w:tcPr>
          <w:p w14:paraId="1CD8DABF" w14:textId="2450ECF9" w:rsidR="64B790BB" w:rsidRDefault="5C2B716A" w:rsidP="73B957D8">
            <w:pPr>
              <w:pStyle w:val="Body-Black"/>
              <w:spacing w:before="0" w:after="0"/>
              <w:rPr>
                <w:rFonts w:ascii="Times New Roman" w:hAnsi="Times New Roman" w:cs="Times New Roman"/>
              </w:rPr>
            </w:pPr>
            <w:r w:rsidRPr="73B957D8">
              <w:rPr>
                <w:rFonts w:ascii="Times New Roman" w:eastAsia="Times New Roman" w:hAnsi="Times New Roman" w:cs="Times New Roman"/>
                <w:sz w:val="24"/>
              </w:rPr>
              <w:t xml:space="preserve"> </w:t>
            </w:r>
            <w:r w:rsidR="0769EF59" w:rsidRPr="73B957D8">
              <w:rPr>
                <w:rFonts w:ascii="Times New Roman" w:hAnsi="Times New Roman" w:cs="Times New Roman"/>
                <w:sz w:val="24"/>
              </w:rPr>
              <w:t>5.Evaluate effective group interventions from an anti-racism, diversity, equity, and inclusion (ADEI) perspective.</w:t>
            </w:r>
          </w:p>
          <w:p w14:paraId="6EB095EC" w14:textId="6A223463" w:rsidR="64B790BB" w:rsidRDefault="64B790BB" w:rsidP="73B957D8">
            <w:pPr>
              <w:rPr>
                <w:rFonts w:ascii="Times New Roman" w:eastAsia="Times New Roman" w:hAnsi="Times New Roman" w:cs="Times New Roman"/>
                <w:color w:val="000000" w:themeColor="text1"/>
              </w:rPr>
            </w:pPr>
          </w:p>
        </w:tc>
        <w:tc>
          <w:tcPr>
            <w:tcW w:w="2700" w:type="dxa"/>
            <w:tcBorders>
              <w:top w:val="single" w:sz="8" w:space="0" w:color="auto"/>
              <w:left w:val="single" w:sz="8" w:space="0" w:color="auto"/>
              <w:bottom w:val="single" w:sz="8" w:space="0" w:color="auto"/>
              <w:right w:val="single" w:sz="8" w:space="0" w:color="auto"/>
            </w:tcBorders>
          </w:tcPr>
          <w:p w14:paraId="01431BEF" w14:textId="41D4F7CB" w:rsidR="64B790BB" w:rsidRDefault="64B790BB" w:rsidP="64B790BB">
            <w:r w:rsidRPr="64B790BB">
              <w:rPr>
                <w:rFonts w:ascii="Times New Roman" w:eastAsia="Times New Roman" w:hAnsi="Times New Roman" w:cs="Times New Roman"/>
                <w:color w:val="000000" w:themeColor="text1"/>
              </w:rPr>
              <w:t xml:space="preserve">  </w:t>
            </w:r>
          </w:p>
        </w:tc>
        <w:tc>
          <w:tcPr>
            <w:tcW w:w="1425" w:type="dxa"/>
            <w:tcBorders>
              <w:top w:val="single" w:sz="8" w:space="0" w:color="auto"/>
              <w:left w:val="single" w:sz="8" w:space="0" w:color="auto"/>
              <w:bottom w:val="single" w:sz="8" w:space="0" w:color="auto"/>
              <w:right w:val="nil"/>
            </w:tcBorders>
          </w:tcPr>
          <w:p w14:paraId="7E486C4E" w14:textId="5B07CF66" w:rsidR="64B790BB" w:rsidRDefault="64B790BB" w:rsidP="64B790BB">
            <w:r w:rsidRPr="64B790BB">
              <w:rPr>
                <w:rFonts w:ascii="Times New Roman" w:eastAsia="Times New Roman" w:hAnsi="Times New Roman" w:cs="Times New Roman"/>
                <w:color w:val="000000" w:themeColor="text1"/>
              </w:rPr>
              <w:t xml:space="preserve"> </w:t>
            </w:r>
          </w:p>
        </w:tc>
      </w:tr>
      <w:tr w:rsidR="64B790BB" w14:paraId="24A0353A" w14:textId="77777777" w:rsidTr="586FCD89">
        <w:trPr>
          <w:trHeight w:val="300"/>
        </w:trPr>
        <w:tc>
          <w:tcPr>
            <w:tcW w:w="2250" w:type="dxa"/>
            <w:tcBorders>
              <w:top w:val="single" w:sz="8" w:space="0" w:color="auto"/>
              <w:left w:val="nil"/>
              <w:bottom w:val="nil"/>
              <w:right w:val="single" w:sz="8" w:space="0" w:color="auto"/>
            </w:tcBorders>
          </w:tcPr>
          <w:p w14:paraId="3CE80059" w14:textId="6CB2366B" w:rsidR="64B790BB" w:rsidRDefault="64B790BB" w:rsidP="64B790BB">
            <w:r w:rsidRPr="64B790BB">
              <w:rPr>
                <w:rFonts w:ascii="Times New Roman" w:eastAsia="Times New Roman" w:hAnsi="Times New Roman" w:cs="Times New Roman"/>
                <w:color w:val="000000" w:themeColor="text1"/>
              </w:rPr>
              <w:t xml:space="preserve">  </w:t>
            </w:r>
          </w:p>
        </w:tc>
        <w:tc>
          <w:tcPr>
            <w:tcW w:w="2955" w:type="dxa"/>
            <w:tcBorders>
              <w:top w:val="single" w:sz="8" w:space="0" w:color="auto"/>
              <w:left w:val="single" w:sz="8" w:space="0" w:color="auto"/>
              <w:bottom w:val="nil"/>
              <w:right w:val="single" w:sz="8" w:space="0" w:color="auto"/>
            </w:tcBorders>
          </w:tcPr>
          <w:p w14:paraId="2DCC0891" w14:textId="519F5CA6" w:rsidR="64B790BB" w:rsidRDefault="64B790BB" w:rsidP="64B790BB">
            <w:r w:rsidRPr="64B790BB">
              <w:rPr>
                <w:rFonts w:ascii="Times New Roman" w:eastAsia="Times New Roman" w:hAnsi="Times New Roman" w:cs="Times New Roman"/>
                <w:color w:val="000000" w:themeColor="text1"/>
              </w:rPr>
              <w:t xml:space="preserve">  </w:t>
            </w:r>
          </w:p>
        </w:tc>
        <w:tc>
          <w:tcPr>
            <w:tcW w:w="2700" w:type="dxa"/>
            <w:tcBorders>
              <w:top w:val="single" w:sz="8" w:space="0" w:color="auto"/>
              <w:left w:val="single" w:sz="8" w:space="0" w:color="auto"/>
              <w:bottom w:val="nil"/>
              <w:right w:val="single" w:sz="8" w:space="0" w:color="auto"/>
            </w:tcBorders>
          </w:tcPr>
          <w:p w14:paraId="2EEF1764" w14:textId="59715C78" w:rsidR="64B790BB" w:rsidRDefault="64B790BB" w:rsidP="64B790BB">
            <w:r w:rsidRPr="64B790BB">
              <w:rPr>
                <w:rFonts w:ascii="Times New Roman" w:eastAsia="Times New Roman" w:hAnsi="Times New Roman" w:cs="Times New Roman"/>
                <w:color w:val="000000" w:themeColor="text1"/>
              </w:rPr>
              <w:t xml:space="preserve">  </w:t>
            </w:r>
          </w:p>
        </w:tc>
        <w:tc>
          <w:tcPr>
            <w:tcW w:w="1425" w:type="dxa"/>
            <w:tcBorders>
              <w:top w:val="single" w:sz="8" w:space="0" w:color="auto"/>
              <w:left w:val="single" w:sz="8" w:space="0" w:color="auto"/>
              <w:bottom w:val="nil"/>
              <w:right w:val="nil"/>
            </w:tcBorders>
          </w:tcPr>
          <w:p w14:paraId="15E33212" w14:textId="193436FA" w:rsidR="64B790BB" w:rsidRDefault="64B790BB" w:rsidP="64B790BB">
            <w:pPr>
              <w:rPr>
                <w:rFonts w:ascii="Times New Roman" w:eastAsia="Times New Roman" w:hAnsi="Times New Roman" w:cs="Times New Roman"/>
                <w:color w:val="000000" w:themeColor="text1"/>
              </w:rPr>
            </w:pPr>
          </w:p>
        </w:tc>
      </w:tr>
    </w:tbl>
    <w:p w14:paraId="7FD32206" w14:textId="7C2E230D" w:rsidR="64B790BB" w:rsidRDefault="64B790BB" w:rsidP="64B790BB">
      <w:pPr>
        <w:pStyle w:val="Body-Black"/>
        <w:spacing w:before="0" w:after="0"/>
        <w:rPr>
          <w:rFonts w:ascii="Times New Roman" w:hAnsi="Times New Roman" w:cs="Times New Roman"/>
          <w:sz w:val="24"/>
        </w:rPr>
      </w:pPr>
    </w:p>
    <w:p w14:paraId="6205F794" w14:textId="1F9F9959" w:rsidR="00E5755B" w:rsidRPr="00E77DA7" w:rsidRDefault="00CE495A" w:rsidP="0093202B">
      <w:pPr>
        <w:pStyle w:val="Body-Black"/>
        <w:keepNext/>
        <w:keepLines/>
        <w:spacing w:before="0" w:after="0"/>
        <w:rPr>
          <w:rFonts w:ascii="Times New Roman" w:hAnsi="Times New Roman" w:cs="Times New Roman"/>
          <w:sz w:val="24"/>
        </w:rPr>
      </w:pPr>
      <w:r w:rsidRPr="00E77DA7">
        <w:rPr>
          <w:rFonts w:ascii="Times New Roman" w:hAnsi="Times New Roman" w:cs="Times New Roman"/>
          <w:sz w:val="24"/>
        </w:rPr>
        <w:t>*</w:t>
      </w:r>
      <w:r w:rsidR="00E5755B" w:rsidRPr="00E77DA7">
        <w:rPr>
          <w:rFonts w:ascii="Times New Roman" w:hAnsi="Times New Roman" w:cs="Times New Roman"/>
          <w:sz w:val="24"/>
        </w:rPr>
        <w:t xml:space="preserve">Dimensions Key: </w:t>
      </w:r>
    </w:p>
    <w:p w14:paraId="0227A6EB" w14:textId="528F2D65" w:rsidR="00180141" w:rsidRPr="00E77DA7" w:rsidRDefault="00E5755B" w:rsidP="0093202B">
      <w:pPr>
        <w:pStyle w:val="Body-Black"/>
        <w:keepNext/>
        <w:keepLines/>
        <w:spacing w:before="0" w:after="0"/>
        <w:ind w:left="720"/>
        <w:rPr>
          <w:rFonts w:ascii="Times New Roman" w:hAnsi="Times New Roman" w:cs="Times New Roman"/>
          <w:sz w:val="24"/>
        </w:rPr>
      </w:pPr>
      <w:r w:rsidRPr="00E77DA7">
        <w:rPr>
          <w:rFonts w:ascii="Times New Roman" w:hAnsi="Times New Roman" w:cs="Times New Roman"/>
          <w:sz w:val="24"/>
        </w:rPr>
        <w:t xml:space="preserve">K = </w:t>
      </w:r>
      <w:r w:rsidR="00CE495A" w:rsidRPr="00E77DA7">
        <w:rPr>
          <w:rFonts w:ascii="Times New Roman" w:hAnsi="Times New Roman" w:cs="Times New Roman"/>
          <w:sz w:val="24"/>
        </w:rPr>
        <w:t>Knowledge</w:t>
      </w:r>
    </w:p>
    <w:p w14:paraId="307591C3" w14:textId="06DCBA1F" w:rsidR="00CE495A" w:rsidRPr="00E77DA7" w:rsidRDefault="00E5755B" w:rsidP="0093202B">
      <w:pPr>
        <w:pStyle w:val="Body-Black"/>
        <w:keepNext/>
        <w:keepLines/>
        <w:spacing w:before="0" w:after="0"/>
        <w:ind w:left="720"/>
        <w:rPr>
          <w:rFonts w:ascii="Times New Roman" w:hAnsi="Times New Roman" w:cs="Times New Roman"/>
          <w:sz w:val="24"/>
        </w:rPr>
      </w:pPr>
      <w:r w:rsidRPr="00E77DA7">
        <w:rPr>
          <w:rFonts w:ascii="Times New Roman" w:hAnsi="Times New Roman" w:cs="Times New Roman"/>
          <w:sz w:val="24"/>
        </w:rPr>
        <w:t xml:space="preserve">S = </w:t>
      </w:r>
      <w:r w:rsidR="00CE495A" w:rsidRPr="00E77DA7">
        <w:rPr>
          <w:rFonts w:ascii="Times New Roman" w:hAnsi="Times New Roman" w:cs="Times New Roman"/>
          <w:sz w:val="24"/>
        </w:rPr>
        <w:t>Skills</w:t>
      </w:r>
    </w:p>
    <w:p w14:paraId="1E7112FC" w14:textId="292129AD" w:rsidR="00CE495A" w:rsidRPr="00E77DA7" w:rsidRDefault="00E5755B" w:rsidP="0093202B">
      <w:pPr>
        <w:pStyle w:val="Body-Black"/>
        <w:keepNext/>
        <w:keepLines/>
        <w:spacing w:before="0" w:after="0"/>
        <w:ind w:left="720"/>
        <w:rPr>
          <w:rFonts w:ascii="Times New Roman" w:hAnsi="Times New Roman" w:cs="Times New Roman"/>
          <w:sz w:val="24"/>
        </w:rPr>
      </w:pPr>
      <w:r w:rsidRPr="00E77DA7">
        <w:rPr>
          <w:rFonts w:ascii="Times New Roman" w:hAnsi="Times New Roman" w:cs="Times New Roman"/>
          <w:sz w:val="24"/>
        </w:rPr>
        <w:t xml:space="preserve">V = </w:t>
      </w:r>
      <w:r w:rsidR="00CE495A" w:rsidRPr="00E77DA7">
        <w:rPr>
          <w:rFonts w:ascii="Times New Roman" w:hAnsi="Times New Roman" w:cs="Times New Roman"/>
          <w:sz w:val="24"/>
        </w:rPr>
        <w:t xml:space="preserve">Value </w:t>
      </w:r>
    </w:p>
    <w:p w14:paraId="574384A2" w14:textId="489F453D" w:rsidR="00CE495A" w:rsidRPr="00E77DA7" w:rsidRDefault="00E5755B" w:rsidP="0093202B">
      <w:pPr>
        <w:pStyle w:val="Body-Black"/>
        <w:keepNext/>
        <w:keepLines/>
        <w:spacing w:before="0" w:after="0"/>
        <w:ind w:left="720"/>
        <w:rPr>
          <w:rFonts w:ascii="Times New Roman" w:hAnsi="Times New Roman" w:cs="Times New Roman"/>
          <w:sz w:val="24"/>
        </w:rPr>
      </w:pPr>
      <w:r w:rsidRPr="00E77DA7">
        <w:rPr>
          <w:rFonts w:ascii="Times New Roman" w:hAnsi="Times New Roman" w:cs="Times New Roman"/>
          <w:sz w:val="24"/>
        </w:rPr>
        <w:t xml:space="preserve">CAP = Cognitive and Affective Processing </w:t>
      </w:r>
    </w:p>
    <w:p w14:paraId="72DA89E0" w14:textId="5076F4CB" w:rsidR="00CE495A" w:rsidRPr="00E77DA7" w:rsidRDefault="00CE495A" w:rsidP="00E5755B">
      <w:pPr>
        <w:pStyle w:val="Body-Black"/>
        <w:spacing w:before="0" w:after="0"/>
        <w:rPr>
          <w:rFonts w:ascii="Times New Roman" w:hAnsi="Times New Roman" w:cs="Times New Roman"/>
          <w:sz w:val="24"/>
        </w:rPr>
      </w:pPr>
    </w:p>
    <w:p w14:paraId="708EF35D" w14:textId="16C1B0AC" w:rsidR="00AB2005" w:rsidRPr="00E77DA7" w:rsidRDefault="00AB2005" w:rsidP="006765D2">
      <w:pPr>
        <w:pStyle w:val="Subhead-Red"/>
        <w:keepNext/>
        <w:keepLines/>
        <w:rPr>
          <w:rFonts w:ascii="Times New Roman" w:hAnsi="Times New Roman" w:cs="Times New Roman"/>
          <w:sz w:val="24"/>
          <w:szCs w:val="24"/>
        </w:rPr>
      </w:pPr>
      <w:r w:rsidRPr="00E77DA7">
        <w:rPr>
          <w:rFonts w:ascii="Times New Roman" w:hAnsi="Times New Roman" w:cs="Times New Roman"/>
          <w:sz w:val="24"/>
          <w:szCs w:val="24"/>
        </w:rPr>
        <w:lastRenderedPageBreak/>
        <w:t>References and supplemental materials</w:t>
      </w:r>
    </w:p>
    <w:p w14:paraId="12430304" w14:textId="5898377E" w:rsidR="005E68DE" w:rsidRPr="00AA7FBE" w:rsidRDefault="005E68DE" w:rsidP="006765D2">
      <w:pPr>
        <w:pStyle w:val="Body-Black"/>
        <w:keepNext/>
        <w:keepLines/>
        <w:spacing w:before="0" w:after="0"/>
        <w:ind w:left="720" w:hanging="720"/>
        <w:rPr>
          <w:rFonts w:ascii="Times New Roman" w:hAnsi="Times New Roman" w:cs="Times New Roman"/>
          <w:b/>
          <w:sz w:val="24"/>
        </w:rPr>
      </w:pPr>
      <w:r w:rsidRPr="00AA7FBE">
        <w:rPr>
          <w:rFonts w:ascii="Times New Roman" w:hAnsi="Times New Roman" w:cs="Times New Roman"/>
          <w:b/>
          <w:sz w:val="24"/>
        </w:rPr>
        <w:t>References</w:t>
      </w:r>
    </w:p>
    <w:p w14:paraId="2FD77D68" w14:textId="77777777" w:rsidR="005E68DE" w:rsidRDefault="005E68DE" w:rsidP="006765D2">
      <w:pPr>
        <w:keepNext/>
        <w:keepLines/>
        <w:ind w:left="720" w:hanging="720"/>
        <w:rPr>
          <w:rFonts w:ascii="Times New Roman" w:hAnsi="Times New Roman" w:cs="Times New Roman"/>
        </w:rPr>
      </w:pPr>
      <w:r w:rsidRPr="00AA7FBE">
        <w:rPr>
          <w:rFonts w:ascii="Times New Roman" w:hAnsi="Times New Roman" w:cs="Times New Roman"/>
        </w:rPr>
        <w:t xml:space="preserve">Berke, D. S. </w:t>
      </w:r>
      <w:r w:rsidRPr="00AA7FBE">
        <w:rPr>
          <w:rFonts w:ascii="Times New Roman" w:hAnsi="Times New Roman" w:cs="Times New Roman"/>
          <w:i/>
          <w:iCs/>
        </w:rPr>
        <w:t>et al.</w:t>
      </w:r>
      <w:r w:rsidRPr="00AA7FBE">
        <w:rPr>
          <w:rFonts w:ascii="Times New Roman" w:hAnsi="Times New Roman" w:cs="Times New Roman"/>
        </w:rPr>
        <w:t xml:space="preserve"> (2019). Predictors of attendance and dropout</w:t>
      </w:r>
      <w:r>
        <w:rPr>
          <w:rFonts w:ascii="Times New Roman" w:hAnsi="Times New Roman" w:cs="Times New Roman"/>
        </w:rPr>
        <w:t xml:space="preserve"> in three randomized controlled </w:t>
      </w:r>
      <w:r w:rsidRPr="00AA7FBE">
        <w:rPr>
          <w:rFonts w:ascii="Times New Roman" w:hAnsi="Times New Roman" w:cs="Times New Roman"/>
        </w:rPr>
        <w:t xml:space="preserve">trials of PTSD treatment for active duty service members. </w:t>
      </w:r>
      <w:proofErr w:type="spellStart"/>
      <w:r w:rsidRPr="00AA7FBE">
        <w:rPr>
          <w:rFonts w:ascii="Times New Roman" w:hAnsi="Times New Roman" w:cs="Times New Roman"/>
          <w:bCs/>
          <w:i/>
        </w:rPr>
        <w:t>Behaviour</w:t>
      </w:r>
      <w:proofErr w:type="spellEnd"/>
      <w:r w:rsidRPr="00AA7FBE">
        <w:rPr>
          <w:rFonts w:ascii="Times New Roman" w:hAnsi="Times New Roman" w:cs="Times New Roman"/>
          <w:bCs/>
          <w:i/>
        </w:rPr>
        <w:t xml:space="preserve"> Research &amp; Therapy</w:t>
      </w:r>
      <w:r>
        <w:rPr>
          <w:rFonts w:ascii="Times New Roman" w:hAnsi="Times New Roman" w:cs="Times New Roman"/>
        </w:rPr>
        <w:t>,</w:t>
      </w:r>
      <w:r w:rsidRPr="00DD37DA">
        <w:rPr>
          <w:rFonts w:ascii="Times New Roman" w:hAnsi="Times New Roman" w:cs="Times New Roman"/>
          <w:i/>
        </w:rPr>
        <w:t xml:space="preserve"> 118</w:t>
      </w:r>
      <w:r>
        <w:rPr>
          <w:rFonts w:ascii="Times New Roman" w:hAnsi="Times New Roman" w:cs="Times New Roman"/>
        </w:rPr>
        <w:t xml:space="preserve">, </w:t>
      </w:r>
      <w:r w:rsidRPr="00AA7FBE">
        <w:rPr>
          <w:rFonts w:ascii="Times New Roman" w:hAnsi="Times New Roman" w:cs="Times New Roman"/>
        </w:rPr>
        <w:t>7–17.</w:t>
      </w:r>
    </w:p>
    <w:p w14:paraId="78F2C729" w14:textId="3DE5F416" w:rsidR="005E68DE" w:rsidRDefault="005E68DE" w:rsidP="006765D2">
      <w:pPr>
        <w:keepNext/>
        <w:keepLines/>
        <w:ind w:left="720" w:hanging="720"/>
        <w:rPr>
          <w:rFonts w:ascii="Times New Roman" w:hAnsi="Times New Roman" w:cs="Times New Roman"/>
        </w:rPr>
      </w:pPr>
      <w:r>
        <w:rPr>
          <w:rFonts w:ascii="Times New Roman" w:hAnsi="Times New Roman" w:cs="Times New Roman"/>
        </w:rPr>
        <w:t xml:space="preserve">Carrera, A, M., Cabero, A., Gonzalez, S., Rodriguez, N., Garcia, C., Hernandez, L., &amp; </w:t>
      </w:r>
      <w:proofErr w:type="spellStart"/>
      <w:r>
        <w:rPr>
          <w:rFonts w:ascii="Times New Roman" w:hAnsi="Times New Roman" w:cs="Times New Roman"/>
        </w:rPr>
        <w:t>Manjon</w:t>
      </w:r>
      <w:proofErr w:type="spellEnd"/>
      <w:r>
        <w:rPr>
          <w:rFonts w:ascii="Times New Roman" w:hAnsi="Times New Roman" w:cs="Times New Roman"/>
        </w:rPr>
        <w:t>, J.</w:t>
      </w:r>
      <w:r w:rsidRPr="00AA7FBE">
        <w:rPr>
          <w:rFonts w:ascii="Times New Roman" w:hAnsi="Times New Roman" w:cs="Times New Roman"/>
        </w:rPr>
        <w:t xml:space="preserve"> (2016). Solution-focused group therapy for common me</w:t>
      </w:r>
      <w:r>
        <w:rPr>
          <w:rFonts w:ascii="Times New Roman" w:hAnsi="Times New Roman" w:cs="Times New Roman"/>
        </w:rPr>
        <w:t xml:space="preserve">ntal health problems: </w:t>
      </w:r>
      <w:r w:rsidRPr="00AA7FBE">
        <w:rPr>
          <w:rFonts w:ascii="Times New Roman" w:hAnsi="Times New Roman" w:cs="Times New Roman"/>
        </w:rPr>
        <w:t xml:space="preserve">Outcome assessment in routine clinical practice. </w:t>
      </w:r>
      <w:r w:rsidRPr="00AA7FBE">
        <w:rPr>
          <w:rFonts w:ascii="Times New Roman" w:hAnsi="Times New Roman" w:cs="Times New Roman"/>
          <w:bCs/>
          <w:i/>
        </w:rPr>
        <w:t>Psychology &amp; P</w:t>
      </w:r>
      <w:r>
        <w:rPr>
          <w:rFonts w:ascii="Times New Roman" w:hAnsi="Times New Roman" w:cs="Times New Roman"/>
          <w:bCs/>
          <w:i/>
        </w:rPr>
        <w:t xml:space="preserve">sychotherapy: Theory, Research </w:t>
      </w:r>
      <w:r w:rsidRPr="00AA7FBE">
        <w:rPr>
          <w:rFonts w:ascii="Times New Roman" w:hAnsi="Times New Roman" w:cs="Times New Roman"/>
          <w:bCs/>
          <w:i/>
        </w:rPr>
        <w:t>&amp; Practice</w:t>
      </w:r>
      <w:r w:rsidR="00315604">
        <w:rPr>
          <w:rFonts w:ascii="Times New Roman" w:hAnsi="Times New Roman" w:cs="Times New Roman"/>
          <w:i/>
        </w:rPr>
        <w:t xml:space="preserve"> </w:t>
      </w:r>
      <w:r w:rsidRPr="001A0B3B">
        <w:rPr>
          <w:rFonts w:ascii="Times New Roman" w:hAnsi="Times New Roman" w:cs="Times New Roman"/>
          <w:i/>
        </w:rPr>
        <w:t>89</w:t>
      </w:r>
      <w:r>
        <w:rPr>
          <w:rFonts w:ascii="Times New Roman" w:hAnsi="Times New Roman" w:cs="Times New Roman"/>
        </w:rPr>
        <w:t>(3),</w:t>
      </w:r>
      <w:r w:rsidRPr="00AA7FBE">
        <w:rPr>
          <w:rFonts w:ascii="Times New Roman" w:hAnsi="Times New Roman" w:cs="Times New Roman"/>
        </w:rPr>
        <w:t xml:space="preserve"> 294–307. </w:t>
      </w:r>
    </w:p>
    <w:p w14:paraId="14CF5B92" w14:textId="77777777" w:rsidR="005E68DE" w:rsidRDefault="005E68DE" w:rsidP="005E68DE">
      <w:pPr>
        <w:ind w:left="720" w:hanging="720"/>
        <w:rPr>
          <w:rFonts w:ascii="Times New Roman" w:hAnsi="Times New Roman" w:cs="Times New Roman"/>
        </w:rPr>
      </w:pPr>
      <w:r w:rsidRPr="00AA7FBE">
        <w:rPr>
          <w:rFonts w:ascii="Times New Roman" w:hAnsi="Times New Roman" w:cs="Times New Roman"/>
        </w:rPr>
        <w:t xml:space="preserve">Corey, G. (2016). </w:t>
      </w:r>
      <w:r w:rsidRPr="001A0B3B">
        <w:rPr>
          <w:rFonts w:ascii="Times New Roman" w:hAnsi="Times New Roman" w:cs="Times New Roman"/>
          <w:i/>
        </w:rPr>
        <w:t>Theory and practice of group counseling</w:t>
      </w:r>
      <w:r w:rsidRPr="00AA7FBE">
        <w:rPr>
          <w:rFonts w:ascii="Times New Roman" w:hAnsi="Times New Roman" w:cs="Times New Roman"/>
        </w:rPr>
        <w:t xml:space="preserve"> (9</w:t>
      </w:r>
      <w:r w:rsidRPr="00AA7FBE">
        <w:rPr>
          <w:rFonts w:ascii="Times New Roman" w:hAnsi="Times New Roman" w:cs="Times New Roman"/>
          <w:vertAlign w:val="superscript"/>
        </w:rPr>
        <w:t>th</w:t>
      </w:r>
      <w:r>
        <w:rPr>
          <w:rFonts w:ascii="Times New Roman" w:hAnsi="Times New Roman" w:cs="Times New Roman"/>
        </w:rPr>
        <w:t xml:space="preserve"> ed.). Boston: MA: Cengage Learning.</w:t>
      </w:r>
    </w:p>
    <w:p w14:paraId="71F8A443" w14:textId="77777777" w:rsidR="005E68DE" w:rsidRDefault="005E68DE" w:rsidP="005E68DE">
      <w:pPr>
        <w:ind w:left="720" w:hanging="720"/>
        <w:rPr>
          <w:rFonts w:ascii="Times New Roman" w:hAnsi="Times New Roman" w:cs="Times New Roman"/>
        </w:rPr>
      </w:pPr>
      <w:r w:rsidRPr="00AA7FBE">
        <w:rPr>
          <w:rFonts w:ascii="Times New Roman" w:hAnsi="Times New Roman" w:cs="Times New Roman"/>
        </w:rPr>
        <w:t xml:space="preserve">Corey G., Corey, M. S., Corey, C., &amp; Callanan, P. (2015). </w:t>
      </w:r>
      <w:r w:rsidRPr="001A0B3B">
        <w:rPr>
          <w:rFonts w:ascii="Times New Roman" w:hAnsi="Times New Roman" w:cs="Times New Roman"/>
          <w:i/>
        </w:rPr>
        <w:t>Issues and ethics in the helping professions</w:t>
      </w:r>
      <w:r w:rsidRPr="00AA7FBE">
        <w:rPr>
          <w:rFonts w:ascii="Times New Roman" w:hAnsi="Times New Roman" w:cs="Times New Roman"/>
        </w:rPr>
        <w:t xml:space="preserve"> (9</w:t>
      </w:r>
      <w:r w:rsidRPr="00AA7FBE">
        <w:rPr>
          <w:rFonts w:ascii="Times New Roman" w:hAnsi="Times New Roman" w:cs="Times New Roman"/>
          <w:vertAlign w:val="superscript"/>
        </w:rPr>
        <w:t>th</w:t>
      </w:r>
      <w:r w:rsidRPr="00AA7FBE">
        <w:rPr>
          <w:rFonts w:ascii="Times New Roman" w:hAnsi="Times New Roman" w:cs="Times New Roman"/>
        </w:rPr>
        <w:t xml:space="preserve"> ed.). Stamford, CT: Cengage</w:t>
      </w:r>
      <w:r>
        <w:rPr>
          <w:rFonts w:ascii="Times New Roman" w:hAnsi="Times New Roman" w:cs="Times New Roman"/>
        </w:rPr>
        <w:t xml:space="preserve"> Learning.</w:t>
      </w:r>
    </w:p>
    <w:p w14:paraId="6AC28F54" w14:textId="77777777" w:rsidR="005E68DE" w:rsidRDefault="005E68DE" w:rsidP="005E68DE">
      <w:pPr>
        <w:ind w:left="720" w:hanging="720"/>
        <w:rPr>
          <w:rFonts w:ascii="Times New Roman" w:hAnsi="Times New Roman" w:cs="Times New Roman"/>
        </w:rPr>
      </w:pPr>
      <w:r w:rsidRPr="00AA7FBE">
        <w:rPr>
          <w:rFonts w:ascii="Times New Roman" w:hAnsi="Times New Roman" w:cs="Times New Roman"/>
        </w:rPr>
        <w:t xml:space="preserve">Corey G., Corey, M. S., </w:t>
      </w:r>
      <w:r>
        <w:rPr>
          <w:rFonts w:ascii="Times New Roman" w:hAnsi="Times New Roman" w:cs="Times New Roman"/>
        </w:rPr>
        <w:t xml:space="preserve">&amp; </w:t>
      </w:r>
      <w:r w:rsidRPr="00AA7FBE">
        <w:rPr>
          <w:rFonts w:ascii="Times New Roman" w:hAnsi="Times New Roman" w:cs="Times New Roman"/>
        </w:rPr>
        <w:t xml:space="preserve">Corey, C. (2018). </w:t>
      </w:r>
      <w:r w:rsidRPr="001A0B3B">
        <w:rPr>
          <w:rFonts w:ascii="Times New Roman" w:hAnsi="Times New Roman" w:cs="Times New Roman"/>
          <w:i/>
        </w:rPr>
        <w:t>Groups: Process and practice</w:t>
      </w:r>
      <w:r w:rsidRPr="00AA7FBE">
        <w:rPr>
          <w:rFonts w:ascii="Times New Roman" w:hAnsi="Times New Roman" w:cs="Times New Roman"/>
        </w:rPr>
        <w:t xml:space="preserve"> (10</w:t>
      </w:r>
      <w:r w:rsidRPr="00AA7FBE">
        <w:rPr>
          <w:rFonts w:ascii="Times New Roman" w:hAnsi="Times New Roman" w:cs="Times New Roman"/>
          <w:vertAlign w:val="superscript"/>
        </w:rPr>
        <w:t>th</w:t>
      </w:r>
      <w:r>
        <w:rPr>
          <w:rFonts w:ascii="Times New Roman" w:hAnsi="Times New Roman" w:cs="Times New Roman"/>
        </w:rPr>
        <w:t xml:space="preserve"> ed.). Boston: MA: Cengage Learning.</w:t>
      </w:r>
    </w:p>
    <w:p w14:paraId="4501866C" w14:textId="77777777" w:rsidR="005E68DE" w:rsidRDefault="005E68DE" w:rsidP="005E68DE">
      <w:pPr>
        <w:ind w:left="720" w:hanging="720"/>
        <w:rPr>
          <w:rFonts w:ascii="Times New Roman" w:hAnsi="Times New Roman" w:cs="Times New Roman"/>
        </w:rPr>
      </w:pPr>
      <w:r w:rsidRPr="00AA7FBE">
        <w:rPr>
          <w:rFonts w:ascii="Times New Roman" w:hAnsi="Times New Roman" w:cs="Times New Roman"/>
        </w:rPr>
        <w:t xml:space="preserve">Garvin, C.D., Gutierrez, L.M., </w:t>
      </w:r>
      <w:r>
        <w:rPr>
          <w:rFonts w:ascii="Times New Roman" w:hAnsi="Times New Roman" w:cs="Times New Roman"/>
        </w:rPr>
        <w:t xml:space="preserve">&amp; </w:t>
      </w:r>
      <w:r w:rsidRPr="00AA7FBE">
        <w:rPr>
          <w:rFonts w:ascii="Times New Roman" w:hAnsi="Times New Roman" w:cs="Times New Roman"/>
        </w:rPr>
        <w:t xml:space="preserve">Galinsky, M.L. (2017). </w:t>
      </w:r>
      <w:r w:rsidRPr="001A0B3B">
        <w:rPr>
          <w:rFonts w:ascii="Times New Roman" w:hAnsi="Times New Roman" w:cs="Times New Roman"/>
          <w:i/>
        </w:rPr>
        <w:t>Handbook of social work with groups</w:t>
      </w:r>
      <w:r w:rsidRPr="00AA7FBE">
        <w:rPr>
          <w:rFonts w:ascii="Times New Roman" w:hAnsi="Times New Roman" w:cs="Times New Roman"/>
        </w:rPr>
        <w:t xml:space="preserve"> (2</w:t>
      </w:r>
      <w:r w:rsidRPr="00AA7FBE">
        <w:rPr>
          <w:rFonts w:ascii="Times New Roman" w:hAnsi="Times New Roman" w:cs="Times New Roman"/>
          <w:vertAlign w:val="superscript"/>
        </w:rPr>
        <w:t>nd</w:t>
      </w:r>
      <w:r w:rsidRPr="00AA7FBE">
        <w:rPr>
          <w:rFonts w:ascii="Times New Roman" w:hAnsi="Times New Roman" w:cs="Times New Roman"/>
        </w:rPr>
        <w:t xml:space="preserve"> ed.). N</w:t>
      </w:r>
      <w:r>
        <w:rPr>
          <w:rFonts w:ascii="Times New Roman" w:hAnsi="Times New Roman" w:cs="Times New Roman"/>
        </w:rPr>
        <w:t>ew York, NY: The Guilford Press.</w:t>
      </w:r>
    </w:p>
    <w:p w14:paraId="668EAF34" w14:textId="3F782AB7" w:rsidR="005E68DE" w:rsidRDefault="005E68DE" w:rsidP="005E68DE">
      <w:pPr>
        <w:ind w:left="720" w:hanging="720"/>
        <w:rPr>
          <w:rFonts w:ascii="Times New Roman" w:hAnsi="Times New Roman" w:cs="Times New Roman"/>
        </w:rPr>
      </w:pPr>
      <w:r>
        <w:rPr>
          <w:rFonts w:ascii="Times New Roman" w:hAnsi="Times New Roman" w:cs="Times New Roman"/>
        </w:rPr>
        <w:t>Hallis, L., Cameli, L., Bekkouche, N.S., &amp; Knauper, B.</w:t>
      </w:r>
      <w:r w:rsidR="00315604">
        <w:rPr>
          <w:rFonts w:ascii="Times New Roman" w:hAnsi="Times New Roman" w:cs="Times New Roman"/>
        </w:rPr>
        <w:t xml:space="preserve"> </w:t>
      </w:r>
      <w:r w:rsidRPr="00AA7FBE">
        <w:rPr>
          <w:rFonts w:ascii="Times New Roman" w:hAnsi="Times New Roman" w:cs="Times New Roman"/>
        </w:rPr>
        <w:t xml:space="preserve">(2017). Combining </w:t>
      </w:r>
      <w:r>
        <w:rPr>
          <w:rFonts w:ascii="Times New Roman" w:hAnsi="Times New Roman" w:cs="Times New Roman"/>
        </w:rPr>
        <w:t>cognitive therapy with acceptance and commitment therapy for depression: A group therapy feasibility study.</w:t>
      </w:r>
      <w:r w:rsidRPr="00AA7FBE">
        <w:rPr>
          <w:rFonts w:ascii="Times New Roman" w:hAnsi="Times New Roman" w:cs="Times New Roman"/>
        </w:rPr>
        <w:t xml:space="preserve"> </w:t>
      </w:r>
      <w:r w:rsidRPr="00AA7FBE">
        <w:rPr>
          <w:rFonts w:ascii="Times New Roman" w:hAnsi="Times New Roman" w:cs="Times New Roman"/>
          <w:bCs/>
          <w:i/>
        </w:rPr>
        <w:t>Journal of Cognitive Psychotherapy</w:t>
      </w:r>
      <w:r w:rsidRPr="00AA7FBE">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rPr>
        <w:t>31</w:t>
      </w:r>
      <w:r>
        <w:rPr>
          <w:rFonts w:ascii="Times New Roman" w:hAnsi="Times New Roman" w:cs="Times New Roman"/>
        </w:rPr>
        <w:t>(3),</w:t>
      </w:r>
      <w:r w:rsidRPr="00AA7FBE">
        <w:rPr>
          <w:rFonts w:ascii="Times New Roman" w:hAnsi="Times New Roman" w:cs="Times New Roman"/>
        </w:rPr>
        <w:t xml:space="preserve"> 171–190.</w:t>
      </w:r>
    </w:p>
    <w:p w14:paraId="7456E345" w14:textId="77777777" w:rsidR="005E68DE" w:rsidRDefault="005E68DE" w:rsidP="005E68DE">
      <w:pPr>
        <w:ind w:left="720" w:hanging="720"/>
        <w:rPr>
          <w:rFonts w:ascii="Times New Roman" w:hAnsi="Times New Roman" w:cs="Times New Roman"/>
        </w:rPr>
      </w:pPr>
      <w:r w:rsidRPr="00AA7FBE">
        <w:rPr>
          <w:rFonts w:ascii="Times New Roman" w:hAnsi="Times New Roman" w:cs="Times New Roman"/>
        </w:rPr>
        <w:t xml:space="preserve">Jacobs, E.E., Schimmel, C.J., Masson, R.L., </w:t>
      </w:r>
      <w:r>
        <w:rPr>
          <w:rFonts w:ascii="Times New Roman" w:hAnsi="Times New Roman" w:cs="Times New Roman"/>
        </w:rPr>
        <w:t xml:space="preserve">&amp; </w:t>
      </w:r>
      <w:proofErr w:type="spellStart"/>
      <w:r w:rsidRPr="00AA7FBE">
        <w:rPr>
          <w:rFonts w:ascii="Times New Roman" w:hAnsi="Times New Roman" w:cs="Times New Roman"/>
        </w:rPr>
        <w:t>Harvil</w:t>
      </w:r>
      <w:proofErr w:type="spellEnd"/>
      <w:r w:rsidRPr="00AA7FBE">
        <w:rPr>
          <w:rFonts w:ascii="Times New Roman" w:hAnsi="Times New Roman" w:cs="Times New Roman"/>
        </w:rPr>
        <w:t xml:space="preserve">, R.L. (2016). </w:t>
      </w:r>
      <w:r>
        <w:rPr>
          <w:rFonts w:ascii="Times New Roman" w:hAnsi="Times New Roman" w:cs="Times New Roman"/>
          <w:i/>
        </w:rPr>
        <w:t>Group c</w:t>
      </w:r>
      <w:r w:rsidRPr="00FC391C">
        <w:rPr>
          <w:rFonts w:ascii="Times New Roman" w:hAnsi="Times New Roman" w:cs="Times New Roman"/>
          <w:i/>
        </w:rPr>
        <w:t xml:space="preserve">ounseling: Strategies and skills </w:t>
      </w:r>
      <w:r w:rsidRPr="00AA7FBE">
        <w:rPr>
          <w:rFonts w:ascii="Times New Roman" w:hAnsi="Times New Roman" w:cs="Times New Roman"/>
        </w:rPr>
        <w:t>(8</w:t>
      </w:r>
      <w:r w:rsidRPr="00AA7FBE">
        <w:rPr>
          <w:rFonts w:ascii="Times New Roman" w:hAnsi="Times New Roman" w:cs="Times New Roman"/>
          <w:vertAlign w:val="superscript"/>
        </w:rPr>
        <w:t>th</w:t>
      </w:r>
      <w:r>
        <w:rPr>
          <w:rFonts w:ascii="Times New Roman" w:hAnsi="Times New Roman" w:cs="Times New Roman"/>
        </w:rPr>
        <w:t xml:space="preserve"> ed.). Boston: MA: Cengage Learning.</w:t>
      </w:r>
    </w:p>
    <w:p w14:paraId="4459C1AE" w14:textId="77777777" w:rsidR="005E68DE" w:rsidRDefault="005E68DE" w:rsidP="005E68DE">
      <w:pPr>
        <w:ind w:left="720" w:hanging="720"/>
        <w:rPr>
          <w:rFonts w:ascii="Times New Roman" w:hAnsi="Times New Roman" w:cs="Times New Roman"/>
        </w:rPr>
      </w:pPr>
      <w:r>
        <w:rPr>
          <w:rFonts w:ascii="Times New Roman" w:hAnsi="Times New Roman" w:cs="Times New Roman"/>
        </w:rPr>
        <w:t>Klein, A. A. &amp;</w:t>
      </w:r>
      <w:r w:rsidRPr="00AA7FBE">
        <w:rPr>
          <w:rFonts w:ascii="Times New Roman" w:hAnsi="Times New Roman" w:cs="Times New Roman"/>
        </w:rPr>
        <w:t xml:space="preserve"> Seppala, M. D. (2019). Medication-assisted treatment for o</w:t>
      </w:r>
      <w:r>
        <w:rPr>
          <w:rFonts w:ascii="Times New Roman" w:hAnsi="Times New Roman" w:cs="Times New Roman"/>
        </w:rPr>
        <w:t>pioid use disorder within a 12-</w:t>
      </w:r>
      <w:r w:rsidRPr="00AA7FBE">
        <w:rPr>
          <w:rFonts w:ascii="Times New Roman" w:hAnsi="Times New Roman" w:cs="Times New Roman"/>
        </w:rPr>
        <w:t>step based treatment center: Feasibility and initial results</w:t>
      </w:r>
      <w:r w:rsidRPr="00AA7FBE">
        <w:rPr>
          <w:rFonts w:ascii="Times New Roman" w:hAnsi="Times New Roman" w:cs="Times New Roman"/>
          <w:b/>
          <w:i/>
        </w:rPr>
        <w:t xml:space="preserve">. </w:t>
      </w:r>
      <w:r w:rsidRPr="00AA7FBE">
        <w:rPr>
          <w:rFonts w:ascii="Times New Roman" w:hAnsi="Times New Roman" w:cs="Times New Roman"/>
          <w:bCs/>
          <w:i/>
        </w:rPr>
        <w:t>Journal of Substance Abuse Treatment</w:t>
      </w:r>
      <w:r w:rsidRPr="00AA7FBE">
        <w:rPr>
          <w:rFonts w:ascii="Times New Roman" w:hAnsi="Times New Roman" w:cs="Times New Roman"/>
        </w:rPr>
        <w:t xml:space="preserve">, </w:t>
      </w:r>
      <w:r>
        <w:rPr>
          <w:rFonts w:ascii="Times New Roman" w:hAnsi="Times New Roman" w:cs="Times New Roman"/>
          <w:i/>
        </w:rPr>
        <w:t xml:space="preserve">104, </w:t>
      </w:r>
      <w:r w:rsidRPr="00AA7FBE">
        <w:rPr>
          <w:rFonts w:ascii="Times New Roman" w:hAnsi="Times New Roman" w:cs="Times New Roman"/>
        </w:rPr>
        <w:t xml:space="preserve">51–63. </w:t>
      </w:r>
    </w:p>
    <w:p w14:paraId="4268148A" w14:textId="77777777" w:rsidR="005E68DE" w:rsidRDefault="005E68DE" w:rsidP="005E68DE">
      <w:pPr>
        <w:ind w:left="720" w:hanging="720"/>
        <w:rPr>
          <w:rFonts w:ascii="Times New Roman" w:hAnsi="Times New Roman" w:cs="Times New Roman"/>
        </w:rPr>
      </w:pPr>
      <w:r w:rsidRPr="00AA7FBE">
        <w:rPr>
          <w:rFonts w:ascii="Times New Roman" w:hAnsi="Times New Roman" w:cs="Times New Roman"/>
        </w:rPr>
        <w:t xml:space="preserve">Kirven, J.; Edwards, A. (2019). Adolescents </w:t>
      </w:r>
      <w:r>
        <w:rPr>
          <w:rFonts w:ascii="Times New Roman" w:hAnsi="Times New Roman" w:cs="Times New Roman"/>
        </w:rPr>
        <w:t>values clarification and development: A model for group counseling.</w:t>
      </w:r>
      <w:r w:rsidRPr="00AA7FBE">
        <w:rPr>
          <w:rFonts w:ascii="Times New Roman" w:hAnsi="Times New Roman" w:cs="Times New Roman"/>
        </w:rPr>
        <w:t xml:space="preserve"> </w:t>
      </w:r>
      <w:r w:rsidRPr="00AA7FBE">
        <w:rPr>
          <w:rFonts w:ascii="Times New Roman" w:hAnsi="Times New Roman" w:cs="Times New Roman"/>
          <w:bCs/>
          <w:i/>
        </w:rPr>
        <w:t>Child &amp; Youth Services</w:t>
      </w:r>
      <w:r>
        <w:rPr>
          <w:rFonts w:ascii="Times New Roman" w:hAnsi="Times New Roman" w:cs="Times New Roman"/>
        </w:rPr>
        <w:t xml:space="preserve">, </w:t>
      </w:r>
      <w:r>
        <w:rPr>
          <w:rFonts w:ascii="Times New Roman" w:hAnsi="Times New Roman" w:cs="Times New Roman"/>
          <w:i/>
        </w:rPr>
        <w:t>40</w:t>
      </w:r>
      <w:r>
        <w:rPr>
          <w:rFonts w:ascii="Times New Roman" w:hAnsi="Times New Roman" w:cs="Times New Roman"/>
        </w:rPr>
        <w:t>(1),</w:t>
      </w:r>
      <w:r w:rsidRPr="00AA7FBE">
        <w:rPr>
          <w:rFonts w:ascii="Times New Roman" w:hAnsi="Times New Roman" w:cs="Times New Roman"/>
        </w:rPr>
        <w:t xml:space="preserve"> 4–22. </w:t>
      </w:r>
    </w:p>
    <w:p w14:paraId="2DE8D44A" w14:textId="568A972D" w:rsidR="005E68DE" w:rsidRDefault="005E68DE" w:rsidP="005E68DE">
      <w:pPr>
        <w:ind w:left="720" w:hanging="720"/>
        <w:rPr>
          <w:rFonts w:ascii="Times New Roman" w:hAnsi="Times New Roman" w:cs="Times New Roman"/>
        </w:rPr>
      </w:pPr>
      <w:r>
        <w:rPr>
          <w:rFonts w:ascii="Times New Roman" w:hAnsi="Times New Roman" w:cs="Times New Roman"/>
        </w:rPr>
        <w:t xml:space="preserve">Kivlighan III, D. M., </w:t>
      </w:r>
      <w:proofErr w:type="spellStart"/>
      <w:r>
        <w:rPr>
          <w:rFonts w:ascii="Times New Roman" w:hAnsi="Times New Roman" w:cs="Times New Roman"/>
        </w:rPr>
        <w:t>Drinane</w:t>
      </w:r>
      <w:proofErr w:type="spellEnd"/>
      <w:r>
        <w:rPr>
          <w:rFonts w:ascii="Times New Roman" w:hAnsi="Times New Roman" w:cs="Times New Roman"/>
        </w:rPr>
        <w:t xml:space="preserve">, J.M., Tao, K.W., Owen, J., &amp; Liu, W.M. </w:t>
      </w:r>
      <w:r w:rsidRPr="00AA7FBE">
        <w:rPr>
          <w:rFonts w:ascii="Times New Roman" w:hAnsi="Times New Roman" w:cs="Times New Roman"/>
        </w:rPr>
        <w:t xml:space="preserve">(2019). The </w:t>
      </w:r>
      <w:r>
        <w:rPr>
          <w:rFonts w:ascii="Times New Roman" w:hAnsi="Times New Roman" w:cs="Times New Roman"/>
        </w:rPr>
        <w:t>detrimental effect of fragile groups: Examining the role of cultural comfort for group therapy members of color.</w:t>
      </w:r>
      <w:r w:rsidRPr="00AA7FBE">
        <w:rPr>
          <w:rFonts w:ascii="Times New Roman" w:hAnsi="Times New Roman" w:cs="Times New Roman"/>
        </w:rPr>
        <w:t xml:space="preserve"> </w:t>
      </w:r>
      <w:r w:rsidRPr="00AA7FBE">
        <w:rPr>
          <w:rFonts w:ascii="Times New Roman" w:hAnsi="Times New Roman" w:cs="Times New Roman"/>
          <w:bCs/>
          <w:i/>
        </w:rPr>
        <w:t>Journal of Counseling Psychology</w:t>
      </w:r>
      <w:r>
        <w:rPr>
          <w:rFonts w:ascii="Times New Roman" w:hAnsi="Times New Roman" w:cs="Times New Roman"/>
        </w:rPr>
        <w:t xml:space="preserve">, </w:t>
      </w:r>
      <w:r w:rsidRPr="002979EE">
        <w:rPr>
          <w:rFonts w:ascii="Times New Roman" w:hAnsi="Times New Roman" w:cs="Times New Roman"/>
          <w:i/>
        </w:rPr>
        <w:t>66</w:t>
      </w:r>
      <w:r>
        <w:rPr>
          <w:rFonts w:ascii="Times New Roman" w:hAnsi="Times New Roman" w:cs="Times New Roman"/>
        </w:rPr>
        <w:t xml:space="preserve">(6), </w:t>
      </w:r>
      <w:r w:rsidRPr="002979EE">
        <w:rPr>
          <w:rFonts w:ascii="Times New Roman" w:hAnsi="Times New Roman" w:cs="Times New Roman"/>
        </w:rPr>
        <w:t>763</w:t>
      </w:r>
      <w:r w:rsidRPr="00AA7FBE">
        <w:rPr>
          <w:rFonts w:ascii="Times New Roman" w:hAnsi="Times New Roman" w:cs="Times New Roman"/>
        </w:rPr>
        <w:t>–770.</w:t>
      </w:r>
      <w:r w:rsidR="00315604">
        <w:rPr>
          <w:rFonts w:ascii="Times New Roman" w:hAnsi="Times New Roman" w:cs="Times New Roman"/>
        </w:rPr>
        <w:t xml:space="preserve"> </w:t>
      </w:r>
    </w:p>
    <w:p w14:paraId="5824F2C6" w14:textId="77777777" w:rsidR="005E68DE" w:rsidRDefault="005E68DE" w:rsidP="005E68DE">
      <w:pPr>
        <w:ind w:left="720" w:hanging="720"/>
        <w:rPr>
          <w:rFonts w:ascii="Times New Roman" w:hAnsi="Times New Roman" w:cs="Times New Roman"/>
        </w:rPr>
      </w:pPr>
      <w:r>
        <w:rPr>
          <w:rFonts w:ascii="Times New Roman" w:hAnsi="Times New Roman" w:cs="Times New Roman"/>
        </w:rPr>
        <w:t>Lee, S. &amp;</w:t>
      </w:r>
      <w:r w:rsidRPr="00AA7FBE">
        <w:rPr>
          <w:rFonts w:ascii="Times New Roman" w:hAnsi="Times New Roman" w:cs="Times New Roman"/>
        </w:rPr>
        <w:t xml:space="preserve"> Mason, M. (2019). Effectiveness of </w:t>
      </w:r>
      <w:r>
        <w:rPr>
          <w:rFonts w:ascii="Times New Roman" w:hAnsi="Times New Roman" w:cs="Times New Roman"/>
        </w:rPr>
        <w:t xml:space="preserve">brief </w:t>
      </w:r>
      <w:r w:rsidRPr="00AA7FBE">
        <w:rPr>
          <w:rFonts w:ascii="Times New Roman" w:hAnsi="Times New Roman" w:cs="Times New Roman"/>
        </w:rPr>
        <w:t xml:space="preserve">DBT-informed </w:t>
      </w:r>
      <w:r>
        <w:rPr>
          <w:rFonts w:ascii="Times New Roman" w:hAnsi="Times New Roman" w:cs="Times New Roman"/>
        </w:rPr>
        <w:t>group therapy on psychological resilience: A preliminary naturalistic study.</w:t>
      </w:r>
      <w:r w:rsidRPr="00AA7FBE">
        <w:rPr>
          <w:rFonts w:ascii="Times New Roman" w:hAnsi="Times New Roman" w:cs="Times New Roman"/>
        </w:rPr>
        <w:t xml:space="preserve"> </w:t>
      </w:r>
      <w:r w:rsidRPr="00AA7FBE">
        <w:rPr>
          <w:rFonts w:ascii="Times New Roman" w:hAnsi="Times New Roman" w:cs="Times New Roman"/>
          <w:bCs/>
          <w:i/>
        </w:rPr>
        <w:t>Journal of College Student Psychotherapy</w:t>
      </w:r>
      <w:r>
        <w:rPr>
          <w:rFonts w:ascii="Times New Roman" w:hAnsi="Times New Roman" w:cs="Times New Roman"/>
        </w:rPr>
        <w:t xml:space="preserve">, v. 33, n. </w:t>
      </w:r>
      <w:r w:rsidRPr="00AA7FBE">
        <w:rPr>
          <w:rFonts w:ascii="Times New Roman" w:hAnsi="Times New Roman" w:cs="Times New Roman"/>
        </w:rPr>
        <w:t xml:space="preserve">1, p. 25–37. </w:t>
      </w:r>
    </w:p>
    <w:p w14:paraId="1C82723E" w14:textId="77777777" w:rsidR="005E68DE" w:rsidRDefault="005E68DE" w:rsidP="005E68DE">
      <w:pPr>
        <w:ind w:left="720" w:hanging="720"/>
        <w:rPr>
          <w:rFonts w:ascii="Times New Roman" w:hAnsi="Times New Roman" w:cs="Times New Roman"/>
        </w:rPr>
      </w:pPr>
      <w:r>
        <w:rPr>
          <w:rFonts w:ascii="Times New Roman" w:hAnsi="Times New Roman" w:cs="Times New Roman"/>
        </w:rPr>
        <w:t xml:space="preserve">Ramo, D. E., </w:t>
      </w:r>
      <w:proofErr w:type="spellStart"/>
      <w:r>
        <w:rPr>
          <w:rFonts w:ascii="Times New Roman" w:hAnsi="Times New Roman" w:cs="Times New Roman"/>
        </w:rPr>
        <w:t>Thrul</w:t>
      </w:r>
      <w:proofErr w:type="spellEnd"/>
      <w:r>
        <w:rPr>
          <w:rFonts w:ascii="Times New Roman" w:hAnsi="Times New Roman" w:cs="Times New Roman"/>
        </w:rPr>
        <w:t xml:space="preserve">, J., Delucchi, K.L., Hall, S., Ling, P.M., Belohlavek, A., Prochaska, J.J. </w:t>
      </w:r>
      <w:r w:rsidRPr="002979EE">
        <w:rPr>
          <w:rFonts w:ascii="Times New Roman" w:hAnsi="Times New Roman" w:cs="Times New Roman"/>
          <w:iCs/>
        </w:rPr>
        <w:t>(2018).</w:t>
      </w:r>
      <w:r w:rsidRPr="00AA7FBE">
        <w:rPr>
          <w:rFonts w:ascii="Times New Roman" w:hAnsi="Times New Roman" w:cs="Times New Roman"/>
        </w:rPr>
        <w:t xml:space="preserve"> A randomized controlled evaluation of the toba</w:t>
      </w:r>
      <w:r>
        <w:rPr>
          <w:rFonts w:ascii="Times New Roman" w:hAnsi="Times New Roman" w:cs="Times New Roman"/>
        </w:rPr>
        <w:t xml:space="preserve">cco status project, a Facebook </w:t>
      </w:r>
      <w:r w:rsidRPr="00AA7FBE">
        <w:rPr>
          <w:rFonts w:ascii="Times New Roman" w:hAnsi="Times New Roman" w:cs="Times New Roman"/>
        </w:rPr>
        <w:t xml:space="preserve">intervention for young adults. </w:t>
      </w:r>
      <w:r w:rsidRPr="00AA7FBE">
        <w:rPr>
          <w:rFonts w:ascii="Times New Roman" w:hAnsi="Times New Roman" w:cs="Times New Roman"/>
          <w:bCs/>
          <w:i/>
        </w:rPr>
        <w:t>Addiction</w:t>
      </w:r>
      <w:r w:rsidRPr="00AA7FBE">
        <w:rPr>
          <w:rFonts w:ascii="Times New Roman" w:hAnsi="Times New Roman" w:cs="Times New Roman"/>
        </w:rPr>
        <w:t xml:space="preserve">, </w:t>
      </w:r>
      <w:r w:rsidRPr="00EB265B">
        <w:rPr>
          <w:rFonts w:ascii="Times New Roman" w:hAnsi="Times New Roman" w:cs="Times New Roman"/>
          <w:i/>
        </w:rPr>
        <w:t>113</w:t>
      </w:r>
      <w:r>
        <w:rPr>
          <w:rFonts w:ascii="Times New Roman" w:hAnsi="Times New Roman" w:cs="Times New Roman"/>
        </w:rPr>
        <w:t xml:space="preserve">(9), </w:t>
      </w:r>
      <w:r w:rsidRPr="00EB265B">
        <w:rPr>
          <w:rFonts w:ascii="Times New Roman" w:hAnsi="Times New Roman" w:cs="Times New Roman"/>
        </w:rPr>
        <w:t>1683</w:t>
      </w:r>
      <w:r w:rsidRPr="00AA7FBE">
        <w:rPr>
          <w:rFonts w:ascii="Times New Roman" w:hAnsi="Times New Roman" w:cs="Times New Roman"/>
        </w:rPr>
        <w:t>–1695.</w:t>
      </w:r>
    </w:p>
    <w:p w14:paraId="536585F8" w14:textId="77777777" w:rsidR="005E68DE" w:rsidRDefault="005E68DE" w:rsidP="005E68DE">
      <w:pPr>
        <w:ind w:left="720" w:hanging="720"/>
        <w:rPr>
          <w:rFonts w:ascii="Times New Roman" w:hAnsi="Times New Roman" w:cs="Times New Roman"/>
        </w:rPr>
      </w:pPr>
      <w:proofErr w:type="spellStart"/>
      <w:r w:rsidRPr="00AA7FBE">
        <w:rPr>
          <w:rFonts w:ascii="Times New Roman" w:hAnsi="Times New Roman" w:cs="Times New Roman"/>
        </w:rPr>
        <w:t>Rebegea</w:t>
      </w:r>
      <w:proofErr w:type="spellEnd"/>
      <w:r w:rsidRPr="00AA7FBE">
        <w:rPr>
          <w:rFonts w:ascii="Times New Roman" w:hAnsi="Times New Roman" w:cs="Times New Roman"/>
        </w:rPr>
        <w:t>, L.</w:t>
      </w:r>
      <w:r>
        <w:rPr>
          <w:rFonts w:ascii="Times New Roman" w:hAnsi="Times New Roman" w:cs="Times New Roman"/>
        </w:rPr>
        <w:t xml:space="preserve">, </w:t>
      </w:r>
      <w:proofErr w:type="spellStart"/>
      <w:r>
        <w:rPr>
          <w:rFonts w:ascii="Times New Roman" w:hAnsi="Times New Roman" w:cs="Times New Roman"/>
        </w:rPr>
        <w:t>Firescu</w:t>
      </w:r>
      <w:proofErr w:type="spellEnd"/>
      <w:r>
        <w:rPr>
          <w:rFonts w:ascii="Times New Roman" w:hAnsi="Times New Roman" w:cs="Times New Roman"/>
        </w:rPr>
        <w:t xml:space="preserve">, D., Baciu, G., &amp; </w:t>
      </w:r>
      <w:proofErr w:type="spellStart"/>
      <w:r>
        <w:rPr>
          <w:rFonts w:ascii="Times New Roman" w:hAnsi="Times New Roman" w:cs="Times New Roman"/>
        </w:rPr>
        <w:t>Ciubara</w:t>
      </w:r>
      <w:proofErr w:type="spellEnd"/>
      <w:r>
        <w:rPr>
          <w:rFonts w:ascii="Times New Roman" w:hAnsi="Times New Roman" w:cs="Times New Roman"/>
        </w:rPr>
        <w:t>, A.</w:t>
      </w:r>
      <w:r w:rsidRPr="00AA7FBE">
        <w:rPr>
          <w:rFonts w:ascii="Times New Roman" w:hAnsi="Times New Roman" w:cs="Times New Roman"/>
        </w:rPr>
        <w:t xml:space="preserve"> </w:t>
      </w:r>
      <w:r>
        <w:rPr>
          <w:rFonts w:ascii="Times New Roman" w:hAnsi="Times New Roman" w:cs="Times New Roman"/>
        </w:rPr>
        <w:t>(2019). Psycho-oncology s</w:t>
      </w:r>
      <w:r w:rsidRPr="00AA7FBE">
        <w:rPr>
          <w:rFonts w:ascii="Times New Roman" w:hAnsi="Times New Roman" w:cs="Times New Roman"/>
        </w:rPr>
        <w:t xml:space="preserve">upport. </w:t>
      </w:r>
      <w:r w:rsidRPr="00AA7FBE">
        <w:rPr>
          <w:rFonts w:ascii="Times New Roman" w:hAnsi="Times New Roman" w:cs="Times New Roman"/>
          <w:bCs/>
          <w:i/>
        </w:rPr>
        <w:t>BRAIN: Broad Researc</w:t>
      </w:r>
      <w:r>
        <w:rPr>
          <w:rFonts w:ascii="Times New Roman" w:hAnsi="Times New Roman" w:cs="Times New Roman"/>
          <w:bCs/>
          <w:i/>
        </w:rPr>
        <w:t xml:space="preserve">h in Artificial Intelligence &amp; </w:t>
      </w:r>
      <w:r w:rsidRPr="00AA7FBE">
        <w:rPr>
          <w:rFonts w:ascii="Times New Roman" w:hAnsi="Times New Roman" w:cs="Times New Roman"/>
          <w:bCs/>
          <w:i/>
        </w:rPr>
        <w:t>Neuroscience</w:t>
      </w:r>
      <w:r w:rsidRPr="00AA7FBE">
        <w:rPr>
          <w:rFonts w:ascii="Times New Roman" w:hAnsi="Times New Roman" w:cs="Times New Roman"/>
        </w:rPr>
        <w:t xml:space="preserve">, </w:t>
      </w:r>
      <w:r>
        <w:rPr>
          <w:rFonts w:ascii="Times New Roman" w:hAnsi="Times New Roman" w:cs="Times New Roman"/>
          <w:i/>
        </w:rPr>
        <w:t xml:space="preserve">10, </w:t>
      </w:r>
      <w:r w:rsidRPr="00AA7FBE">
        <w:rPr>
          <w:rFonts w:ascii="Times New Roman" w:hAnsi="Times New Roman" w:cs="Times New Roman"/>
        </w:rPr>
        <w:t xml:space="preserve">77–88. </w:t>
      </w:r>
    </w:p>
    <w:p w14:paraId="78D165F0" w14:textId="45CEC61A" w:rsidR="005E68DE" w:rsidRDefault="005E68DE" w:rsidP="005E68DE">
      <w:pPr>
        <w:ind w:left="720" w:hanging="720"/>
        <w:rPr>
          <w:rFonts w:ascii="Times New Roman" w:hAnsi="Times New Roman" w:cs="Times New Roman"/>
        </w:rPr>
      </w:pPr>
      <w:r w:rsidRPr="00AA7FBE">
        <w:rPr>
          <w:rFonts w:ascii="Times New Roman" w:hAnsi="Times New Roman" w:cs="Times New Roman"/>
        </w:rPr>
        <w:t xml:space="preserve">Richards, A. </w:t>
      </w:r>
      <w:r w:rsidRPr="0060088D">
        <w:rPr>
          <w:rFonts w:ascii="Times New Roman" w:hAnsi="Times New Roman" w:cs="Times New Roman"/>
          <w:iCs/>
        </w:rPr>
        <w:t>(2019).</w:t>
      </w:r>
      <w:r w:rsidRPr="00AA7FBE">
        <w:rPr>
          <w:rFonts w:ascii="Times New Roman" w:hAnsi="Times New Roman" w:cs="Times New Roman"/>
        </w:rPr>
        <w:t xml:space="preserve"> A </w:t>
      </w:r>
      <w:r>
        <w:rPr>
          <w:rFonts w:ascii="Times New Roman" w:hAnsi="Times New Roman" w:cs="Times New Roman"/>
        </w:rPr>
        <w:t xml:space="preserve">qualitative study of group therapy incorporating rap music with incarcerated individuals. </w:t>
      </w:r>
      <w:r w:rsidRPr="00AA7FBE">
        <w:rPr>
          <w:rFonts w:ascii="Times New Roman" w:hAnsi="Times New Roman" w:cs="Times New Roman"/>
          <w:bCs/>
          <w:i/>
        </w:rPr>
        <w:t>Journal of Creativity in Mental Health</w:t>
      </w:r>
      <w:r>
        <w:rPr>
          <w:rFonts w:ascii="Times New Roman" w:hAnsi="Times New Roman" w:cs="Times New Roman"/>
        </w:rPr>
        <w:t xml:space="preserve">, </w:t>
      </w:r>
      <w:r w:rsidRPr="0060088D">
        <w:rPr>
          <w:rFonts w:ascii="Times New Roman" w:hAnsi="Times New Roman" w:cs="Times New Roman"/>
          <w:i/>
        </w:rPr>
        <w:t>14</w:t>
      </w:r>
      <w:r>
        <w:rPr>
          <w:rFonts w:ascii="Times New Roman" w:hAnsi="Times New Roman" w:cs="Times New Roman"/>
        </w:rPr>
        <w:t>(</w:t>
      </w:r>
      <w:r w:rsidRPr="00AA7FBE">
        <w:rPr>
          <w:rFonts w:ascii="Times New Roman" w:hAnsi="Times New Roman" w:cs="Times New Roman"/>
        </w:rPr>
        <w:t>4</w:t>
      </w:r>
      <w:r>
        <w:rPr>
          <w:rFonts w:ascii="Times New Roman" w:hAnsi="Times New Roman" w:cs="Times New Roman"/>
        </w:rPr>
        <w:t>)</w:t>
      </w:r>
      <w:r w:rsidRPr="00AA7FBE">
        <w:rPr>
          <w:rFonts w:ascii="Times New Roman" w:hAnsi="Times New Roman" w:cs="Times New Roman"/>
        </w:rPr>
        <w:t>, 478–491.</w:t>
      </w:r>
      <w:r w:rsidR="00315604">
        <w:rPr>
          <w:rFonts w:ascii="Times New Roman" w:hAnsi="Times New Roman" w:cs="Times New Roman"/>
        </w:rPr>
        <w:t xml:space="preserve"> </w:t>
      </w:r>
    </w:p>
    <w:p w14:paraId="1440A924" w14:textId="1DE37D22" w:rsidR="005E68DE" w:rsidRDefault="005E68DE" w:rsidP="005E68DE">
      <w:pPr>
        <w:ind w:left="720" w:hanging="720"/>
        <w:rPr>
          <w:rFonts w:ascii="Times New Roman" w:hAnsi="Times New Roman" w:cs="Times New Roman"/>
        </w:rPr>
      </w:pPr>
      <w:r w:rsidRPr="00AA7FBE">
        <w:rPr>
          <w:rFonts w:ascii="Times New Roman" w:hAnsi="Times New Roman" w:cs="Times New Roman"/>
        </w:rPr>
        <w:t xml:space="preserve">Sugarman, D. E. </w:t>
      </w:r>
      <w:r w:rsidRPr="00AA7FBE">
        <w:rPr>
          <w:rFonts w:ascii="Times New Roman" w:hAnsi="Times New Roman" w:cs="Times New Roman"/>
          <w:i/>
          <w:iCs/>
        </w:rPr>
        <w:t>et al.</w:t>
      </w:r>
      <w:r w:rsidR="00315604">
        <w:rPr>
          <w:rFonts w:ascii="Times New Roman" w:hAnsi="Times New Roman" w:cs="Times New Roman"/>
        </w:rPr>
        <w:t xml:space="preserve"> </w:t>
      </w:r>
      <w:r w:rsidRPr="00AA7FBE">
        <w:rPr>
          <w:rFonts w:ascii="Times New Roman" w:hAnsi="Times New Roman" w:cs="Times New Roman"/>
        </w:rPr>
        <w:t>(2016).</w:t>
      </w:r>
      <w:r>
        <w:rPr>
          <w:rFonts w:ascii="Times New Roman" w:hAnsi="Times New Roman" w:cs="Times New Roman"/>
        </w:rPr>
        <w:t xml:space="preserve"> </w:t>
      </w:r>
      <w:r w:rsidRPr="00AA7FBE">
        <w:rPr>
          <w:rFonts w:ascii="Times New Roman" w:hAnsi="Times New Roman" w:cs="Times New Roman"/>
        </w:rPr>
        <w:t xml:space="preserve">Measuring affiliation in group therapy for </w:t>
      </w:r>
      <w:r>
        <w:rPr>
          <w:rFonts w:ascii="Times New Roman" w:hAnsi="Times New Roman" w:cs="Times New Roman"/>
        </w:rPr>
        <w:t xml:space="preserve">substance use disorders in the </w:t>
      </w:r>
      <w:r w:rsidRPr="00AA7FBE">
        <w:rPr>
          <w:rFonts w:ascii="Times New Roman" w:hAnsi="Times New Roman" w:cs="Times New Roman"/>
        </w:rPr>
        <w:t>Women’s Recovery Group study: Does it matter whether the group is all-women or mixed-</w:t>
      </w:r>
      <w:r w:rsidRPr="00AA7FBE">
        <w:rPr>
          <w:rFonts w:ascii="Times New Roman" w:hAnsi="Times New Roman" w:cs="Times New Roman"/>
        </w:rPr>
        <w:tab/>
        <w:t xml:space="preserve">gender? </w:t>
      </w:r>
      <w:r w:rsidRPr="00AA7FBE">
        <w:rPr>
          <w:rFonts w:ascii="Times New Roman" w:hAnsi="Times New Roman" w:cs="Times New Roman"/>
          <w:bCs/>
          <w:i/>
        </w:rPr>
        <w:t>American Journal on Addictions</w:t>
      </w:r>
      <w:r w:rsidRPr="00AA7FBE">
        <w:rPr>
          <w:rFonts w:ascii="Times New Roman" w:hAnsi="Times New Roman" w:cs="Times New Roman"/>
        </w:rPr>
        <w:t>,</w:t>
      </w:r>
      <w:r>
        <w:rPr>
          <w:rFonts w:ascii="Times New Roman" w:hAnsi="Times New Roman" w:cs="Times New Roman"/>
        </w:rPr>
        <w:t xml:space="preserve"> </w:t>
      </w:r>
      <w:r w:rsidRPr="004F5EA3">
        <w:rPr>
          <w:rFonts w:ascii="Times New Roman" w:hAnsi="Times New Roman" w:cs="Times New Roman"/>
          <w:i/>
        </w:rPr>
        <w:t>25</w:t>
      </w:r>
      <w:r>
        <w:rPr>
          <w:rFonts w:ascii="Times New Roman" w:hAnsi="Times New Roman" w:cs="Times New Roman"/>
        </w:rPr>
        <w:t>(7),</w:t>
      </w:r>
      <w:r w:rsidRPr="00AA7FBE">
        <w:rPr>
          <w:rFonts w:ascii="Times New Roman" w:hAnsi="Times New Roman" w:cs="Times New Roman"/>
        </w:rPr>
        <w:t xml:space="preserve"> 573–580. </w:t>
      </w:r>
    </w:p>
    <w:p w14:paraId="0FA594C9" w14:textId="77777777" w:rsidR="005E68DE" w:rsidRDefault="005E68DE" w:rsidP="005E68DE">
      <w:pPr>
        <w:ind w:left="720" w:hanging="720"/>
        <w:rPr>
          <w:rFonts w:ascii="Times New Roman" w:hAnsi="Times New Roman" w:cs="Times New Roman"/>
        </w:rPr>
      </w:pPr>
      <w:proofErr w:type="spellStart"/>
      <w:r>
        <w:rPr>
          <w:rFonts w:ascii="Times New Roman" w:hAnsi="Times New Roman" w:cs="Times New Roman"/>
        </w:rPr>
        <w:t>Tutty</w:t>
      </w:r>
      <w:proofErr w:type="spellEnd"/>
      <w:r>
        <w:rPr>
          <w:rFonts w:ascii="Times New Roman" w:hAnsi="Times New Roman" w:cs="Times New Roman"/>
        </w:rPr>
        <w:t xml:space="preserve">, L., </w:t>
      </w:r>
      <w:proofErr w:type="spellStart"/>
      <w:r>
        <w:rPr>
          <w:rFonts w:ascii="Times New Roman" w:hAnsi="Times New Roman" w:cs="Times New Roman"/>
        </w:rPr>
        <w:t>Babins</w:t>
      </w:r>
      <w:proofErr w:type="spellEnd"/>
      <w:r>
        <w:rPr>
          <w:rFonts w:ascii="Times New Roman" w:hAnsi="Times New Roman" w:cs="Times New Roman"/>
        </w:rPr>
        <w:t>-Wagner, R., &amp;</w:t>
      </w:r>
      <w:r w:rsidRPr="00AA7FBE">
        <w:rPr>
          <w:rFonts w:ascii="Times New Roman" w:hAnsi="Times New Roman" w:cs="Times New Roman"/>
        </w:rPr>
        <w:t xml:space="preserve"> </w:t>
      </w:r>
      <w:proofErr w:type="spellStart"/>
      <w:r w:rsidRPr="00AA7FBE">
        <w:rPr>
          <w:rFonts w:ascii="Times New Roman" w:hAnsi="Times New Roman" w:cs="Times New Roman"/>
        </w:rPr>
        <w:t>R</w:t>
      </w:r>
      <w:r>
        <w:rPr>
          <w:rFonts w:ascii="Times New Roman" w:hAnsi="Times New Roman" w:cs="Times New Roman"/>
        </w:rPr>
        <w:t>other,Y</w:t>
      </w:r>
      <w:proofErr w:type="spellEnd"/>
      <w:r>
        <w:rPr>
          <w:rFonts w:ascii="Times New Roman" w:hAnsi="Times New Roman" w:cs="Times New Roman"/>
        </w:rPr>
        <w:t>, M. (2016). You’re not alone: Mental health outcomes in therapy groups for abused women.</w:t>
      </w:r>
      <w:r w:rsidRPr="00AA7FBE">
        <w:rPr>
          <w:rFonts w:ascii="Times New Roman" w:hAnsi="Times New Roman" w:cs="Times New Roman"/>
        </w:rPr>
        <w:t xml:space="preserve"> </w:t>
      </w:r>
      <w:r w:rsidRPr="00AA7FBE">
        <w:rPr>
          <w:rFonts w:ascii="Times New Roman" w:hAnsi="Times New Roman" w:cs="Times New Roman"/>
          <w:bCs/>
          <w:i/>
        </w:rPr>
        <w:t>Journal of Family Violence</w:t>
      </w:r>
      <w:r>
        <w:rPr>
          <w:rFonts w:ascii="Times New Roman" w:hAnsi="Times New Roman" w:cs="Times New Roman"/>
        </w:rPr>
        <w:t xml:space="preserve">, </w:t>
      </w:r>
      <w:r w:rsidRPr="004F5EA3">
        <w:rPr>
          <w:rFonts w:ascii="Times New Roman" w:hAnsi="Times New Roman" w:cs="Times New Roman"/>
          <w:i/>
        </w:rPr>
        <w:t>31</w:t>
      </w:r>
      <w:r>
        <w:rPr>
          <w:rFonts w:ascii="Times New Roman" w:hAnsi="Times New Roman" w:cs="Times New Roman"/>
        </w:rPr>
        <w:t>(4), 489–497.</w:t>
      </w:r>
    </w:p>
    <w:p w14:paraId="5E499A2A" w14:textId="77777777" w:rsidR="005E68DE" w:rsidRDefault="005E68DE" w:rsidP="005E68DE">
      <w:pPr>
        <w:ind w:left="720" w:hanging="720"/>
        <w:rPr>
          <w:rFonts w:ascii="Times New Roman" w:hAnsi="Times New Roman" w:cs="Times New Roman"/>
        </w:rPr>
      </w:pPr>
      <w:proofErr w:type="spellStart"/>
      <w:r>
        <w:rPr>
          <w:rFonts w:ascii="Times New Roman" w:hAnsi="Times New Roman" w:cs="Times New Roman"/>
        </w:rPr>
        <w:lastRenderedPageBreak/>
        <w:t>Teyber</w:t>
      </w:r>
      <w:proofErr w:type="spellEnd"/>
      <w:r>
        <w:rPr>
          <w:rFonts w:ascii="Times New Roman" w:hAnsi="Times New Roman" w:cs="Times New Roman"/>
        </w:rPr>
        <w:t xml:space="preserve">, E. &amp; </w:t>
      </w:r>
      <w:proofErr w:type="spellStart"/>
      <w:r w:rsidRPr="00AA7FBE">
        <w:rPr>
          <w:rFonts w:ascii="Times New Roman" w:hAnsi="Times New Roman" w:cs="Times New Roman"/>
        </w:rPr>
        <w:t>Teyber</w:t>
      </w:r>
      <w:proofErr w:type="spellEnd"/>
      <w:r w:rsidRPr="00AA7FBE">
        <w:rPr>
          <w:rFonts w:ascii="Times New Roman" w:hAnsi="Times New Roman" w:cs="Times New Roman"/>
        </w:rPr>
        <w:t xml:space="preserve">, F.H. (2017). </w:t>
      </w:r>
      <w:r w:rsidRPr="004F5EA3">
        <w:rPr>
          <w:rFonts w:ascii="Times New Roman" w:hAnsi="Times New Roman" w:cs="Times New Roman"/>
          <w:i/>
        </w:rPr>
        <w:t>Interpersonal process in therapy: An integrative model</w:t>
      </w:r>
      <w:r w:rsidRPr="00AA7FBE">
        <w:rPr>
          <w:rFonts w:ascii="Times New Roman" w:hAnsi="Times New Roman" w:cs="Times New Roman"/>
        </w:rPr>
        <w:t xml:space="preserve"> (7</w:t>
      </w:r>
      <w:r w:rsidRPr="00AA7FBE">
        <w:rPr>
          <w:rFonts w:ascii="Times New Roman" w:hAnsi="Times New Roman" w:cs="Times New Roman"/>
          <w:vertAlign w:val="superscript"/>
        </w:rPr>
        <w:t>th</w:t>
      </w:r>
      <w:r>
        <w:rPr>
          <w:rFonts w:ascii="Times New Roman" w:hAnsi="Times New Roman" w:cs="Times New Roman"/>
        </w:rPr>
        <w:t xml:space="preserve"> ed.). Boston: MA: Cengage Learning.</w:t>
      </w:r>
    </w:p>
    <w:p w14:paraId="48AC3179" w14:textId="461DF2FC" w:rsidR="005E68DE" w:rsidRDefault="005E68DE" w:rsidP="005E68DE">
      <w:pPr>
        <w:ind w:left="720" w:hanging="720"/>
        <w:rPr>
          <w:rFonts w:ascii="Times New Roman" w:hAnsi="Times New Roman" w:cs="Times New Roman"/>
        </w:rPr>
      </w:pPr>
      <w:r>
        <w:rPr>
          <w:rFonts w:ascii="Times New Roman" w:hAnsi="Times New Roman" w:cs="Times New Roman"/>
        </w:rPr>
        <w:t xml:space="preserve">Valeri, L., Sugarman, D.E., Reilly, M.E., McHugh, R.K., Fitzmaurice, G.M., &amp; Greenfield, S.F. </w:t>
      </w:r>
      <w:r w:rsidRPr="004F5EA3">
        <w:rPr>
          <w:rFonts w:ascii="Times New Roman" w:hAnsi="Times New Roman" w:cs="Times New Roman"/>
          <w:iCs/>
        </w:rPr>
        <w:t>(2018).</w:t>
      </w:r>
      <w:r w:rsidR="00315604">
        <w:rPr>
          <w:rFonts w:ascii="Times New Roman" w:hAnsi="Times New Roman" w:cs="Times New Roman"/>
          <w:i/>
          <w:iCs/>
        </w:rPr>
        <w:t xml:space="preserve"> </w:t>
      </w:r>
      <w:r w:rsidRPr="00AA7FBE">
        <w:rPr>
          <w:rFonts w:ascii="Times New Roman" w:hAnsi="Times New Roman" w:cs="Times New Roman"/>
        </w:rPr>
        <w:t>Group therapy for women with substance use dis</w:t>
      </w:r>
      <w:r>
        <w:rPr>
          <w:rFonts w:ascii="Times New Roman" w:hAnsi="Times New Roman" w:cs="Times New Roman"/>
        </w:rPr>
        <w:t xml:space="preserve">orders: In-session affiliation </w:t>
      </w:r>
      <w:r w:rsidRPr="00AA7FBE">
        <w:rPr>
          <w:rFonts w:ascii="Times New Roman" w:hAnsi="Times New Roman" w:cs="Times New Roman"/>
        </w:rPr>
        <w:t xml:space="preserve">predicts women’s substance use treatment outcomes. </w:t>
      </w:r>
      <w:r w:rsidRPr="00AA7FBE">
        <w:rPr>
          <w:rFonts w:ascii="Times New Roman" w:hAnsi="Times New Roman" w:cs="Times New Roman"/>
          <w:bCs/>
          <w:i/>
        </w:rPr>
        <w:t>Journal of Substance Abuse Treatment</w:t>
      </w:r>
      <w:r w:rsidRPr="00AA7FBE">
        <w:rPr>
          <w:rFonts w:ascii="Times New Roman" w:hAnsi="Times New Roman" w:cs="Times New Roman"/>
        </w:rPr>
        <w:t xml:space="preserve">, </w:t>
      </w:r>
      <w:r>
        <w:rPr>
          <w:rFonts w:ascii="Times New Roman" w:hAnsi="Times New Roman" w:cs="Times New Roman"/>
          <w:i/>
        </w:rPr>
        <w:t>94,</w:t>
      </w:r>
      <w:r w:rsidRPr="00AA7FBE">
        <w:rPr>
          <w:rFonts w:ascii="Times New Roman" w:hAnsi="Times New Roman" w:cs="Times New Roman"/>
        </w:rPr>
        <w:t xml:space="preserve"> 60–68.</w:t>
      </w:r>
    </w:p>
    <w:p w14:paraId="10F2BE3C" w14:textId="77777777" w:rsidR="005E68DE" w:rsidRPr="00AA7FBE" w:rsidRDefault="005E68DE" w:rsidP="005E68DE">
      <w:pPr>
        <w:ind w:left="720" w:hanging="720"/>
        <w:rPr>
          <w:rFonts w:ascii="Times New Roman" w:hAnsi="Times New Roman" w:cs="Times New Roman"/>
        </w:rPr>
      </w:pPr>
      <w:r>
        <w:rPr>
          <w:rFonts w:ascii="Times New Roman" w:hAnsi="Times New Roman" w:cs="Times New Roman"/>
        </w:rPr>
        <w:t>Zastrow, C.H.</w:t>
      </w:r>
      <w:r w:rsidRPr="00AA7FBE">
        <w:rPr>
          <w:rFonts w:ascii="Times New Roman" w:hAnsi="Times New Roman" w:cs="Times New Roman"/>
        </w:rPr>
        <w:t xml:space="preserve"> </w:t>
      </w:r>
      <w:r>
        <w:rPr>
          <w:rFonts w:ascii="Times New Roman" w:hAnsi="Times New Roman" w:cs="Times New Roman"/>
        </w:rPr>
        <w:t xml:space="preserve">&amp; </w:t>
      </w:r>
      <w:r w:rsidRPr="00AA7FBE">
        <w:rPr>
          <w:rFonts w:ascii="Times New Roman" w:hAnsi="Times New Roman" w:cs="Times New Roman"/>
        </w:rPr>
        <w:t>Hessenauer, S.L. (2019)</w:t>
      </w:r>
      <w:r>
        <w:rPr>
          <w:rFonts w:ascii="Times New Roman" w:hAnsi="Times New Roman" w:cs="Times New Roman"/>
        </w:rPr>
        <w:t>.</w:t>
      </w:r>
      <w:r w:rsidRPr="00AA7FBE">
        <w:rPr>
          <w:rFonts w:ascii="Times New Roman" w:hAnsi="Times New Roman" w:cs="Times New Roman"/>
        </w:rPr>
        <w:t xml:space="preserve"> Social Work with groups: A comprehensive practice and self-care (10</w:t>
      </w:r>
      <w:r w:rsidRPr="00AA7FBE">
        <w:rPr>
          <w:rFonts w:ascii="Times New Roman" w:hAnsi="Times New Roman" w:cs="Times New Roman"/>
          <w:vertAlign w:val="superscript"/>
        </w:rPr>
        <w:t>th</w:t>
      </w:r>
      <w:r>
        <w:rPr>
          <w:rFonts w:ascii="Times New Roman" w:hAnsi="Times New Roman" w:cs="Times New Roman"/>
        </w:rPr>
        <w:t xml:space="preserve"> ed.). Stamford: CT: Cengage Learning.</w:t>
      </w:r>
    </w:p>
    <w:p w14:paraId="4B78BE04" w14:textId="77777777" w:rsidR="005E68DE" w:rsidRPr="00E77DA7" w:rsidRDefault="005E68DE" w:rsidP="005E68DE">
      <w:pPr>
        <w:pStyle w:val="Body-Black"/>
        <w:spacing w:before="0" w:after="0"/>
        <w:rPr>
          <w:rFonts w:ascii="Times New Roman" w:hAnsi="Times New Roman" w:cs="Times New Roman"/>
          <w:b/>
          <w:sz w:val="24"/>
        </w:rPr>
      </w:pPr>
    </w:p>
    <w:p w14:paraId="721E7E76" w14:textId="277C94D3" w:rsidR="005E68DE" w:rsidRPr="00E77DA7" w:rsidRDefault="005E68DE" w:rsidP="005E68DE">
      <w:pPr>
        <w:pStyle w:val="Body-Black"/>
        <w:spacing w:before="0" w:after="0"/>
        <w:rPr>
          <w:rFonts w:ascii="Times New Roman" w:hAnsi="Times New Roman" w:cs="Times New Roman"/>
          <w:sz w:val="24"/>
        </w:rPr>
      </w:pPr>
      <w:r w:rsidRPr="00E77DA7">
        <w:rPr>
          <w:rFonts w:ascii="Times New Roman" w:hAnsi="Times New Roman" w:cs="Times New Roman"/>
          <w:b/>
          <w:sz w:val="24"/>
        </w:rPr>
        <w:t>Classic References</w:t>
      </w:r>
    </w:p>
    <w:p w14:paraId="16E65AFF" w14:textId="77777777" w:rsidR="005E68DE" w:rsidRPr="00E77DA7" w:rsidRDefault="005E68DE" w:rsidP="005E68DE">
      <w:pPr>
        <w:ind w:left="720" w:hanging="720"/>
        <w:rPr>
          <w:rFonts w:ascii="Times New Roman" w:hAnsi="Times New Roman" w:cs="Times New Roman"/>
          <w:color w:val="000000"/>
        </w:rPr>
      </w:pPr>
      <w:r w:rsidRPr="00E77DA7">
        <w:rPr>
          <w:rFonts w:ascii="Times New Roman" w:hAnsi="Times New Roman" w:cs="Times New Roman"/>
        </w:rPr>
        <w:t xml:space="preserve">Brown, N. W. (2006). The </w:t>
      </w:r>
      <w:r>
        <w:rPr>
          <w:rFonts w:ascii="Times New Roman" w:hAnsi="Times New Roman" w:cs="Times New Roman"/>
        </w:rPr>
        <w:t>therapeutic use of fairy tales with adults in group therapy.</w:t>
      </w:r>
      <w:r w:rsidRPr="00E77DA7">
        <w:rPr>
          <w:rFonts w:ascii="Times New Roman" w:hAnsi="Times New Roman" w:cs="Times New Roman"/>
        </w:rPr>
        <w:t xml:space="preserve"> </w:t>
      </w:r>
      <w:r w:rsidRPr="00E77DA7">
        <w:rPr>
          <w:rFonts w:ascii="Times New Roman" w:hAnsi="Times New Roman" w:cs="Times New Roman"/>
          <w:bCs/>
          <w:i/>
        </w:rPr>
        <w:t>Journal of Creativity in Mental Health</w:t>
      </w:r>
      <w:r w:rsidRPr="00E77DA7">
        <w:rPr>
          <w:rFonts w:ascii="Times New Roman" w:hAnsi="Times New Roman" w:cs="Times New Roman"/>
        </w:rPr>
        <w:t xml:space="preserve">, </w:t>
      </w:r>
      <w:r w:rsidRPr="004F5EA3">
        <w:rPr>
          <w:rFonts w:ascii="Times New Roman" w:hAnsi="Times New Roman" w:cs="Times New Roman"/>
          <w:i/>
        </w:rPr>
        <w:t>2</w:t>
      </w:r>
      <w:r>
        <w:rPr>
          <w:rFonts w:ascii="Times New Roman" w:hAnsi="Times New Roman" w:cs="Times New Roman"/>
        </w:rPr>
        <w:t>(4), 89–96.</w:t>
      </w:r>
    </w:p>
    <w:p w14:paraId="1E3DB24B" w14:textId="77777777" w:rsidR="005E68DE" w:rsidRPr="00E77DA7" w:rsidRDefault="005E68DE" w:rsidP="005E68DE">
      <w:pPr>
        <w:ind w:left="720" w:hanging="720"/>
        <w:rPr>
          <w:rFonts w:ascii="Times New Roman" w:hAnsi="Times New Roman" w:cs="Times New Roman"/>
          <w:color w:val="000000"/>
        </w:rPr>
      </w:pPr>
      <w:r w:rsidRPr="00E77DA7">
        <w:rPr>
          <w:rFonts w:ascii="Times New Roman" w:hAnsi="Times New Roman" w:cs="Times New Roman"/>
          <w:color w:val="000000"/>
        </w:rPr>
        <w:t xml:space="preserve">Burlingame, G., McClendon, D., &amp; Alonso, J. (2011). Cohesion in group therapy. </w:t>
      </w:r>
      <w:r w:rsidRPr="00E77DA7">
        <w:rPr>
          <w:rFonts w:ascii="Times New Roman" w:hAnsi="Times New Roman" w:cs="Times New Roman"/>
          <w:i/>
          <w:color w:val="000000"/>
        </w:rPr>
        <w:t>Psychotherapy, 48</w:t>
      </w:r>
      <w:r w:rsidRPr="00E77DA7">
        <w:rPr>
          <w:rFonts w:ascii="Times New Roman" w:hAnsi="Times New Roman" w:cs="Times New Roman"/>
          <w:color w:val="000000"/>
        </w:rPr>
        <w:t xml:space="preserve"> (1), 34-42.</w:t>
      </w:r>
    </w:p>
    <w:p w14:paraId="3FEDAFED" w14:textId="77777777" w:rsidR="005E68DE" w:rsidRPr="00E77DA7" w:rsidRDefault="005E68DE" w:rsidP="005E68DE">
      <w:pPr>
        <w:ind w:left="720" w:hanging="720"/>
        <w:rPr>
          <w:rFonts w:ascii="Times New Roman" w:hAnsi="Times New Roman" w:cs="Times New Roman"/>
          <w:color w:val="000000"/>
        </w:rPr>
      </w:pPr>
      <w:r w:rsidRPr="00E77DA7">
        <w:rPr>
          <w:rFonts w:ascii="Times New Roman" w:hAnsi="Times New Roman" w:cs="Times New Roman"/>
          <w:color w:val="000000"/>
        </w:rPr>
        <w:t xml:space="preserve">Carson, C., Fritz, A., Lewis, E., Ramey, J., &amp; </w:t>
      </w:r>
      <w:proofErr w:type="spellStart"/>
      <w:r w:rsidRPr="00E77DA7">
        <w:rPr>
          <w:rFonts w:ascii="Times New Roman" w:hAnsi="Times New Roman" w:cs="Times New Roman"/>
          <w:color w:val="000000"/>
        </w:rPr>
        <w:t>Sugiuchi</w:t>
      </w:r>
      <w:proofErr w:type="spellEnd"/>
      <w:r w:rsidRPr="00E77DA7">
        <w:rPr>
          <w:rFonts w:ascii="Times New Roman" w:hAnsi="Times New Roman" w:cs="Times New Roman"/>
          <w:color w:val="000000"/>
        </w:rPr>
        <w:t>, D. (Eds.) (2004</w:t>
      </w:r>
      <w:r w:rsidRPr="00E15E0C">
        <w:rPr>
          <w:rFonts w:ascii="Times New Roman" w:hAnsi="Times New Roman" w:cs="Times New Roman"/>
          <w:color w:val="000000"/>
        </w:rPr>
        <w:t>).</w:t>
      </w:r>
      <w:r w:rsidRPr="00E77DA7">
        <w:rPr>
          <w:rFonts w:ascii="Times New Roman" w:hAnsi="Times New Roman" w:cs="Times New Roman"/>
          <w:i/>
          <w:color w:val="000000"/>
        </w:rPr>
        <w:t xml:space="preserve"> Growth and development through group work</w:t>
      </w:r>
      <w:r w:rsidRPr="00E77DA7">
        <w:rPr>
          <w:rFonts w:ascii="Times New Roman" w:hAnsi="Times New Roman" w:cs="Times New Roman"/>
          <w:color w:val="000000"/>
        </w:rPr>
        <w:t>. Binghamton, NY: Haworth Press.</w:t>
      </w:r>
    </w:p>
    <w:p w14:paraId="1C82F848" w14:textId="370811FE" w:rsidR="005E68DE" w:rsidRPr="00E77DA7" w:rsidRDefault="005E68DE" w:rsidP="005E68DE">
      <w:pPr>
        <w:ind w:left="720" w:hanging="720"/>
        <w:rPr>
          <w:rFonts w:ascii="Times New Roman" w:hAnsi="Times New Roman" w:cs="Times New Roman"/>
          <w:color w:val="000000"/>
        </w:rPr>
      </w:pPr>
      <w:r w:rsidRPr="00E77DA7">
        <w:rPr>
          <w:rFonts w:ascii="Times New Roman" w:hAnsi="Times New Roman" w:cs="Times New Roman"/>
          <w:color w:val="000000"/>
        </w:rPr>
        <w:t>Ceballo, R. (2000).</w:t>
      </w:r>
      <w:r w:rsidR="00315604">
        <w:rPr>
          <w:rFonts w:ascii="Times New Roman" w:hAnsi="Times New Roman" w:cs="Times New Roman"/>
          <w:color w:val="000000"/>
        </w:rPr>
        <w:t xml:space="preserve"> </w:t>
      </w:r>
      <w:r w:rsidRPr="00E77DA7">
        <w:rPr>
          <w:rFonts w:ascii="Times New Roman" w:hAnsi="Times New Roman" w:cs="Times New Roman"/>
          <w:color w:val="000000"/>
        </w:rPr>
        <w:t xml:space="preserve">The neighborhood club: A supportive intervention group for children exposed to urban violence. </w:t>
      </w:r>
      <w:r w:rsidRPr="00E77DA7">
        <w:rPr>
          <w:rFonts w:ascii="Times New Roman" w:hAnsi="Times New Roman" w:cs="Times New Roman"/>
          <w:i/>
          <w:color w:val="000000"/>
        </w:rPr>
        <w:t>Ame</w:t>
      </w:r>
      <w:r>
        <w:rPr>
          <w:rFonts w:ascii="Times New Roman" w:hAnsi="Times New Roman" w:cs="Times New Roman"/>
          <w:i/>
          <w:color w:val="000000"/>
        </w:rPr>
        <w:t>rican Journal of Orthopsychiatry,</w:t>
      </w:r>
      <w:r w:rsidRPr="00E77DA7">
        <w:rPr>
          <w:rFonts w:ascii="Times New Roman" w:hAnsi="Times New Roman" w:cs="Times New Roman"/>
          <w:color w:val="000000"/>
        </w:rPr>
        <w:t xml:space="preserve"> </w:t>
      </w:r>
      <w:r w:rsidRPr="00E15E0C">
        <w:rPr>
          <w:rFonts w:ascii="Times New Roman" w:hAnsi="Times New Roman" w:cs="Times New Roman"/>
          <w:i/>
          <w:color w:val="000000"/>
        </w:rPr>
        <w:t>70</w:t>
      </w:r>
      <w:r>
        <w:rPr>
          <w:rFonts w:ascii="Times New Roman" w:hAnsi="Times New Roman" w:cs="Times New Roman"/>
          <w:color w:val="000000"/>
        </w:rPr>
        <w:t>(3),</w:t>
      </w:r>
      <w:r w:rsidRPr="00E77DA7">
        <w:rPr>
          <w:rFonts w:ascii="Times New Roman" w:hAnsi="Times New Roman" w:cs="Times New Roman"/>
          <w:color w:val="000000"/>
        </w:rPr>
        <w:t xml:space="preserve"> 401-407.</w:t>
      </w:r>
    </w:p>
    <w:p w14:paraId="677BAC2F" w14:textId="77777777" w:rsidR="005E68DE" w:rsidRPr="00E77DA7" w:rsidRDefault="005E68DE" w:rsidP="005E68DE">
      <w:pPr>
        <w:ind w:left="720" w:hanging="720"/>
        <w:rPr>
          <w:rFonts w:ascii="Times New Roman" w:hAnsi="Times New Roman" w:cs="Times New Roman"/>
          <w:color w:val="000000"/>
        </w:rPr>
      </w:pPr>
      <w:r w:rsidRPr="00E77DA7">
        <w:rPr>
          <w:rFonts w:ascii="Times New Roman" w:hAnsi="Times New Roman" w:cs="Times New Roman"/>
          <w:color w:val="000000"/>
        </w:rPr>
        <w:t xml:space="preserve">Cohen, M., &amp; Mullender, A. (Eds.) (2003). </w:t>
      </w:r>
      <w:r w:rsidRPr="00E77DA7">
        <w:rPr>
          <w:rFonts w:ascii="Times New Roman" w:hAnsi="Times New Roman" w:cs="Times New Roman"/>
          <w:i/>
          <w:color w:val="000000"/>
        </w:rPr>
        <w:t>Gender and group work</w:t>
      </w:r>
      <w:r w:rsidRPr="00E77DA7">
        <w:rPr>
          <w:rFonts w:ascii="Times New Roman" w:hAnsi="Times New Roman" w:cs="Times New Roman"/>
          <w:color w:val="000000"/>
        </w:rPr>
        <w:t>. New York</w:t>
      </w:r>
      <w:r>
        <w:rPr>
          <w:rFonts w:ascii="Times New Roman" w:hAnsi="Times New Roman" w:cs="Times New Roman"/>
          <w:color w:val="000000"/>
        </w:rPr>
        <w:t>, NY</w:t>
      </w:r>
      <w:r w:rsidRPr="00E77DA7">
        <w:rPr>
          <w:rFonts w:ascii="Times New Roman" w:hAnsi="Times New Roman" w:cs="Times New Roman"/>
          <w:color w:val="000000"/>
        </w:rPr>
        <w:t>: Routledge.</w:t>
      </w:r>
    </w:p>
    <w:p w14:paraId="0E89729A" w14:textId="77777777" w:rsidR="005E68DE" w:rsidRPr="00E77DA7" w:rsidRDefault="005E68DE" w:rsidP="005E68DE">
      <w:pPr>
        <w:ind w:left="720" w:hanging="720"/>
        <w:rPr>
          <w:rFonts w:ascii="Times New Roman" w:hAnsi="Times New Roman" w:cs="Times New Roman"/>
          <w:color w:val="000000"/>
        </w:rPr>
      </w:pPr>
      <w:r w:rsidRPr="00E77DA7">
        <w:rPr>
          <w:rFonts w:ascii="Times New Roman" w:hAnsi="Times New Roman" w:cs="Times New Roman"/>
          <w:color w:val="000000"/>
        </w:rPr>
        <w:t xml:space="preserve">Correy, G., Corey, M., &amp; Haynes, R. (2006). </w:t>
      </w:r>
      <w:r w:rsidRPr="00E77DA7">
        <w:rPr>
          <w:rFonts w:ascii="Times New Roman" w:hAnsi="Times New Roman" w:cs="Times New Roman"/>
          <w:i/>
          <w:color w:val="000000"/>
        </w:rPr>
        <w:t>Groups in actions: Evolution and challenges</w:t>
      </w:r>
      <w:r w:rsidRPr="00E77DA7">
        <w:rPr>
          <w:rFonts w:ascii="Times New Roman" w:hAnsi="Times New Roman" w:cs="Times New Roman"/>
          <w:color w:val="000000"/>
        </w:rPr>
        <w:t xml:space="preserve">. </w:t>
      </w:r>
    </w:p>
    <w:p w14:paraId="49FE2429" w14:textId="77777777" w:rsidR="005E68DE" w:rsidRPr="00E77DA7" w:rsidRDefault="005E68DE" w:rsidP="005E68DE">
      <w:pPr>
        <w:ind w:left="720" w:hanging="720"/>
        <w:rPr>
          <w:rFonts w:ascii="Times New Roman" w:hAnsi="Times New Roman" w:cs="Times New Roman"/>
          <w:color w:val="000000"/>
        </w:rPr>
      </w:pPr>
      <w:r>
        <w:rPr>
          <w:rFonts w:ascii="Times New Roman" w:hAnsi="Times New Roman" w:cs="Times New Roman"/>
          <w:color w:val="000000"/>
        </w:rPr>
        <w:tab/>
        <w:t>Belmont, CA:</w:t>
      </w:r>
      <w:r w:rsidRPr="00E77DA7">
        <w:rPr>
          <w:rFonts w:ascii="Times New Roman" w:hAnsi="Times New Roman" w:cs="Times New Roman"/>
          <w:color w:val="000000"/>
        </w:rPr>
        <w:t xml:space="preserve"> Brooks/Cole Thomson Learning.</w:t>
      </w:r>
    </w:p>
    <w:p w14:paraId="35BE04CC" w14:textId="77777777" w:rsidR="005E68DE" w:rsidRPr="00E77DA7" w:rsidRDefault="005E68DE" w:rsidP="005E68DE">
      <w:pPr>
        <w:ind w:left="720" w:hanging="720"/>
        <w:rPr>
          <w:rFonts w:ascii="Times New Roman" w:hAnsi="Times New Roman" w:cs="Times New Roman"/>
          <w:color w:val="000000"/>
        </w:rPr>
      </w:pPr>
      <w:r w:rsidRPr="00E77DA7">
        <w:rPr>
          <w:rFonts w:ascii="Times New Roman" w:hAnsi="Times New Roman" w:cs="Times New Roman"/>
          <w:color w:val="000000"/>
        </w:rPr>
        <w:t xml:space="preserve">Fehr, S. (Ed.). (2008). </w:t>
      </w:r>
      <w:r w:rsidRPr="00E77DA7">
        <w:rPr>
          <w:rFonts w:ascii="Times New Roman" w:hAnsi="Times New Roman" w:cs="Times New Roman"/>
          <w:i/>
          <w:color w:val="000000"/>
        </w:rPr>
        <w:t>101 interventions in group therapy</w:t>
      </w:r>
      <w:r w:rsidRPr="00E77DA7">
        <w:rPr>
          <w:rFonts w:ascii="Times New Roman" w:hAnsi="Times New Roman" w:cs="Times New Roman"/>
          <w:color w:val="000000"/>
        </w:rPr>
        <w:t>. New York</w:t>
      </w:r>
      <w:r>
        <w:rPr>
          <w:rFonts w:ascii="Times New Roman" w:hAnsi="Times New Roman" w:cs="Times New Roman"/>
          <w:color w:val="000000"/>
        </w:rPr>
        <w:t>, NY</w:t>
      </w:r>
      <w:r w:rsidRPr="00E77DA7">
        <w:rPr>
          <w:rFonts w:ascii="Times New Roman" w:hAnsi="Times New Roman" w:cs="Times New Roman"/>
          <w:color w:val="000000"/>
        </w:rPr>
        <w:t>: Haworth.</w:t>
      </w:r>
    </w:p>
    <w:p w14:paraId="55CAE006" w14:textId="6106C98C" w:rsidR="005E68DE" w:rsidRPr="00E77DA7" w:rsidRDefault="005E68DE" w:rsidP="005E68DE">
      <w:pPr>
        <w:ind w:left="720" w:hanging="720"/>
        <w:rPr>
          <w:rFonts w:ascii="Times New Roman" w:hAnsi="Times New Roman" w:cs="Times New Roman"/>
          <w:color w:val="000000"/>
        </w:rPr>
      </w:pPr>
      <w:r w:rsidRPr="00E77DA7">
        <w:rPr>
          <w:rFonts w:ascii="Times New Roman" w:hAnsi="Times New Roman" w:cs="Times New Roman"/>
          <w:color w:val="000000"/>
        </w:rPr>
        <w:t>Gladding, S. (2003).</w:t>
      </w:r>
      <w:r w:rsidR="00315604">
        <w:rPr>
          <w:rFonts w:ascii="Times New Roman" w:hAnsi="Times New Roman" w:cs="Times New Roman"/>
          <w:color w:val="000000"/>
        </w:rPr>
        <w:t xml:space="preserve"> </w:t>
      </w:r>
      <w:r w:rsidRPr="00E77DA7">
        <w:rPr>
          <w:rFonts w:ascii="Times New Roman" w:hAnsi="Times New Roman" w:cs="Times New Roman"/>
          <w:i/>
          <w:color w:val="000000"/>
        </w:rPr>
        <w:t xml:space="preserve">Group work: A counseling specialty </w:t>
      </w:r>
      <w:r w:rsidRPr="00E15E0C">
        <w:rPr>
          <w:rFonts w:ascii="Times New Roman" w:hAnsi="Times New Roman" w:cs="Times New Roman"/>
          <w:color w:val="000000"/>
        </w:rPr>
        <w:t>(4</w:t>
      </w:r>
      <w:r w:rsidRPr="00E15E0C">
        <w:rPr>
          <w:rFonts w:ascii="Times New Roman" w:hAnsi="Times New Roman" w:cs="Times New Roman"/>
          <w:color w:val="000000"/>
          <w:vertAlign w:val="superscript"/>
        </w:rPr>
        <w:t>th</w:t>
      </w:r>
      <w:r w:rsidRPr="00E15E0C">
        <w:rPr>
          <w:rFonts w:ascii="Times New Roman" w:hAnsi="Times New Roman" w:cs="Times New Roman"/>
          <w:color w:val="000000"/>
        </w:rPr>
        <w:t xml:space="preserve"> ed.).</w:t>
      </w:r>
      <w:r w:rsidRPr="00E77DA7">
        <w:rPr>
          <w:rFonts w:ascii="Times New Roman" w:hAnsi="Times New Roman" w:cs="Times New Roman"/>
          <w:color w:val="000000"/>
        </w:rPr>
        <w:t xml:space="preserve"> Saddle River, NJ: Merrill Prentice Hall.</w:t>
      </w:r>
    </w:p>
    <w:p w14:paraId="63011ED1" w14:textId="24A24E31" w:rsidR="005E68DE" w:rsidRPr="00E77DA7" w:rsidRDefault="005E68DE" w:rsidP="005E68DE">
      <w:pPr>
        <w:ind w:left="720" w:hanging="720"/>
        <w:rPr>
          <w:rFonts w:ascii="Times New Roman" w:hAnsi="Times New Roman" w:cs="Times New Roman"/>
          <w:color w:val="000000"/>
        </w:rPr>
      </w:pPr>
      <w:r w:rsidRPr="00E77DA7">
        <w:rPr>
          <w:rFonts w:ascii="Times New Roman" w:hAnsi="Times New Roman" w:cs="Times New Roman"/>
          <w:color w:val="000000"/>
        </w:rPr>
        <w:t xml:space="preserve">Haney, H., &amp; </w:t>
      </w:r>
      <w:proofErr w:type="spellStart"/>
      <w:r w:rsidRPr="00E77DA7">
        <w:rPr>
          <w:rFonts w:ascii="Times New Roman" w:hAnsi="Times New Roman" w:cs="Times New Roman"/>
          <w:color w:val="000000"/>
        </w:rPr>
        <w:t>Leibsohn</w:t>
      </w:r>
      <w:proofErr w:type="spellEnd"/>
      <w:r w:rsidRPr="00E77DA7">
        <w:rPr>
          <w:rFonts w:ascii="Times New Roman" w:hAnsi="Times New Roman" w:cs="Times New Roman"/>
          <w:color w:val="000000"/>
        </w:rPr>
        <w:t xml:space="preserve">, J. (2001). </w:t>
      </w:r>
      <w:r w:rsidRPr="00E77DA7">
        <w:rPr>
          <w:rFonts w:ascii="Times New Roman" w:hAnsi="Times New Roman" w:cs="Times New Roman"/>
          <w:i/>
          <w:color w:val="000000"/>
        </w:rPr>
        <w:t>Basic counseling responses in groups</w:t>
      </w:r>
      <w:r w:rsidRPr="00E77DA7">
        <w:rPr>
          <w:rFonts w:ascii="Times New Roman" w:hAnsi="Times New Roman" w:cs="Times New Roman"/>
          <w:color w:val="000000"/>
        </w:rPr>
        <w:t>.</w:t>
      </w:r>
      <w:r w:rsidR="00315604">
        <w:rPr>
          <w:rFonts w:ascii="Times New Roman" w:hAnsi="Times New Roman" w:cs="Times New Roman"/>
          <w:color w:val="000000"/>
        </w:rPr>
        <w:t xml:space="preserve"> </w:t>
      </w:r>
      <w:r w:rsidRPr="00E77DA7">
        <w:rPr>
          <w:rFonts w:ascii="Times New Roman" w:hAnsi="Times New Roman" w:cs="Times New Roman"/>
          <w:color w:val="000000"/>
        </w:rPr>
        <w:t xml:space="preserve">Belmont, CA: Brooks/Cole Wadsworth Learning. </w:t>
      </w:r>
    </w:p>
    <w:p w14:paraId="3D08338F" w14:textId="32BF39D8" w:rsidR="005E68DE" w:rsidRDefault="005E68DE" w:rsidP="005E68DE">
      <w:pPr>
        <w:ind w:left="720" w:hanging="720"/>
        <w:rPr>
          <w:rFonts w:ascii="Times New Roman" w:hAnsi="Times New Roman" w:cs="Times New Roman"/>
          <w:color w:val="000000"/>
        </w:rPr>
      </w:pPr>
      <w:r w:rsidRPr="00E77DA7">
        <w:rPr>
          <w:rFonts w:ascii="Times New Roman" w:hAnsi="Times New Roman" w:cs="Times New Roman"/>
          <w:color w:val="000000"/>
        </w:rPr>
        <w:t xml:space="preserve">Henry, S., East, J., &amp; Schmitz, C. (Eds.) (2002). </w:t>
      </w:r>
      <w:r w:rsidRPr="00E77DA7">
        <w:rPr>
          <w:rFonts w:ascii="Times New Roman" w:hAnsi="Times New Roman" w:cs="Times New Roman"/>
          <w:i/>
          <w:color w:val="000000"/>
        </w:rPr>
        <w:t>Social work with groups: Mining the gold</w:t>
      </w:r>
      <w:r w:rsidRPr="00E77DA7">
        <w:rPr>
          <w:rFonts w:ascii="Times New Roman" w:hAnsi="Times New Roman" w:cs="Times New Roman"/>
          <w:color w:val="000000"/>
        </w:rPr>
        <w:t>. New York</w:t>
      </w:r>
      <w:r>
        <w:rPr>
          <w:rFonts w:ascii="Times New Roman" w:hAnsi="Times New Roman" w:cs="Times New Roman"/>
          <w:color w:val="000000"/>
        </w:rPr>
        <w:t>, NY</w:t>
      </w:r>
      <w:r w:rsidRPr="00E77DA7">
        <w:rPr>
          <w:rFonts w:ascii="Times New Roman" w:hAnsi="Times New Roman" w:cs="Times New Roman"/>
          <w:color w:val="000000"/>
        </w:rPr>
        <w:t>: Haworth Press.</w:t>
      </w:r>
    </w:p>
    <w:p w14:paraId="3DA9FA63" w14:textId="77777777" w:rsidR="00D102A4" w:rsidRDefault="00D102A4" w:rsidP="00D102A4">
      <w:pPr>
        <w:ind w:left="720" w:hanging="720"/>
        <w:rPr>
          <w:rFonts w:ascii="Times New Roman" w:hAnsi="Times New Roman" w:cs="Times New Roman"/>
        </w:rPr>
      </w:pPr>
      <w:r w:rsidRPr="00AA7FBE">
        <w:rPr>
          <w:rFonts w:ascii="Times New Roman" w:hAnsi="Times New Roman" w:cs="Times New Roman"/>
        </w:rPr>
        <w:t xml:space="preserve">Henry, S. (Ed.), East, J. (Ed.), </w:t>
      </w:r>
      <w:r>
        <w:rPr>
          <w:rFonts w:ascii="Times New Roman" w:hAnsi="Times New Roman" w:cs="Times New Roman"/>
        </w:rPr>
        <w:t xml:space="preserve">&amp; </w:t>
      </w:r>
      <w:r w:rsidRPr="00AA7FBE">
        <w:rPr>
          <w:rFonts w:ascii="Times New Roman" w:hAnsi="Times New Roman" w:cs="Times New Roman"/>
        </w:rPr>
        <w:t xml:space="preserve">Schmitz, C. (Ed.). (2002). </w:t>
      </w:r>
      <w:r>
        <w:rPr>
          <w:rFonts w:ascii="Times New Roman" w:hAnsi="Times New Roman" w:cs="Times New Roman"/>
          <w:i/>
        </w:rPr>
        <w:t>Social w</w:t>
      </w:r>
      <w:r w:rsidRPr="00FC391C">
        <w:rPr>
          <w:rFonts w:ascii="Times New Roman" w:hAnsi="Times New Roman" w:cs="Times New Roman"/>
          <w:i/>
        </w:rPr>
        <w:t>ork wi</w:t>
      </w:r>
      <w:r>
        <w:rPr>
          <w:rFonts w:ascii="Times New Roman" w:hAnsi="Times New Roman" w:cs="Times New Roman"/>
          <w:i/>
        </w:rPr>
        <w:t>th g</w:t>
      </w:r>
      <w:r w:rsidRPr="00FC391C">
        <w:rPr>
          <w:rFonts w:ascii="Times New Roman" w:hAnsi="Times New Roman" w:cs="Times New Roman"/>
          <w:i/>
        </w:rPr>
        <w:t>roups</w:t>
      </w:r>
      <w:r>
        <w:rPr>
          <w:rFonts w:ascii="Times New Roman" w:hAnsi="Times New Roman" w:cs="Times New Roman"/>
        </w:rPr>
        <w:t>. New York, NY: Routledge.</w:t>
      </w:r>
    </w:p>
    <w:p w14:paraId="7EAEC38C" w14:textId="77777777" w:rsidR="005E68DE" w:rsidRPr="00E77DA7" w:rsidRDefault="005E68DE" w:rsidP="005E68DE">
      <w:pPr>
        <w:ind w:left="720" w:hanging="720"/>
        <w:rPr>
          <w:rFonts w:ascii="Times New Roman" w:hAnsi="Times New Roman" w:cs="Times New Roman"/>
          <w:color w:val="000000"/>
        </w:rPr>
      </w:pPr>
      <w:r w:rsidRPr="00E77DA7">
        <w:rPr>
          <w:rFonts w:ascii="Times New Roman" w:hAnsi="Times New Roman" w:cs="Times New Roman"/>
          <w:color w:val="000000"/>
        </w:rPr>
        <w:t xml:space="preserve">Jacobs, E., Masson, R., &amp; Harvill, R. (2006). </w:t>
      </w:r>
      <w:r w:rsidRPr="00E77DA7">
        <w:rPr>
          <w:rFonts w:ascii="Times New Roman" w:hAnsi="Times New Roman" w:cs="Times New Roman"/>
          <w:i/>
          <w:color w:val="000000"/>
        </w:rPr>
        <w:t>Group counseling: Strategies and skills</w:t>
      </w:r>
      <w:r w:rsidRPr="00E77DA7">
        <w:rPr>
          <w:rFonts w:ascii="Times New Roman" w:hAnsi="Times New Roman" w:cs="Times New Roman"/>
          <w:color w:val="000000"/>
        </w:rPr>
        <w:t xml:space="preserve"> (5</w:t>
      </w:r>
      <w:r w:rsidRPr="00E77DA7">
        <w:rPr>
          <w:rFonts w:ascii="Times New Roman" w:hAnsi="Times New Roman" w:cs="Times New Roman"/>
          <w:color w:val="000000"/>
          <w:vertAlign w:val="superscript"/>
        </w:rPr>
        <w:t>th</w:t>
      </w:r>
      <w:r w:rsidRPr="00E77DA7">
        <w:rPr>
          <w:rFonts w:ascii="Times New Roman" w:hAnsi="Times New Roman" w:cs="Times New Roman"/>
          <w:color w:val="000000"/>
        </w:rPr>
        <w:t xml:space="preserve"> ed.). Belmont, CA: Brooks/Cole Thomson Learning.</w:t>
      </w:r>
    </w:p>
    <w:p w14:paraId="1190C075" w14:textId="77777777" w:rsidR="005E68DE" w:rsidRPr="00E77DA7" w:rsidRDefault="005E68DE" w:rsidP="005E68DE">
      <w:pPr>
        <w:ind w:left="720" w:hanging="720"/>
        <w:rPr>
          <w:rFonts w:ascii="Times New Roman" w:hAnsi="Times New Roman" w:cs="Times New Roman"/>
          <w:color w:val="000000"/>
        </w:rPr>
      </w:pPr>
      <w:proofErr w:type="spellStart"/>
      <w:r w:rsidRPr="00E77DA7">
        <w:rPr>
          <w:rFonts w:ascii="Times New Roman" w:hAnsi="Times New Roman" w:cs="Times New Roman"/>
          <w:color w:val="000000"/>
        </w:rPr>
        <w:t>Jagendorf</w:t>
      </w:r>
      <w:proofErr w:type="spellEnd"/>
      <w:r w:rsidRPr="00E77DA7">
        <w:rPr>
          <w:rFonts w:ascii="Times New Roman" w:hAnsi="Times New Roman" w:cs="Times New Roman"/>
          <w:color w:val="000000"/>
        </w:rPr>
        <w:t xml:space="preserve">, J. &amp; </w:t>
      </w:r>
      <w:proofErr w:type="spellStart"/>
      <w:r w:rsidRPr="00E77DA7">
        <w:rPr>
          <w:rFonts w:ascii="Times New Roman" w:hAnsi="Times New Roman" w:cs="Times New Roman"/>
          <w:color w:val="000000"/>
        </w:rPr>
        <w:t>Malekoff</w:t>
      </w:r>
      <w:proofErr w:type="spellEnd"/>
      <w:r w:rsidRPr="00E77DA7">
        <w:rPr>
          <w:rFonts w:ascii="Times New Roman" w:hAnsi="Times New Roman" w:cs="Times New Roman"/>
          <w:color w:val="000000"/>
        </w:rPr>
        <w:t xml:space="preserve">, A. (2000). Groups-on-the-go: Spontaneously formed mutual aid groups for adolescents in distress. </w:t>
      </w:r>
      <w:r w:rsidRPr="00E77DA7">
        <w:rPr>
          <w:rFonts w:ascii="Times New Roman" w:hAnsi="Times New Roman" w:cs="Times New Roman"/>
          <w:i/>
          <w:color w:val="000000"/>
        </w:rPr>
        <w:t>Social Work with Groups</w:t>
      </w:r>
      <w:r w:rsidRPr="00E77DA7">
        <w:rPr>
          <w:rFonts w:ascii="Times New Roman" w:hAnsi="Times New Roman" w:cs="Times New Roman"/>
          <w:color w:val="000000"/>
        </w:rPr>
        <w:t xml:space="preserve">, </w:t>
      </w:r>
      <w:r w:rsidRPr="00E77DA7">
        <w:rPr>
          <w:rFonts w:ascii="Times New Roman" w:hAnsi="Times New Roman" w:cs="Times New Roman"/>
          <w:i/>
          <w:color w:val="000000"/>
        </w:rPr>
        <w:t>22</w:t>
      </w:r>
      <w:r w:rsidRPr="00E77DA7">
        <w:rPr>
          <w:rFonts w:ascii="Times New Roman" w:hAnsi="Times New Roman" w:cs="Times New Roman"/>
          <w:color w:val="000000"/>
        </w:rPr>
        <w:t>(4), 15-32.</w:t>
      </w:r>
    </w:p>
    <w:p w14:paraId="7933FFDF" w14:textId="77777777" w:rsidR="005E68DE" w:rsidRPr="00E77DA7" w:rsidRDefault="005E68DE" w:rsidP="005E68DE">
      <w:pPr>
        <w:ind w:left="720" w:hanging="720"/>
        <w:rPr>
          <w:rFonts w:ascii="Times New Roman" w:hAnsi="Times New Roman" w:cs="Times New Roman"/>
        </w:rPr>
      </w:pPr>
      <w:r w:rsidRPr="00E77DA7">
        <w:rPr>
          <w:rFonts w:ascii="Times New Roman" w:hAnsi="Times New Roman" w:cs="Times New Roman"/>
        </w:rPr>
        <w:t>Johnson, D.W., &amp; Johnson, F .P. (2000</w:t>
      </w:r>
      <w:r w:rsidRPr="00E77DA7">
        <w:rPr>
          <w:rFonts w:ascii="Times New Roman" w:hAnsi="Times New Roman" w:cs="Times New Roman"/>
          <w:i/>
        </w:rPr>
        <w:t>). Joining together: Group theory and group skills</w:t>
      </w:r>
      <w:r w:rsidRPr="00E77DA7">
        <w:rPr>
          <w:rFonts w:ascii="Times New Roman" w:hAnsi="Times New Roman" w:cs="Times New Roman"/>
        </w:rPr>
        <w:t>. Boston</w:t>
      </w:r>
      <w:r>
        <w:rPr>
          <w:rFonts w:ascii="Times New Roman" w:hAnsi="Times New Roman" w:cs="Times New Roman"/>
        </w:rPr>
        <w:t>, MA</w:t>
      </w:r>
      <w:r w:rsidRPr="00E77DA7">
        <w:rPr>
          <w:rFonts w:ascii="Times New Roman" w:hAnsi="Times New Roman" w:cs="Times New Roman"/>
        </w:rPr>
        <w:t>: Allyn &amp; Bacon.</w:t>
      </w:r>
    </w:p>
    <w:p w14:paraId="5AEC1721" w14:textId="77777777" w:rsidR="005E68DE" w:rsidRPr="00E77DA7" w:rsidRDefault="005E68DE" w:rsidP="005E68DE">
      <w:pPr>
        <w:ind w:left="720" w:hanging="720"/>
        <w:rPr>
          <w:rFonts w:ascii="Times New Roman" w:hAnsi="Times New Roman" w:cs="Times New Roman"/>
          <w:color w:val="000000"/>
        </w:rPr>
      </w:pPr>
      <w:r w:rsidRPr="00E77DA7">
        <w:rPr>
          <w:rFonts w:ascii="Times New Roman" w:hAnsi="Times New Roman" w:cs="Times New Roman"/>
          <w:color w:val="000000"/>
        </w:rPr>
        <w:t>Kayser, J. (2004). Group work with victims of school and community violence. In G. Greif</w:t>
      </w:r>
      <w:r>
        <w:rPr>
          <w:rFonts w:ascii="Times New Roman" w:hAnsi="Times New Roman" w:cs="Times New Roman"/>
          <w:color w:val="000000"/>
        </w:rPr>
        <w:t xml:space="preserve"> &amp;</w:t>
      </w:r>
      <w:r w:rsidRPr="00E77DA7">
        <w:rPr>
          <w:rFonts w:ascii="Times New Roman" w:hAnsi="Times New Roman" w:cs="Times New Roman"/>
          <w:color w:val="000000"/>
        </w:rPr>
        <w:t xml:space="preserve"> P. </w:t>
      </w:r>
      <w:proofErr w:type="spellStart"/>
      <w:r w:rsidRPr="00E77DA7">
        <w:rPr>
          <w:rFonts w:ascii="Times New Roman" w:hAnsi="Times New Roman" w:cs="Times New Roman"/>
          <w:color w:val="000000"/>
        </w:rPr>
        <w:t>Ephross</w:t>
      </w:r>
      <w:proofErr w:type="spellEnd"/>
      <w:r w:rsidRPr="00E77DA7">
        <w:rPr>
          <w:rFonts w:ascii="Times New Roman" w:hAnsi="Times New Roman" w:cs="Times New Roman"/>
          <w:color w:val="000000"/>
        </w:rPr>
        <w:t xml:space="preserve"> (Eds.), </w:t>
      </w:r>
      <w:r w:rsidRPr="00E77DA7">
        <w:rPr>
          <w:rFonts w:ascii="Times New Roman" w:hAnsi="Times New Roman" w:cs="Times New Roman"/>
          <w:i/>
          <w:color w:val="000000"/>
        </w:rPr>
        <w:t>Group work with populations at risk</w:t>
      </w:r>
      <w:r w:rsidRPr="00E77DA7">
        <w:rPr>
          <w:rFonts w:ascii="Times New Roman" w:hAnsi="Times New Roman" w:cs="Times New Roman"/>
          <w:color w:val="000000"/>
        </w:rPr>
        <w:t xml:space="preserve"> (2</w:t>
      </w:r>
      <w:r w:rsidRPr="00E77DA7">
        <w:rPr>
          <w:rFonts w:ascii="Times New Roman" w:hAnsi="Times New Roman" w:cs="Times New Roman"/>
          <w:color w:val="000000"/>
          <w:vertAlign w:val="superscript"/>
        </w:rPr>
        <w:t>nd</w:t>
      </w:r>
      <w:r w:rsidRPr="00E77DA7">
        <w:rPr>
          <w:rFonts w:ascii="Times New Roman" w:hAnsi="Times New Roman" w:cs="Times New Roman"/>
          <w:color w:val="000000"/>
        </w:rPr>
        <w:t xml:space="preserve"> ed., 361-382). New York</w:t>
      </w:r>
      <w:r>
        <w:rPr>
          <w:rFonts w:ascii="Times New Roman" w:hAnsi="Times New Roman" w:cs="Times New Roman"/>
          <w:color w:val="000000"/>
        </w:rPr>
        <w:t>, NY</w:t>
      </w:r>
      <w:r w:rsidRPr="00E77DA7">
        <w:rPr>
          <w:rFonts w:ascii="Times New Roman" w:hAnsi="Times New Roman" w:cs="Times New Roman"/>
          <w:color w:val="000000"/>
        </w:rPr>
        <w:t xml:space="preserve">: Oxford University Press. </w:t>
      </w:r>
    </w:p>
    <w:p w14:paraId="2E40366A" w14:textId="77777777" w:rsidR="005E68DE" w:rsidRPr="00E77DA7" w:rsidRDefault="005E68DE" w:rsidP="005E68DE">
      <w:pPr>
        <w:ind w:left="720" w:hanging="720"/>
        <w:rPr>
          <w:rFonts w:ascii="Times New Roman" w:hAnsi="Times New Roman" w:cs="Times New Roman"/>
          <w:color w:val="000000"/>
        </w:rPr>
      </w:pPr>
      <w:r w:rsidRPr="00E77DA7">
        <w:rPr>
          <w:rFonts w:ascii="Times New Roman" w:hAnsi="Times New Roman" w:cs="Times New Roman"/>
          <w:color w:val="000000"/>
        </w:rPr>
        <w:t>Kelly, T., Berman-Rossi, T., &amp; Palombo, S. (Eds.) (2001</w:t>
      </w:r>
      <w:r w:rsidRPr="00E77DA7">
        <w:rPr>
          <w:rFonts w:ascii="Times New Roman" w:hAnsi="Times New Roman" w:cs="Times New Roman"/>
          <w:i/>
          <w:color w:val="000000"/>
        </w:rPr>
        <w:t>). Group work: strategies for strengthening resiliency</w:t>
      </w:r>
      <w:r w:rsidRPr="00E77DA7">
        <w:rPr>
          <w:rFonts w:ascii="Times New Roman" w:hAnsi="Times New Roman" w:cs="Times New Roman"/>
          <w:color w:val="000000"/>
        </w:rPr>
        <w:t>. New York</w:t>
      </w:r>
      <w:r>
        <w:rPr>
          <w:rFonts w:ascii="Times New Roman" w:hAnsi="Times New Roman" w:cs="Times New Roman"/>
          <w:color w:val="000000"/>
        </w:rPr>
        <w:t>, NY</w:t>
      </w:r>
      <w:r w:rsidRPr="00E77DA7">
        <w:rPr>
          <w:rFonts w:ascii="Times New Roman" w:hAnsi="Times New Roman" w:cs="Times New Roman"/>
          <w:color w:val="000000"/>
        </w:rPr>
        <w:t xml:space="preserve">: Haworth Press. </w:t>
      </w:r>
    </w:p>
    <w:p w14:paraId="707449C9" w14:textId="77777777" w:rsidR="005E68DE" w:rsidRPr="00E77DA7" w:rsidRDefault="005E68DE" w:rsidP="005E68DE">
      <w:pPr>
        <w:ind w:left="720" w:hanging="720"/>
        <w:rPr>
          <w:rFonts w:ascii="Times New Roman" w:hAnsi="Times New Roman" w:cs="Times New Roman"/>
          <w:color w:val="000000"/>
        </w:rPr>
      </w:pPr>
      <w:r w:rsidRPr="00E77DA7">
        <w:rPr>
          <w:rFonts w:ascii="Times New Roman" w:hAnsi="Times New Roman" w:cs="Times New Roman"/>
          <w:color w:val="000000"/>
        </w:rPr>
        <w:t xml:space="preserve">Kline, W. (2003). </w:t>
      </w:r>
      <w:r w:rsidRPr="00E77DA7">
        <w:rPr>
          <w:rFonts w:ascii="Times New Roman" w:hAnsi="Times New Roman" w:cs="Times New Roman"/>
          <w:i/>
          <w:color w:val="000000"/>
        </w:rPr>
        <w:t>Interactive group counseling and therapy</w:t>
      </w:r>
      <w:r w:rsidRPr="00E77DA7">
        <w:rPr>
          <w:rFonts w:ascii="Times New Roman" w:hAnsi="Times New Roman" w:cs="Times New Roman"/>
          <w:color w:val="000000"/>
        </w:rPr>
        <w:t>. Saddle River, NJ: Merrill Prentice Hall.</w:t>
      </w:r>
    </w:p>
    <w:p w14:paraId="383F9696" w14:textId="77777777" w:rsidR="005E68DE" w:rsidRPr="00E77DA7" w:rsidRDefault="005E68DE" w:rsidP="005E68DE">
      <w:pPr>
        <w:ind w:left="720" w:hanging="720"/>
        <w:rPr>
          <w:rFonts w:ascii="Times New Roman" w:hAnsi="Times New Roman" w:cs="Times New Roman"/>
          <w:color w:val="000000"/>
        </w:rPr>
      </w:pPr>
      <w:r w:rsidRPr="00E77DA7">
        <w:rPr>
          <w:rFonts w:ascii="Times New Roman" w:hAnsi="Times New Roman" w:cs="Times New Roman"/>
          <w:color w:val="000000"/>
        </w:rPr>
        <w:t xml:space="preserve">Kraus, K. (2003). </w:t>
      </w:r>
      <w:r w:rsidRPr="00E77DA7">
        <w:rPr>
          <w:rFonts w:ascii="Times New Roman" w:hAnsi="Times New Roman" w:cs="Times New Roman"/>
          <w:i/>
          <w:color w:val="000000"/>
        </w:rPr>
        <w:t>Exercises in group work</w:t>
      </w:r>
      <w:r>
        <w:rPr>
          <w:rFonts w:ascii="Times New Roman" w:hAnsi="Times New Roman" w:cs="Times New Roman"/>
          <w:color w:val="000000"/>
        </w:rPr>
        <w:t>.</w:t>
      </w:r>
      <w:r w:rsidRPr="00E77DA7">
        <w:rPr>
          <w:rFonts w:ascii="Times New Roman" w:hAnsi="Times New Roman" w:cs="Times New Roman"/>
          <w:color w:val="000000"/>
        </w:rPr>
        <w:t xml:space="preserve"> Saddle River, NJ: Merrill Prentice Hall.</w:t>
      </w:r>
    </w:p>
    <w:p w14:paraId="7A80C7FD" w14:textId="77777777" w:rsidR="005E68DE" w:rsidRPr="00E77DA7" w:rsidRDefault="005E68DE" w:rsidP="005E68DE">
      <w:pPr>
        <w:ind w:left="720" w:hanging="720"/>
        <w:rPr>
          <w:rFonts w:ascii="Times New Roman" w:hAnsi="Times New Roman" w:cs="Times New Roman"/>
          <w:color w:val="000000"/>
        </w:rPr>
      </w:pPr>
      <w:r w:rsidRPr="00E77DA7">
        <w:rPr>
          <w:rFonts w:ascii="Times New Roman" w:hAnsi="Times New Roman" w:cs="Times New Roman"/>
          <w:color w:val="000000"/>
        </w:rPr>
        <w:lastRenderedPageBreak/>
        <w:t xml:space="preserve">Lindsay, J., Roy, V., Montminy, L., Turcotte, D., &amp; Genest-Dufault, S. (2008). The emergence and the effects of therapeutic factors in groups. </w:t>
      </w:r>
      <w:r w:rsidRPr="00E77DA7">
        <w:rPr>
          <w:rFonts w:ascii="Times New Roman" w:hAnsi="Times New Roman" w:cs="Times New Roman"/>
          <w:i/>
          <w:color w:val="000000"/>
        </w:rPr>
        <w:t>Social Work with Groups, 31</w:t>
      </w:r>
      <w:r w:rsidRPr="00E77DA7">
        <w:rPr>
          <w:rFonts w:ascii="Times New Roman" w:hAnsi="Times New Roman" w:cs="Times New Roman"/>
          <w:color w:val="000000"/>
        </w:rPr>
        <w:t>(3-4), 255-271.</w:t>
      </w:r>
    </w:p>
    <w:p w14:paraId="39852A66" w14:textId="77777777" w:rsidR="005E68DE" w:rsidRDefault="005E68DE" w:rsidP="005E68DE">
      <w:pPr>
        <w:pStyle w:val="NormalWeb"/>
        <w:spacing w:before="0" w:beforeAutospacing="0" w:after="0" w:afterAutospacing="0"/>
      </w:pPr>
      <w:r>
        <w:t>Lo, H. H. M</w:t>
      </w:r>
      <w:r w:rsidRPr="00E77DA7">
        <w:rPr>
          <w:i/>
          <w:iCs/>
        </w:rPr>
        <w:t>.</w:t>
      </w:r>
      <w:r>
        <w:rPr>
          <w:iCs/>
        </w:rPr>
        <w:t>, Epstein, I., Ng, S.M., Chan, C.L.W., &amp; Ho, C.S.F.K.</w:t>
      </w:r>
      <w:r w:rsidRPr="00E77DA7">
        <w:t xml:space="preserve"> (2011). When </w:t>
      </w:r>
      <w:proofErr w:type="spellStart"/>
      <w:r>
        <w:t>cogniyive</w:t>
      </w:r>
      <w:proofErr w:type="spellEnd"/>
    </w:p>
    <w:p w14:paraId="44B85DB3" w14:textId="77777777" w:rsidR="005E68DE" w:rsidRPr="008A7B9D" w:rsidRDefault="005E68DE" w:rsidP="005E68DE">
      <w:pPr>
        <w:pStyle w:val="NormalWeb"/>
        <w:spacing w:before="0" w:beforeAutospacing="0" w:after="0" w:afterAutospacing="0"/>
        <w:ind w:left="720"/>
        <w:rPr>
          <w:b/>
          <w:i/>
        </w:rPr>
      </w:pPr>
      <w:r>
        <w:t>behavioral group therapy works and when it doesn’t: Clinical data mining on good and poor CBGT outcomes for depression and anxiety among Hong Kon Chinese.</w:t>
      </w:r>
      <w:r w:rsidRPr="00E77DA7">
        <w:rPr>
          <w:b/>
          <w:i/>
        </w:rPr>
        <w:t xml:space="preserve"> </w:t>
      </w:r>
      <w:r w:rsidRPr="00E77DA7">
        <w:rPr>
          <w:bCs/>
          <w:i/>
        </w:rPr>
        <w:t>Social Work in Mental Health</w:t>
      </w:r>
      <w:r w:rsidRPr="008A7B9D">
        <w:rPr>
          <w:b/>
          <w:i/>
        </w:rPr>
        <w:t>,</w:t>
      </w:r>
      <w:r w:rsidRPr="008A7B9D">
        <w:rPr>
          <w:i/>
        </w:rPr>
        <w:t xml:space="preserve"> 9</w:t>
      </w:r>
      <w:r>
        <w:t xml:space="preserve">(6), </w:t>
      </w:r>
      <w:r w:rsidRPr="00E77DA7">
        <w:t>456–472.</w:t>
      </w:r>
    </w:p>
    <w:p w14:paraId="6FEF8347" w14:textId="77777777" w:rsidR="005E68DE" w:rsidRPr="00E77DA7" w:rsidRDefault="005E68DE" w:rsidP="005E68DE">
      <w:pPr>
        <w:ind w:left="720" w:hanging="720"/>
        <w:rPr>
          <w:rFonts w:ascii="Times New Roman" w:hAnsi="Times New Roman" w:cs="Times New Roman"/>
          <w:color w:val="000000"/>
        </w:rPr>
      </w:pPr>
      <w:proofErr w:type="spellStart"/>
      <w:r w:rsidRPr="00E77DA7">
        <w:rPr>
          <w:rFonts w:ascii="Times New Roman" w:hAnsi="Times New Roman" w:cs="Times New Roman"/>
          <w:color w:val="000000"/>
        </w:rPr>
        <w:t>Malekoff</w:t>
      </w:r>
      <w:proofErr w:type="spellEnd"/>
      <w:r w:rsidRPr="00E77DA7">
        <w:rPr>
          <w:rFonts w:ascii="Times New Roman" w:hAnsi="Times New Roman" w:cs="Times New Roman"/>
          <w:color w:val="000000"/>
        </w:rPr>
        <w:t xml:space="preserve">, A. (2008). Transforming trauma and empowering children and adolescents in the aftermath of disaster through group work. </w:t>
      </w:r>
      <w:r w:rsidRPr="00E77DA7">
        <w:rPr>
          <w:rFonts w:ascii="Times New Roman" w:hAnsi="Times New Roman" w:cs="Times New Roman"/>
          <w:i/>
          <w:color w:val="000000"/>
        </w:rPr>
        <w:t>Social Work with Groups</w:t>
      </w:r>
      <w:r>
        <w:rPr>
          <w:rFonts w:ascii="Times New Roman" w:hAnsi="Times New Roman" w:cs="Times New Roman"/>
          <w:i/>
          <w:color w:val="000000"/>
        </w:rPr>
        <w:t>,</w:t>
      </w:r>
      <w:r w:rsidRPr="00E77DA7">
        <w:rPr>
          <w:rFonts w:ascii="Times New Roman" w:hAnsi="Times New Roman" w:cs="Times New Roman"/>
          <w:i/>
          <w:color w:val="000000"/>
        </w:rPr>
        <w:t xml:space="preserve"> 31</w:t>
      </w:r>
      <w:r w:rsidRPr="00E77DA7">
        <w:rPr>
          <w:rFonts w:ascii="Times New Roman" w:hAnsi="Times New Roman" w:cs="Times New Roman"/>
          <w:color w:val="000000"/>
        </w:rPr>
        <w:t>(10), 29-52.</w:t>
      </w:r>
    </w:p>
    <w:p w14:paraId="528C202C" w14:textId="77777777" w:rsidR="005E68DE" w:rsidRPr="00E77DA7" w:rsidRDefault="005E68DE" w:rsidP="005E68DE">
      <w:pPr>
        <w:ind w:left="720" w:hanging="720"/>
        <w:rPr>
          <w:rFonts w:ascii="Times New Roman" w:hAnsi="Times New Roman" w:cs="Times New Roman"/>
          <w:color w:val="000000"/>
        </w:rPr>
      </w:pPr>
      <w:proofErr w:type="spellStart"/>
      <w:r w:rsidRPr="00E77DA7">
        <w:rPr>
          <w:rFonts w:ascii="Times New Roman" w:hAnsi="Times New Roman" w:cs="Times New Roman"/>
          <w:color w:val="000000"/>
        </w:rPr>
        <w:t>Malekoff</w:t>
      </w:r>
      <w:proofErr w:type="spellEnd"/>
      <w:r w:rsidRPr="00E77DA7">
        <w:rPr>
          <w:rFonts w:ascii="Times New Roman" w:hAnsi="Times New Roman" w:cs="Times New Roman"/>
          <w:color w:val="000000"/>
        </w:rPr>
        <w:t xml:space="preserve">, A. (2004). </w:t>
      </w:r>
      <w:r w:rsidRPr="00E77DA7">
        <w:rPr>
          <w:rFonts w:ascii="Times New Roman" w:hAnsi="Times New Roman" w:cs="Times New Roman"/>
          <w:i/>
          <w:color w:val="000000"/>
        </w:rPr>
        <w:t xml:space="preserve">Group work with adolescents: Practice and principles </w:t>
      </w:r>
      <w:r>
        <w:rPr>
          <w:rFonts w:ascii="Times New Roman" w:hAnsi="Times New Roman" w:cs="Times New Roman"/>
          <w:color w:val="000000"/>
        </w:rPr>
        <w:t>(</w:t>
      </w:r>
      <w:r w:rsidRPr="008A7B9D">
        <w:rPr>
          <w:rFonts w:ascii="Times New Roman" w:hAnsi="Times New Roman" w:cs="Times New Roman"/>
          <w:color w:val="000000"/>
        </w:rPr>
        <w:t>2</w:t>
      </w:r>
      <w:r w:rsidRPr="008A7B9D">
        <w:rPr>
          <w:rFonts w:ascii="Times New Roman" w:hAnsi="Times New Roman" w:cs="Times New Roman"/>
          <w:color w:val="000000"/>
          <w:vertAlign w:val="superscript"/>
        </w:rPr>
        <w:t>nd</w:t>
      </w:r>
      <w:r w:rsidRPr="008A7B9D">
        <w:rPr>
          <w:rFonts w:ascii="Times New Roman" w:hAnsi="Times New Roman" w:cs="Times New Roman"/>
          <w:color w:val="000000"/>
        </w:rPr>
        <w:t xml:space="preserve"> ed.</w:t>
      </w:r>
      <w:r>
        <w:rPr>
          <w:rFonts w:ascii="Times New Roman" w:hAnsi="Times New Roman" w:cs="Times New Roman"/>
          <w:color w:val="000000"/>
        </w:rPr>
        <w:t>).</w:t>
      </w:r>
      <w:r w:rsidRPr="00E77DA7">
        <w:rPr>
          <w:rFonts w:ascii="Times New Roman" w:hAnsi="Times New Roman" w:cs="Times New Roman"/>
          <w:color w:val="000000"/>
        </w:rPr>
        <w:t xml:space="preserve"> New York</w:t>
      </w:r>
      <w:r>
        <w:rPr>
          <w:rFonts w:ascii="Times New Roman" w:hAnsi="Times New Roman" w:cs="Times New Roman"/>
          <w:color w:val="000000"/>
        </w:rPr>
        <w:t>, NY</w:t>
      </w:r>
      <w:r w:rsidRPr="00E77DA7">
        <w:rPr>
          <w:rFonts w:ascii="Times New Roman" w:hAnsi="Times New Roman" w:cs="Times New Roman"/>
          <w:color w:val="000000"/>
        </w:rPr>
        <w:t>: Guilford.</w:t>
      </w:r>
    </w:p>
    <w:p w14:paraId="64BB08AE" w14:textId="77777777" w:rsidR="005E68DE" w:rsidRPr="00E77DA7" w:rsidRDefault="005E68DE" w:rsidP="005E68DE">
      <w:pPr>
        <w:ind w:left="720" w:hanging="720"/>
        <w:rPr>
          <w:rFonts w:ascii="Times New Roman" w:hAnsi="Times New Roman" w:cs="Times New Roman"/>
          <w:color w:val="000000"/>
        </w:rPr>
      </w:pPr>
      <w:r w:rsidRPr="00E77DA7">
        <w:rPr>
          <w:rFonts w:ascii="Times New Roman" w:hAnsi="Times New Roman" w:cs="Times New Roman"/>
          <w:color w:val="000000"/>
        </w:rPr>
        <w:t xml:space="preserve">Margolis, R., &amp; Zweben, J. (2011). Group therapy and self-help groups in addiction treatment. In </w:t>
      </w:r>
      <w:r w:rsidRPr="00E77DA7">
        <w:rPr>
          <w:rFonts w:ascii="Times New Roman" w:hAnsi="Times New Roman" w:cs="Times New Roman"/>
          <w:i/>
          <w:color w:val="000000"/>
        </w:rPr>
        <w:t>Treating patients with alcohol and other drug problems: An integrated approach</w:t>
      </w:r>
      <w:r w:rsidRPr="00E77DA7">
        <w:rPr>
          <w:rFonts w:ascii="Times New Roman" w:hAnsi="Times New Roman" w:cs="Times New Roman"/>
          <w:color w:val="000000"/>
        </w:rPr>
        <w:t xml:space="preserve"> (2</w:t>
      </w:r>
      <w:r w:rsidRPr="00E77DA7">
        <w:rPr>
          <w:rFonts w:ascii="Times New Roman" w:hAnsi="Times New Roman" w:cs="Times New Roman"/>
          <w:color w:val="000000"/>
          <w:vertAlign w:val="superscript"/>
        </w:rPr>
        <w:t>nd</w:t>
      </w:r>
      <w:r w:rsidRPr="00E77DA7">
        <w:rPr>
          <w:rFonts w:ascii="Times New Roman" w:hAnsi="Times New Roman" w:cs="Times New Roman"/>
          <w:color w:val="000000"/>
        </w:rPr>
        <w:t xml:space="preserve"> ed., pp. 173-197). Washington, DC: American Psychological Association.</w:t>
      </w:r>
    </w:p>
    <w:p w14:paraId="7648ED19" w14:textId="77777777" w:rsidR="005E68DE" w:rsidRPr="00E77DA7" w:rsidRDefault="005E68DE" w:rsidP="005E68DE">
      <w:pPr>
        <w:ind w:left="720" w:hanging="720"/>
        <w:rPr>
          <w:rFonts w:ascii="Times New Roman" w:hAnsi="Times New Roman" w:cs="Times New Roman"/>
          <w:color w:val="000000"/>
        </w:rPr>
      </w:pPr>
      <w:r w:rsidRPr="00E77DA7">
        <w:rPr>
          <w:rFonts w:ascii="Times New Roman" w:hAnsi="Times New Roman" w:cs="Times New Roman"/>
          <w:color w:val="000000"/>
        </w:rPr>
        <w:t xml:space="preserve">Markin, R., &amp; </w:t>
      </w:r>
      <w:proofErr w:type="spellStart"/>
      <w:r w:rsidRPr="00E77DA7">
        <w:rPr>
          <w:rFonts w:ascii="Times New Roman" w:hAnsi="Times New Roman" w:cs="Times New Roman"/>
          <w:color w:val="000000"/>
        </w:rPr>
        <w:t>Marmarosh</w:t>
      </w:r>
      <w:proofErr w:type="spellEnd"/>
      <w:r w:rsidRPr="00E77DA7">
        <w:rPr>
          <w:rFonts w:ascii="Times New Roman" w:hAnsi="Times New Roman" w:cs="Times New Roman"/>
          <w:color w:val="000000"/>
        </w:rPr>
        <w:t xml:space="preserve">, C. (2010). Application of adult attachment theory to group member transference and the group therapy process. </w:t>
      </w:r>
      <w:r w:rsidRPr="00E77DA7">
        <w:rPr>
          <w:rFonts w:ascii="Times New Roman" w:hAnsi="Times New Roman" w:cs="Times New Roman"/>
          <w:i/>
          <w:color w:val="000000"/>
        </w:rPr>
        <w:t>Psychotherapy Theory, Research, Practice, Training, 47</w:t>
      </w:r>
      <w:r w:rsidRPr="00E77DA7">
        <w:rPr>
          <w:rFonts w:ascii="Times New Roman" w:hAnsi="Times New Roman" w:cs="Times New Roman"/>
          <w:color w:val="000000"/>
        </w:rPr>
        <w:t xml:space="preserve"> (1), 111-121.</w:t>
      </w:r>
    </w:p>
    <w:p w14:paraId="66BCDBE1" w14:textId="77777777" w:rsidR="005E68DE" w:rsidRDefault="005E68DE" w:rsidP="005E68DE">
      <w:pPr>
        <w:pStyle w:val="NormalWeb"/>
        <w:spacing w:before="0" w:beforeAutospacing="0" w:after="0" w:afterAutospacing="0"/>
      </w:pPr>
      <w:r w:rsidRPr="00E77DA7">
        <w:t>Meaney-Tavares, R.</w:t>
      </w:r>
      <w:r>
        <w:t>, &amp;</w:t>
      </w:r>
      <w:r w:rsidRPr="00E77DA7">
        <w:t xml:space="preserve"> </w:t>
      </w:r>
      <w:proofErr w:type="spellStart"/>
      <w:r w:rsidRPr="00E77DA7">
        <w:t>Hasking</w:t>
      </w:r>
      <w:proofErr w:type="spellEnd"/>
      <w:r w:rsidRPr="00E77DA7">
        <w:t xml:space="preserve">, P. (2013). Coping and </w:t>
      </w:r>
      <w:r>
        <w:t>regulating emotions: A pilot study of a</w:t>
      </w:r>
    </w:p>
    <w:p w14:paraId="764C340E" w14:textId="77777777" w:rsidR="005E68DE" w:rsidRPr="00E77DA7" w:rsidRDefault="005E68DE" w:rsidP="005E68DE">
      <w:pPr>
        <w:pStyle w:val="NormalWeb"/>
        <w:spacing w:before="0" w:beforeAutospacing="0" w:after="0" w:afterAutospacing="0"/>
        <w:ind w:firstLine="720"/>
      </w:pPr>
      <w:r>
        <w:t xml:space="preserve">modified </w:t>
      </w:r>
      <w:proofErr w:type="spellStart"/>
      <w:r>
        <w:t>dialextical</w:t>
      </w:r>
      <w:proofErr w:type="spellEnd"/>
      <w:r>
        <w:t xml:space="preserve"> behavior therapy group delivered in a college counseling service.</w:t>
      </w:r>
    </w:p>
    <w:p w14:paraId="6475FDD0" w14:textId="367C3625" w:rsidR="005E68DE" w:rsidRPr="00E77DA7" w:rsidRDefault="005E68DE" w:rsidP="005E68DE">
      <w:pPr>
        <w:pStyle w:val="NormalWeb"/>
        <w:spacing w:before="0" w:beforeAutospacing="0" w:after="0" w:afterAutospacing="0"/>
        <w:ind w:left="720"/>
        <w:rPr>
          <w:color w:val="000000"/>
        </w:rPr>
      </w:pPr>
      <w:r>
        <w:rPr>
          <w:bCs/>
          <w:i/>
        </w:rPr>
        <w:t xml:space="preserve">Journal of </w:t>
      </w:r>
      <w:r w:rsidRPr="00E77DA7">
        <w:rPr>
          <w:bCs/>
          <w:i/>
        </w:rPr>
        <w:t>American College Health</w:t>
      </w:r>
      <w:r w:rsidRPr="008A7B9D">
        <w:rPr>
          <w:i/>
        </w:rPr>
        <w:t>, 61</w:t>
      </w:r>
      <w:r>
        <w:t xml:space="preserve">(5), </w:t>
      </w:r>
      <w:r w:rsidRPr="00E77DA7">
        <w:t>303–309.</w:t>
      </w:r>
      <w:r w:rsidR="00315604">
        <w:t xml:space="preserve"> </w:t>
      </w:r>
    </w:p>
    <w:p w14:paraId="1D96F0CD" w14:textId="77777777" w:rsidR="005E68DE" w:rsidRPr="00E77DA7" w:rsidRDefault="005E68DE" w:rsidP="005E68DE">
      <w:pPr>
        <w:ind w:left="720" w:hanging="720"/>
        <w:rPr>
          <w:rFonts w:ascii="Times New Roman" w:hAnsi="Times New Roman" w:cs="Times New Roman"/>
          <w:color w:val="000000"/>
        </w:rPr>
      </w:pPr>
      <w:r w:rsidRPr="00E77DA7">
        <w:rPr>
          <w:rFonts w:ascii="Times New Roman" w:hAnsi="Times New Roman" w:cs="Times New Roman"/>
          <w:color w:val="000000"/>
        </w:rPr>
        <w:t xml:space="preserve">Mishna, F., Muskat, B., &amp; Wiener, J. (2010). “I’m not lazy; it’s just that I learn differently:” Development and implementation of a manualized school-based group to students with learning disabilities. </w:t>
      </w:r>
      <w:r w:rsidRPr="00E77DA7">
        <w:rPr>
          <w:rFonts w:ascii="Times New Roman" w:hAnsi="Times New Roman" w:cs="Times New Roman"/>
          <w:i/>
          <w:color w:val="000000"/>
        </w:rPr>
        <w:t>Social Work with Groups, 33</w:t>
      </w:r>
      <w:r w:rsidRPr="00E77DA7">
        <w:rPr>
          <w:rFonts w:ascii="Times New Roman" w:hAnsi="Times New Roman" w:cs="Times New Roman"/>
          <w:color w:val="000000"/>
        </w:rPr>
        <w:t>(2-3), 139-159.</w:t>
      </w:r>
    </w:p>
    <w:p w14:paraId="42A0B2F4" w14:textId="77777777" w:rsidR="005E68DE" w:rsidRDefault="005E68DE" w:rsidP="005E68DE">
      <w:pPr>
        <w:pStyle w:val="NormalWeb"/>
        <w:spacing w:before="0" w:beforeAutospacing="0" w:after="0" w:afterAutospacing="0"/>
        <w:rPr>
          <w:bCs/>
          <w:i/>
        </w:rPr>
      </w:pPr>
      <w:proofErr w:type="spellStart"/>
      <w:r>
        <w:t>Newold</w:t>
      </w:r>
      <w:proofErr w:type="spellEnd"/>
      <w:r>
        <w:t xml:space="preserve">, A., Hardy, G., &amp; Byng, R. (2013). </w:t>
      </w:r>
      <w:r w:rsidRPr="00E77DA7">
        <w:t xml:space="preserve">Staff and patient experience of improving access to </w:t>
      </w:r>
      <w:r w:rsidRPr="00E77DA7">
        <w:tab/>
        <w:t xml:space="preserve">psychological therapy group interventions for anxiety and depression. </w:t>
      </w:r>
      <w:r w:rsidRPr="00E77DA7">
        <w:rPr>
          <w:bCs/>
          <w:i/>
        </w:rPr>
        <w:t>Journal of Mental</w:t>
      </w:r>
    </w:p>
    <w:p w14:paraId="29FE033F" w14:textId="77777777" w:rsidR="005E68DE" w:rsidRPr="00E77DA7" w:rsidRDefault="005E68DE" w:rsidP="005E68DE">
      <w:pPr>
        <w:pStyle w:val="NormalWeb"/>
        <w:spacing w:before="0" w:beforeAutospacing="0" w:after="0" w:afterAutospacing="0"/>
        <w:ind w:firstLine="720"/>
        <w:rPr>
          <w:color w:val="000000"/>
        </w:rPr>
      </w:pPr>
      <w:r w:rsidRPr="00E77DA7">
        <w:rPr>
          <w:bCs/>
          <w:i/>
        </w:rPr>
        <w:t>Health</w:t>
      </w:r>
      <w:r>
        <w:t xml:space="preserve">, </w:t>
      </w:r>
      <w:r w:rsidRPr="00737FE6">
        <w:rPr>
          <w:i/>
        </w:rPr>
        <w:t>22</w:t>
      </w:r>
      <w:r>
        <w:t>(5),</w:t>
      </w:r>
      <w:r w:rsidRPr="00E77DA7">
        <w:t xml:space="preserve"> 456–464. </w:t>
      </w:r>
    </w:p>
    <w:p w14:paraId="10CF621B" w14:textId="77777777" w:rsidR="005E68DE" w:rsidRPr="00E77DA7" w:rsidRDefault="005E68DE" w:rsidP="005E68DE">
      <w:pPr>
        <w:ind w:left="720" w:hanging="720"/>
        <w:rPr>
          <w:rFonts w:ascii="Times New Roman" w:hAnsi="Times New Roman" w:cs="Times New Roman"/>
          <w:color w:val="000000"/>
        </w:rPr>
      </w:pPr>
      <w:r w:rsidRPr="00E77DA7">
        <w:rPr>
          <w:rFonts w:ascii="Times New Roman" w:hAnsi="Times New Roman" w:cs="Times New Roman"/>
          <w:color w:val="000000"/>
        </w:rPr>
        <w:t xml:space="preserve">Northen, H. &amp; Kurland, R. (2001). </w:t>
      </w:r>
      <w:r w:rsidRPr="00E77DA7">
        <w:rPr>
          <w:rFonts w:ascii="Times New Roman" w:hAnsi="Times New Roman" w:cs="Times New Roman"/>
          <w:i/>
          <w:color w:val="000000"/>
        </w:rPr>
        <w:t>Social work with groups</w:t>
      </w:r>
      <w:r w:rsidRPr="00E77DA7">
        <w:rPr>
          <w:rFonts w:ascii="Times New Roman" w:hAnsi="Times New Roman" w:cs="Times New Roman"/>
          <w:color w:val="000000"/>
        </w:rPr>
        <w:t xml:space="preserve"> (3</w:t>
      </w:r>
      <w:r w:rsidRPr="00E77DA7">
        <w:rPr>
          <w:rFonts w:ascii="Times New Roman" w:hAnsi="Times New Roman" w:cs="Times New Roman"/>
          <w:color w:val="000000"/>
          <w:vertAlign w:val="superscript"/>
        </w:rPr>
        <w:t>rd</w:t>
      </w:r>
      <w:r w:rsidRPr="00E77DA7">
        <w:rPr>
          <w:rFonts w:ascii="Times New Roman" w:hAnsi="Times New Roman" w:cs="Times New Roman"/>
          <w:color w:val="000000"/>
        </w:rPr>
        <w:t xml:space="preserve"> ed.). New York</w:t>
      </w:r>
      <w:r>
        <w:rPr>
          <w:rFonts w:ascii="Times New Roman" w:hAnsi="Times New Roman" w:cs="Times New Roman"/>
          <w:color w:val="000000"/>
        </w:rPr>
        <w:t>, NY</w:t>
      </w:r>
      <w:r w:rsidRPr="00E77DA7">
        <w:rPr>
          <w:rFonts w:ascii="Times New Roman" w:hAnsi="Times New Roman" w:cs="Times New Roman"/>
          <w:color w:val="000000"/>
        </w:rPr>
        <w:t xml:space="preserve">: Columbia University Press. </w:t>
      </w:r>
    </w:p>
    <w:p w14:paraId="7EF34D98" w14:textId="77777777" w:rsidR="005E68DE" w:rsidRPr="00E77DA7" w:rsidRDefault="005E68DE" w:rsidP="005E68DE">
      <w:pPr>
        <w:ind w:left="720" w:hanging="720"/>
        <w:rPr>
          <w:rFonts w:ascii="Times New Roman" w:hAnsi="Times New Roman" w:cs="Times New Roman"/>
          <w:color w:val="000000"/>
        </w:rPr>
      </w:pPr>
      <w:r w:rsidRPr="00E77DA7">
        <w:rPr>
          <w:rFonts w:ascii="Times New Roman" w:hAnsi="Times New Roman" w:cs="Times New Roman"/>
          <w:color w:val="000000"/>
        </w:rPr>
        <w:t xml:space="preserve">Peterson, C., Mitchell, J., Crow, S., Crosby, R., &amp; Wonderlich, S. (2009). The efficacy of self-help group treatment and therapist-led group treatment for binge eating disorder. </w:t>
      </w:r>
      <w:r w:rsidRPr="00E77DA7">
        <w:rPr>
          <w:rFonts w:ascii="Times New Roman" w:hAnsi="Times New Roman" w:cs="Times New Roman"/>
          <w:i/>
          <w:color w:val="000000"/>
        </w:rPr>
        <w:t>American Journal of Psychiatry, 166</w:t>
      </w:r>
      <w:r w:rsidRPr="00E77DA7">
        <w:rPr>
          <w:rFonts w:ascii="Times New Roman" w:hAnsi="Times New Roman" w:cs="Times New Roman"/>
          <w:color w:val="000000"/>
        </w:rPr>
        <w:t xml:space="preserve"> (12), 1347-1354.</w:t>
      </w:r>
    </w:p>
    <w:p w14:paraId="56F4AB5D" w14:textId="77777777" w:rsidR="005E68DE" w:rsidRPr="00E77DA7" w:rsidRDefault="005E68DE" w:rsidP="005E68DE">
      <w:pPr>
        <w:ind w:left="720" w:hanging="720"/>
        <w:rPr>
          <w:rFonts w:ascii="Times New Roman" w:hAnsi="Times New Roman" w:cs="Times New Roman"/>
          <w:color w:val="000000"/>
        </w:rPr>
      </w:pPr>
      <w:r w:rsidRPr="00E77DA7">
        <w:rPr>
          <w:rFonts w:ascii="Times New Roman" w:hAnsi="Times New Roman" w:cs="Times New Roman"/>
          <w:color w:val="000000"/>
        </w:rPr>
        <w:t xml:space="preserve">Piper, W., </w:t>
      </w:r>
      <w:proofErr w:type="spellStart"/>
      <w:r w:rsidRPr="00E77DA7">
        <w:rPr>
          <w:rFonts w:ascii="Times New Roman" w:hAnsi="Times New Roman" w:cs="Times New Roman"/>
          <w:color w:val="000000"/>
        </w:rPr>
        <w:t>Ogrodniczuk</w:t>
      </w:r>
      <w:proofErr w:type="spellEnd"/>
      <w:r w:rsidRPr="00E77DA7">
        <w:rPr>
          <w:rFonts w:ascii="Times New Roman" w:hAnsi="Times New Roman" w:cs="Times New Roman"/>
          <w:color w:val="000000"/>
        </w:rPr>
        <w:t xml:space="preserve">, J., Joyce, A., &amp; Weideman, R. (2011). </w:t>
      </w:r>
      <w:r w:rsidRPr="00E77DA7">
        <w:rPr>
          <w:rFonts w:ascii="Times New Roman" w:hAnsi="Times New Roman" w:cs="Times New Roman"/>
          <w:i/>
          <w:color w:val="000000"/>
        </w:rPr>
        <w:t>Short-term group therapies for complicated grief.</w:t>
      </w:r>
      <w:r w:rsidRPr="00E77DA7">
        <w:rPr>
          <w:rFonts w:ascii="Times New Roman" w:hAnsi="Times New Roman" w:cs="Times New Roman"/>
          <w:color w:val="000000"/>
        </w:rPr>
        <w:t xml:space="preserve"> Washington, D.C.: American Psychological Association.</w:t>
      </w:r>
    </w:p>
    <w:p w14:paraId="035F0567" w14:textId="77777777" w:rsidR="005E68DE" w:rsidRPr="00E77DA7" w:rsidRDefault="005E68DE" w:rsidP="005E68DE">
      <w:pPr>
        <w:ind w:left="720" w:hanging="720"/>
        <w:rPr>
          <w:rFonts w:ascii="Times New Roman" w:hAnsi="Times New Roman" w:cs="Times New Roman"/>
          <w:color w:val="000000"/>
        </w:rPr>
      </w:pPr>
      <w:r w:rsidRPr="00E77DA7">
        <w:rPr>
          <w:rFonts w:ascii="Times New Roman" w:hAnsi="Times New Roman" w:cs="Times New Roman"/>
          <w:color w:val="000000"/>
        </w:rPr>
        <w:t>Regehr, C., &amp; Hill, J. (2000). Evaluating the efficacy of crisis debriefing groups</w:t>
      </w:r>
      <w:r>
        <w:rPr>
          <w:rFonts w:ascii="Times New Roman" w:hAnsi="Times New Roman" w:cs="Times New Roman"/>
          <w:i/>
          <w:color w:val="000000"/>
        </w:rPr>
        <w:t xml:space="preserve">. </w:t>
      </w:r>
      <w:r w:rsidRPr="00E77DA7">
        <w:rPr>
          <w:rFonts w:ascii="Times New Roman" w:hAnsi="Times New Roman" w:cs="Times New Roman"/>
          <w:i/>
          <w:color w:val="000000"/>
        </w:rPr>
        <w:t>Social Work with Groups</w:t>
      </w:r>
      <w:r w:rsidRPr="00E77DA7">
        <w:rPr>
          <w:rFonts w:ascii="Times New Roman" w:hAnsi="Times New Roman" w:cs="Times New Roman"/>
          <w:color w:val="000000"/>
        </w:rPr>
        <w:t xml:space="preserve">, </w:t>
      </w:r>
      <w:r w:rsidRPr="00E77DA7">
        <w:rPr>
          <w:rFonts w:ascii="Times New Roman" w:hAnsi="Times New Roman" w:cs="Times New Roman"/>
          <w:i/>
          <w:color w:val="000000"/>
        </w:rPr>
        <w:t>23</w:t>
      </w:r>
      <w:r w:rsidRPr="00E77DA7">
        <w:rPr>
          <w:rFonts w:ascii="Times New Roman" w:hAnsi="Times New Roman" w:cs="Times New Roman"/>
          <w:color w:val="000000"/>
        </w:rPr>
        <w:t>(3), 69-79.</w:t>
      </w:r>
    </w:p>
    <w:p w14:paraId="6F5EE222" w14:textId="77777777" w:rsidR="005E68DE" w:rsidRPr="00E77DA7" w:rsidRDefault="005E68DE" w:rsidP="005E68DE">
      <w:pPr>
        <w:ind w:left="720" w:hanging="720"/>
        <w:rPr>
          <w:rFonts w:ascii="Times New Roman" w:hAnsi="Times New Roman" w:cs="Times New Roman"/>
          <w:color w:val="000000"/>
        </w:rPr>
      </w:pPr>
      <w:r w:rsidRPr="00E77DA7">
        <w:rPr>
          <w:rFonts w:ascii="Times New Roman" w:hAnsi="Times New Roman" w:cs="Times New Roman"/>
          <w:color w:val="000000"/>
        </w:rPr>
        <w:t xml:space="preserve">Rose, S., &amp; Chang, H. (2010). Motivating clients in treatment groups. </w:t>
      </w:r>
      <w:r w:rsidRPr="00E77DA7">
        <w:rPr>
          <w:rFonts w:ascii="Times New Roman" w:hAnsi="Times New Roman" w:cs="Times New Roman"/>
          <w:i/>
          <w:color w:val="000000"/>
        </w:rPr>
        <w:t>Social Work with Groups 33</w:t>
      </w:r>
      <w:r w:rsidRPr="00E77DA7">
        <w:rPr>
          <w:rFonts w:ascii="Times New Roman" w:hAnsi="Times New Roman" w:cs="Times New Roman"/>
          <w:color w:val="000000"/>
        </w:rPr>
        <w:t>, 260-277.</w:t>
      </w:r>
    </w:p>
    <w:p w14:paraId="26162884" w14:textId="77777777" w:rsidR="005E68DE" w:rsidRPr="00E77DA7" w:rsidRDefault="005E68DE" w:rsidP="005E68DE">
      <w:pPr>
        <w:ind w:left="720" w:hanging="720"/>
        <w:rPr>
          <w:rFonts w:ascii="Times New Roman" w:hAnsi="Times New Roman" w:cs="Times New Roman"/>
          <w:color w:val="000000"/>
        </w:rPr>
      </w:pPr>
      <w:r>
        <w:rPr>
          <w:rFonts w:ascii="Times New Roman" w:hAnsi="Times New Roman" w:cs="Times New Roman"/>
          <w:color w:val="000000"/>
        </w:rPr>
        <w:t>Shapiro, E., &amp; Powers, T.</w:t>
      </w:r>
      <w:r w:rsidRPr="00E77DA7">
        <w:rPr>
          <w:rFonts w:ascii="Times New Roman" w:hAnsi="Times New Roman" w:cs="Times New Roman"/>
          <w:color w:val="000000"/>
        </w:rPr>
        <w:t xml:space="preserve"> (2011). Shame and the paradox of group therapy. In R. Dearing (Ed.), </w:t>
      </w:r>
      <w:r w:rsidRPr="00E77DA7">
        <w:rPr>
          <w:rFonts w:ascii="Times New Roman" w:hAnsi="Times New Roman" w:cs="Times New Roman"/>
          <w:i/>
          <w:color w:val="000000"/>
        </w:rPr>
        <w:t>Shame in the therapy hour</w:t>
      </w:r>
      <w:r w:rsidRPr="00E77DA7">
        <w:rPr>
          <w:rFonts w:ascii="Times New Roman" w:hAnsi="Times New Roman" w:cs="Times New Roman"/>
          <w:color w:val="000000"/>
        </w:rPr>
        <w:t xml:space="preserve"> (</w:t>
      </w:r>
      <w:r>
        <w:rPr>
          <w:rFonts w:ascii="Times New Roman" w:hAnsi="Times New Roman" w:cs="Times New Roman"/>
          <w:color w:val="000000"/>
        </w:rPr>
        <w:t xml:space="preserve">pp. </w:t>
      </w:r>
      <w:r w:rsidRPr="00E77DA7">
        <w:rPr>
          <w:rFonts w:ascii="Times New Roman" w:hAnsi="Times New Roman" w:cs="Times New Roman"/>
          <w:color w:val="000000"/>
        </w:rPr>
        <w:t>115-135). Washington, DC: American Psychological Association.</w:t>
      </w:r>
    </w:p>
    <w:p w14:paraId="3B1D14AA" w14:textId="77777777" w:rsidR="005E68DE" w:rsidRPr="00E77DA7" w:rsidRDefault="005E68DE" w:rsidP="005E68DE">
      <w:pPr>
        <w:ind w:left="720" w:hanging="720"/>
        <w:rPr>
          <w:rFonts w:ascii="Times New Roman" w:hAnsi="Times New Roman" w:cs="Times New Roman"/>
          <w:color w:val="000000"/>
        </w:rPr>
      </w:pPr>
      <w:r w:rsidRPr="00E77DA7">
        <w:rPr>
          <w:rFonts w:ascii="Times New Roman" w:hAnsi="Times New Roman" w:cs="Times New Roman"/>
          <w:color w:val="000000"/>
        </w:rPr>
        <w:t xml:space="preserve">Sobell, L., &amp; Sobell, M. (2011). </w:t>
      </w:r>
      <w:r w:rsidRPr="00E77DA7">
        <w:rPr>
          <w:rFonts w:ascii="Times New Roman" w:hAnsi="Times New Roman" w:cs="Times New Roman"/>
          <w:i/>
          <w:color w:val="000000"/>
        </w:rPr>
        <w:t>Group therapy for substance use disorders: A motivational cognitive-behavioral approach</w:t>
      </w:r>
      <w:r w:rsidRPr="00E77DA7">
        <w:rPr>
          <w:rFonts w:ascii="Times New Roman" w:hAnsi="Times New Roman" w:cs="Times New Roman"/>
          <w:color w:val="000000"/>
        </w:rPr>
        <w:t>. New York</w:t>
      </w:r>
      <w:r>
        <w:rPr>
          <w:rFonts w:ascii="Times New Roman" w:hAnsi="Times New Roman" w:cs="Times New Roman"/>
          <w:color w:val="000000"/>
        </w:rPr>
        <w:t>, NY</w:t>
      </w:r>
      <w:r w:rsidRPr="00E77DA7">
        <w:rPr>
          <w:rFonts w:ascii="Times New Roman" w:hAnsi="Times New Roman" w:cs="Times New Roman"/>
          <w:color w:val="000000"/>
        </w:rPr>
        <w:t>: Guilford.</w:t>
      </w:r>
    </w:p>
    <w:p w14:paraId="65AE86E3" w14:textId="77777777" w:rsidR="005E68DE" w:rsidRPr="00E77DA7" w:rsidRDefault="005E68DE" w:rsidP="005E68DE">
      <w:pPr>
        <w:ind w:left="720" w:hanging="720"/>
        <w:rPr>
          <w:rFonts w:ascii="Times New Roman" w:hAnsi="Times New Roman" w:cs="Times New Roman"/>
          <w:color w:val="000000"/>
        </w:rPr>
      </w:pPr>
      <w:r w:rsidRPr="00E77DA7">
        <w:rPr>
          <w:rFonts w:ascii="Times New Roman" w:hAnsi="Times New Roman" w:cs="Times New Roman"/>
          <w:color w:val="000000"/>
        </w:rPr>
        <w:t xml:space="preserve">Steinberg, D. (2004). </w:t>
      </w:r>
      <w:r w:rsidRPr="00E77DA7">
        <w:rPr>
          <w:rFonts w:ascii="Times New Roman" w:hAnsi="Times New Roman" w:cs="Times New Roman"/>
          <w:i/>
          <w:color w:val="000000"/>
        </w:rPr>
        <w:t>The mutual-aid ap</w:t>
      </w:r>
      <w:r>
        <w:rPr>
          <w:rFonts w:ascii="Times New Roman" w:hAnsi="Times New Roman" w:cs="Times New Roman"/>
          <w:i/>
          <w:color w:val="000000"/>
        </w:rPr>
        <w:t xml:space="preserve">proach to working with groups: </w:t>
      </w:r>
      <w:r w:rsidRPr="00E77DA7">
        <w:rPr>
          <w:rFonts w:ascii="Times New Roman" w:hAnsi="Times New Roman" w:cs="Times New Roman"/>
          <w:i/>
          <w:color w:val="000000"/>
        </w:rPr>
        <w:t>Helping people help one anothe</w:t>
      </w:r>
      <w:r w:rsidRPr="00E77DA7">
        <w:rPr>
          <w:rFonts w:ascii="Times New Roman" w:hAnsi="Times New Roman" w:cs="Times New Roman"/>
          <w:color w:val="000000"/>
        </w:rPr>
        <w:t>r (2</w:t>
      </w:r>
      <w:r w:rsidRPr="00E77DA7">
        <w:rPr>
          <w:rFonts w:ascii="Times New Roman" w:hAnsi="Times New Roman" w:cs="Times New Roman"/>
          <w:color w:val="000000"/>
          <w:vertAlign w:val="superscript"/>
        </w:rPr>
        <w:t>nd</w:t>
      </w:r>
      <w:r w:rsidRPr="00E77DA7">
        <w:rPr>
          <w:rFonts w:ascii="Times New Roman" w:hAnsi="Times New Roman" w:cs="Times New Roman"/>
          <w:color w:val="000000"/>
        </w:rPr>
        <w:t xml:space="preserve"> ed.). Binghamton, NY: Haworth Press.</w:t>
      </w:r>
    </w:p>
    <w:p w14:paraId="73799717" w14:textId="77777777" w:rsidR="005E68DE" w:rsidRDefault="005E68DE" w:rsidP="005E68DE">
      <w:pPr>
        <w:pStyle w:val="NormalWeb"/>
        <w:spacing w:before="0" w:beforeAutospacing="0" w:after="0" w:afterAutospacing="0"/>
        <w:rPr>
          <w:iCs/>
        </w:rPr>
      </w:pPr>
      <w:r w:rsidRPr="00E77DA7">
        <w:t>Straub, J.</w:t>
      </w:r>
      <w:r>
        <w:rPr>
          <w:iCs/>
        </w:rPr>
        <w:t xml:space="preserve">, </w:t>
      </w:r>
      <w:proofErr w:type="spellStart"/>
      <w:r>
        <w:rPr>
          <w:iCs/>
        </w:rPr>
        <w:t>Koelch</w:t>
      </w:r>
      <w:proofErr w:type="spellEnd"/>
      <w:r>
        <w:rPr>
          <w:iCs/>
        </w:rPr>
        <w:t>, M., Fegert, J., Plener, P., Gonzalez-</w:t>
      </w:r>
      <w:proofErr w:type="spellStart"/>
      <w:r>
        <w:rPr>
          <w:iCs/>
        </w:rPr>
        <w:t>Aracil</w:t>
      </w:r>
      <w:proofErr w:type="spellEnd"/>
      <w:r>
        <w:rPr>
          <w:iCs/>
        </w:rPr>
        <w:t xml:space="preserve">, I., Voit, A., &amp; </w:t>
      </w:r>
      <w:proofErr w:type="spellStart"/>
      <w:r>
        <w:rPr>
          <w:iCs/>
        </w:rPr>
        <w:t>Sproeber</w:t>
      </w:r>
      <w:proofErr w:type="spellEnd"/>
      <w:r>
        <w:rPr>
          <w:iCs/>
        </w:rPr>
        <w:t>, N.</w:t>
      </w:r>
    </w:p>
    <w:p w14:paraId="1AA64B63" w14:textId="77777777" w:rsidR="005E68DE" w:rsidRDefault="005E68DE" w:rsidP="005E68DE">
      <w:pPr>
        <w:pStyle w:val="NormalWeb"/>
        <w:spacing w:before="0" w:beforeAutospacing="0" w:after="0" w:afterAutospacing="0"/>
        <w:ind w:firstLine="720"/>
      </w:pPr>
      <w:r>
        <w:t>(</w:t>
      </w:r>
      <w:r w:rsidRPr="00E77DA7">
        <w:t>2013). Innovations in Practice: MICHI, a brief cognitive-</w:t>
      </w:r>
      <w:proofErr w:type="spellStart"/>
      <w:r w:rsidRPr="00E77DA7">
        <w:t>behavioural</w:t>
      </w:r>
      <w:proofErr w:type="spellEnd"/>
      <w:r w:rsidRPr="00E77DA7">
        <w:t xml:space="preserve"> group</w:t>
      </w:r>
    </w:p>
    <w:p w14:paraId="78A6DC85" w14:textId="77777777" w:rsidR="005E68DE" w:rsidRPr="00E77DA7" w:rsidRDefault="005E68DE" w:rsidP="005E68DE">
      <w:pPr>
        <w:pStyle w:val="NormalWeb"/>
        <w:spacing w:before="0" w:beforeAutospacing="0" w:after="0" w:afterAutospacing="0"/>
        <w:ind w:left="720"/>
        <w:rPr>
          <w:color w:val="000000"/>
        </w:rPr>
      </w:pPr>
      <w:r>
        <w:lastRenderedPageBreak/>
        <w:t xml:space="preserve">therapy for </w:t>
      </w:r>
      <w:r w:rsidRPr="00E77DA7">
        <w:t xml:space="preserve">adolescents with depression - a pilot study of feasibility in an inpatient setting. </w:t>
      </w:r>
      <w:r>
        <w:rPr>
          <w:bCs/>
          <w:i/>
        </w:rPr>
        <w:t xml:space="preserve">Child &amp; </w:t>
      </w:r>
      <w:r w:rsidRPr="00E77DA7">
        <w:rPr>
          <w:bCs/>
          <w:i/>
        </w:rPr>
        <w:t>Adolescent Mental Health</w:t>
      </w:r>
      <w:r w:rsidRPr="00E77DA7">
        <w:rPr>
          <w:i/>
        </w:rPr>
        <w:t>,</w:t>
      </w:r>
      <w:r w:rsidRPr="00E77DA7">
        <w:t xml:space="preserve"> </w:t>
      </w:r>
      <w:r w:rsidRPr="007F49B6">
        <w:rPr>
          <w:i/>
        </w:rPr>
        <w:t>18</w:t>
      </w:r>
      <w:r>
        <w:t xml:space="preserve">(4), </w:t>
      </w:r>
      <w:r w:rsidRPr="00E77DA7">
        <w:t>247–250.</w:t>
      </w:r>
    </w:p>
    <w:p w14:paraId="3466C610" w14:textId="77777777" w:rsidR="005E68DE" w:rsidRPr="007F49B6" w:rsidRDefault="005E68DE" w:rsidP="005E68DE">
      <w:pPr>
        <w:ind w:left="720" w:hanging="720"/>
        <w:rPr>
          <w:rFonts w:ascii="Times New Roman" w:hAnsi="Times New Roman" w:cs="Times New Roman"/>
          <w:color w:val="000000"/>
        </w:rPr>
      </w:pPr>
      <w:r w:rsidRPr="00E77DA7">
        <w:rPr>
          <w:rFonts w:ascii="Times New Roman" w:hAnsi="Times New Roman" w:cs="Times New Roman"/>
          <w:color w:val="000000"/>
        </w:rPr>
        <w:t xml:space="preserve">Traver, E. (2005). A chaotic dance of cultural competency in action research: An oral history project with immigrants and refugees. </w:t>
      </w:r>
      <w:r>
        <w:rPr>
          <w:rFonts w:ascii="Times New Roman" w:hAnsi="Times New Roman" w:cs="Times New Roman"/>
          <w:i/>
          <w:iCs/>
          <w:color w:val="000000"/>
        </w:rPr>
        <w:t>Social Work with Groups, 27</w:t>
      </w:r>
      <w:r>
        <w:rPr>
          <w:rFonts w:ascii="Times New Roman" w:hAnsi="Times New Roman" w:cs="Times New Roman"/>
          <w:iCs/>
          <w:color w:val="000000"/>
        </w:rPr>
        <w:t>(2-3), 3-21.</w:t>
      </w:r>
    </w:p>
    <w:p w14:paraId="65C93571" w14:textId="6E1241DB" w:rsidR="005E68DE" w:rsidRDefault="005E68DE" w:rsidP="005E68DE">
      <w:pPr>
        <w:pStyle w:val="NormalWeb"/>
        <w:spacing w:before="0" w:beforeAutospacing="0" w:after="0" w:afterAutospacing="0"/>
      </w:pPr>
      <w:r w:rsidRPr="00E77DA7">
        <w:t>Vaz, K. M.</w:t>
      </w:r>
      <w:r w:rsidR="00315604">
        <w:t xml:space="preserve"> </w:t>
      </w:r>
      <w:r w:rsidRPr="00E77DA7">
        <w:t xml:space="preserve">(2005). Reflecting </w:t>
      </w:r>
      <w:r>
        <w:t>team group therapy and its congruence with feminist principles:</w:t>
      </w:r>
    </w:p>
    <w:p w14:paraId="731423E3" w14:textId="77777777" w:rsidR="005E68DE" w:rsidRPr="00E77DA7" w:rsidRDefault="005E68DE" w:rsidP="005E68DE">
      <w:pPr>
        <w:pStyle w:val="NormalWeb"/>
        <w:spacing w:before="0" w:beforeAutospacing="0" w:after="0" w:afterAutospacing="0"/>
        <w:ind w:firstLine="720"/>
        <w:rPr>
          <w:color w:val="000000"/>
        </w:rPr>
      </w:pPr>
      <w:r>
        <w:t>A focus on African American women.</w:t>
      </w:r>
      <w:r w:rsidRPr="00E77DA7">
        <w:t xml:space="preserve"> </w:t>
      </w:r>
      <w:r w:rsidRPr="00E77DA7">
        <w:rPr>
          <w:bCs/>
          <w:i/>
        </w:rPr>
        <w:t>Women &amp; Therapy</w:t>
      </w:r>
      <w:r w:rsidRPr="00E77DA7">
        <w:t xml:space="preserve">, </w:t>
      </w:r>
      <w:r w:rsidRPr="007F49B6">
        <w:rPr>
          <w:i/>
        </w:rPr>
        <w:t>28</w:t>
      </w:r>
      <w:r>
        <w:t xml:space="preserve">(2), </w:t>
      </w:r>
      <w:r w:rsidRPr="00E77DA7">
        <w:t xml:space="preserve">65–75. </w:t>
      </w:r>
    </w:p>
    <w:p w14:paraId="66B1B49F" w14:textId="293EAD98" w:rsidR="005E68DE" w:rsidRPr="00E77DA7" w:rsidRDefault="005E68DE" w:rsidP="005E68DE">
      <w:pPr>
        <w:ind w:left="720" w:hanging="720"/>
        <w:rPr>
          <w:rFonts w:ascii="Times New Roman" w:hAnsi="Times New Roman" w:cs="Times New Roman"/>
          <w:color w:val="000000"/>
        </w:rPr>
      </w:pPr>
      <w:r w:rsidRPr="00E77DA7">
        <w:rPr>
          <w:rFonts w:ascii="Times New Roman" w:hAnsi="Times New Roman" w:cs="Times New Roman"/>
          <w:color w:val="000000"/>
        </w:rPr>
        <w:t xml:space="preserve">Wheelan, S. (2005). </w:t>
      </w:r>
      <w:r w:rsidRPr="00E77DA7">
        <w:rPr>
          <w:rFonts w:ascii="Times New Roman" w:hAnsi="Times New Roman" w:cs="Times New Roman"/>
          <w:i/>
          <w:color w:val="000000"/>
        </w:rPr>
        <w:t>The handbook of group research and practice</w:t>
      </w:r>
      <w:r>
        <w:rPr>
          <w:rFonts w:ascii="Times New Roman" w:hAnsi="Times New Roman" w:cs="Times New Roman"/>
          <w:color w:val="000000"/>
        </w:rPr>
        <w:t>.</w:t>
      </w:r>
      <w:r w:rsidR="00315604">
        <w:rPr>
          <w:rFonts w:ascii="Times New Roman" w:hAnsi="Times New Roman" w:cs="Times New Roman"/>
          <w:color w:val="000000"/>
        </w:rPr>
        <w:t xml:space="preserve"> </w:t>
      </w:r>
      <w:r>
        <w:rPr>
          <w:rFonts w:ascii="Times New Roman" w:hAnsi="Times New Roman" w:cs="Times New Roman"/>
          <w:color w:val="000000"/>
        </w:rPr>
        <w:t>Thousand Oaks, CA: Sage Publications.</w:t>
      </w:r>
      <w:r w:rsidRPr="00E77DA7">
        <w:rPr>
          <w:rFonts w:ascii="Times New Roman" w:hAnsi="Times New Roman" w:cs="Times New Roman"/>
          <w:color w:val="000000"/>
        </w:rPr>
        <w:t xml:space="preserve"> </w:t>
      </w:r>
    </w:p>
    <w:p w14:paraId="4A6B2D06" w14:textId="77777777" w:rsidR="005E68DE" w:rsidRPr="00E77DA7" w:rsidRDefault="005E68DE" w:rsidP="005E68DE">
      <w:pPr>
        <w:ind w:left="720" w:hanging="720"/>
        <w:rPr>
          <w:rFonts w:ascii="Times New Roman" w:hAnsi="Times New Roman" w:cs="Times New Roman"/>
          <w:color w:val="000000"/>
        </w:rPr>
      </w:pPr>
      <w:r w:rsidRPr="00E77DA7">
        <w:rPr>
          <w:rFonts w:ascii="Times New Roman" w:hAnsi="Times New Roman" w:cs="Times New Roman"/>
          <w:color w:val="000000"/>
        </w:rPr>
        <w:t xml:space="preserve">Whittingham, M., &amp; Capriotti, G. (2010). The ethics of group therapy. In J. Allen, E. Wolf, &amp; L. </w:t>
      </w:r>
      <w:proofErr w:type="spellStart"/>
      <w:r w:rsidRPr="00E77DA7">
        <w:rPr>
          <w:rFonts w:ascii="Times New Roman" w:hAnsi="Times New Roman" w:cs="Times New Roman"/>
          <w:color w:val="000000"/>
        </w:rPr>
        <w:t>VandeCreek</w:t>
      </w:r>
      <w:proofErr w:type="spellEnd"/>
      <w:r w:rsidRPr="00E77DA7">
        <w:rPr>
          <w:rFonts w:ascii="Times New Roman" w:hAnsi="Times New Roman" w:cs="Times New Roman"/>
          <w:color w:val="000000"/>
        </w:rPr>
        <w:t xml:space="preserve"> (Eds.), </w:t>
      </w:r>
      <w:r w:rsidRPr="00E77DA7">
        <w:rPr>
          <w:rFonts w:ascii="Times New Roman" w:hAnsi="Times New Roman" w:cs="Times New Roman"/>
          <w:i/>
          <w:color w:val="000000"/>
        </w:rPr>
        <w:t>Innovations in clinical practice: A 21</w:t>
      </w:r>
      <w:r w:rsidRPr="00E77DA7">
        <w:rPr>
          <w:rFonts w:ascii="Times New Roman" w:hAnsi="Times New Roman" w:cs="Times New Roman"/>
          <w:i/>
          <w:color w:val="000000"/>
          <w:vertAlign w:val="superscript"/>
        </w:rPr>
        <w:t>st</w:t>
      </w:r>
      <w:r w:rsidRPr="00E77DA7">
        <w:rPr>
          <w:rFonts w:ascii="Times New Roman" w:hAnsi="Times New Roman" w:cs="Times New Roman"/>
          <w:i/>
          <w:color w:val="000000"/>
        </w:rPr>
        <w:t xml:space="preserve"> century sourcebook, Volume 1 (</w:t>
      </w:r>
      <w:r w:rsidRPr="00E77DA7">
        <w:rPr>
          <w:rFonts w:ascii="Times New Roman" w:hAnsi="Times New Roman" w:cs="Times New Roman"/>
          <w:color w:val="000000"/>
        </w:rPr>
        <w:t>pp. 173-188). Sarasota, FL: Professional Resource Press.</w:t>
      </w:r>
    </w:p>
    <w:p w14:paraId="0CAB234A" w14:textId="77777777" w:rsidR="005E68DE" w:rsidRPr="00E77DA7" w:rsidRDefault="005E68DE" w:rsidP="005E68DE">
      <w:pPr>
        <w:ind w:left="720" w:hanging="720"/>
        <w:rPr>
          <w:rFonts w:ascii="Times New Roman" w:hAnsi="Times New Roman" w:cs="Times New Roman"/>
          <w:color w:val="000000"/>
        </w:rPr>
      </w:pPr>
      <w:r w:rsidRPr="00E77DA7">
        <w:rPr>
          <w:rFonts w:ascii="Times New Roman" w:hAnsi="Times New Roman" w:cs="Times New Roman"/>
          <w:color w:val="000000"/>
        </w:rPr>
        <w:t xml:space="preserve">Wickham, E. (2003). </w:t>
      </w:r>
      <w:r w:rsidRPr="00E77DA7">
        <w:rPr>
          <w:rFonts w:ascii="Times New Roman" w:hAnsi="Times New Roman" w:cs="Times New Roman"/>
          <w:i/>
          <w:color w:val="000000"/>
        </w:rPr>
        <w:t>Group treatment in social work: An integration of theory and practice</w:t>
      </w:r>
      <w:r w:rsidRPr="00E77DA7">
        <w:rPr>
          <w:rFonts w:ascii="Times New Roman" w:hAnsi="Times New Roman" w:cs="Times New Roman"/>
          <w:color w:val="000000"/>
        </w:rPr>
        <w:t xml:space="preserve"> (2</w:t>
      </w:r>
      <w:r w:rsidRPr="00E77DA7">
        <w:rPr>
          <w:rFonts w:ascii="Times New Roman" w:hAnsi="Times New Roman" w:cs="Times New Roman"/>
          <w:color w:val="000000"/>
          <w:vertAlign w:val="superscript"/>
        </w:rPr>
        <w:t>nd</w:t>
      </w:r>
      <w:r>
        <w:rPr>
          <w:rFonts w:ascii="Times New Roman" w:hAnsi="Times New Roman" w:cs="Times New Roman"/>
          <w:color w:val="000000"/>
        </w:rPr>
        <w:t xml:space="preserve"> ed.). </w:t>
      </w:r>
      <w:r w:rsidRPr="00E77DA7">
        <w:rPr>
          <w:rFonts w:ascii="Times New Roman" w:hAnsi="Times New Roman" w:cs="Times New Roman"/>
          <w:color w:val="000000"/>
        </w:rPr>
        <w:t>Toronto: Thomson Educational Publishing.</w:t>
      </w:r>
    </w:p>
    <w:p w14:paraId="1C7574C6" w14:textId="77777777" w:rsidR="005E68DE" w:rsidRDefault="005E68DE" w:rsidP="005E68DE">
      <w:pPr>
        <w:pStyle w:val="Body-Black"/>
        <w:spacing w:before="0" w:after="0"/>
        <w:rPr>
          <w:rFonts w:ascii="Times New Roman" w:hAnsi="Times New Roman" w:cs="Times New Roman"/>
          <w:sz w:val="24"/>
        </w:rPr>
      </w:pPr>
      <w:r w:rsidRPr="00E77DA7">
        <w:rPr>
          <w:rFonts w:ascii="Times New Roman" w:hAnsi="Times New Roman" w:cs="Times New Roman"/>
          <w:sz w:val="24"/>
        </w:rPr>
        <w:t xml:space="preserve">Yalom, I.D. (2005). </w:t>
      </w:r>
      <w:r w:rsidRPr="00E77DA7">
        <w:rPr>
          <w:rFonts w:ascii="Times New Roman" w:hAnsi="Times New Roman" w:cs="Times New Roman"/>
          <w:i/>
          <w:sz w:val="24"/>
        </w:rPr>
        <w:t xml:space="preserve">The theory and practice of group psychotherapy </w:t>
      </w:r>
      <w:r w:rsidRPr="00E77DA7">
        <w:rPr>
          <w:rFonts w:ascii="Times New Roman" w:hAnsi="Times New Roman" w:cs="Times New Roman"/>
          <w:sz w:val="24"/>
        </w:rPr>
        <w:t>(5th ed.). New York</w:t>
      </w:r>
      <w:r>
        <w:rPr>
          <w:rFonts w:ascii="Times New Roman" w:hAnsi="Times New Roman" w:cs="Times New Roman"/>
          <w:sz w:val="24"/>
        </w:rPr>
        <w:t>, NY</w:t>
      </w:r>
      <w:r w:rsidRPr="00E77DA7">
        <w:rPr>
          <w:rFonts w:ascii="Times New Roman" w:hAnsi="Times New Roman" w:cs="Times New Roman"/>
          <w:sz w:val="24"/>
        </w:rPr>
        <w:t>:</w:t>
      </w:r>
    </w:p>
    <w:p w14:paraId="610D8DD2" w14:textId="77777777" w:rsidR="005E68DE" w:rsidRPr="00E77DA7" w:rsidRDefault="005E68DE" w:rsidP="005E68DE">
      <w:pPr>
        <w:pStyle w:val="Body-Black"/>
        <w:spacing w:before="0" w:after="0"/>
        <w:ind w:firstLine="720"/>
        <w:rPr>
          <w:rFonts w:ascii="Times New Roman" w:hAnsi="Times New Roman" w:cs="Times New Roman"/>
          <w:sz w:val="24"/>
        </w:rPr>
      </w:pPr>
      <w:r w:rsidRPr="00E77DA7">
        <w:rPr>
          <w:rFonts w:ascii="Times New Roman" w:hAnsi="Times New Roman" w:cs="Times New Roman"/>
          <w:sz w:val="24"/>
        </w:rPr>
        <w:t>Basic</w:t>
      </w:r>
      <w:r>
        <w:rPr>
          <w:rFonts w:ascii="Times New Roman" w:hAnsi="Times New Roman" w:cs="Times New Roman"/>
          <w:sz w:val="24"/>
        </w:rPr>
        <w:t xml:space="preserve"> </w:t>
      </w:r>
      <w:r w:rsidRPr="00E77DA7">
        <w:rPr>
          <w:rFonts w:ascii="Times New Roman" w:hAnsi="Times New Roman" w:cs="Times New Roman"/>
          <w:sz w:val="24"/>
        </w:rPr>
        <w:t>Books.</w:t>
      </w:r>
    </w:p>
    <w:p w14:paraId="754B7B7A" w14:textId="579C2B9F" w:rsidR="00851D77" w:rsidRDefault="00851D77" w:rsidP="005E68DE">
      <w:pPr>
        <w:pStyle w:val="Body-Black"/>
        <w:spacing w:before="0" w:after="0"/>
        <w:ind w:left="720" w:hanging="720"/>
        <w:rPr>
          <w:rFonts w:ascii="Times New Roman" w:hAnsi="Times New Roman" w:cs="Times New Roman"/>
          <w:sz w:val="24"/>
        </w:rPr>
      </w:pPr>
    </w:p>
    <w:p w14:paraId="14397958" w14:textId="77777777" w:rsidR="00480439" w:rsidRPr="00E77DA7" w:rsidRDefault="00480439" w:rsidP="00480439">
      <w:pPr>
        <w:pStyle w:val="Body-Black"/>
        <w:spacing w:before="0" w:after="0"/>
        <w:rPr>
          <w:rFonts w:ascii="Times New Roman" w:hAnsi="Times New Roman" w:cs="Times New Roman"/>
          <w:sz w:val="24"/>
        </w:rPr>
      </w:pPr>
      <w:r w:rsidRPr="00E77DA7">
        <w:rPr>
          <w:rFonts w:ascii="Times New Roman" w:hAnsi="Times New Roman" w:cs="Times New Roman"/>
          <w:b/>
          <w:sz w:val="24"/>
        </w:rPr>
        <w:t>Journals</w:t>
      </w:r>
    </w:p>
    <w:p w14:paraId="7BF0DCC9" w14:textId="77777777" w:rsidR="00480439" w:rsidRPr="00E77DA7" w:rsidRDefault="00480439" w:rsidP="00480439">
      <w:pPr>
        <w:tabs>
          <w:tab w:val="left" w:pos="-1440"/>
          <w:tab w:val="left" w:pos="-720"/>
          <w:tab w:val="left" w:pos="0"/>
          <w:tab w:val="left" w:pos="720"/>
          <w:tab w:val="left" w:pos="1872"/>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i/>
        </w:rPr>
      </w:pPr>
      <w:r w:rsidRPr="00E77DA7">
        <w:rPr>
          <w:rFonts w:ascii="Times New Roman" w:hAnsi="Times New Roman" w:cs="Times New Roman"/>
          <w:i/>
        </w:rPr>
        <w:t>Social Work with Groups</w:t>
      </w:r>
    </w:p>
    <w:p w14:paraId="62531795" w14:textId="77777777" w:rsidR="00480439" w:rsidRPr="00E77DA7" w:rsidRDefault="00480439" w:rsidP="00480439">
      <w:pPr>
        <w:tabs>
          <w:tab w:val="left" w:pos="-1440"/>
          <w:tab w:val="left" w:pos="-720"/>
          <w:tab w:val="left" w:pos="0"/>
          <w:tab w:val="left" w:pos="720"/>
          <w:tab w:val="left" w:pos="1872"/>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i/>
        </w:rPr>
      </w:pPr>
      <w:r w:rsidRPr="00E77DA7">
        <w:rPr>
          <w:rFonts w:ascii="Times New Roman" w:hAnsi="Times New Roman" w:cs="Times New Roman"/>
          <w:i/>
        </w:rPr>
        <w:t>Small Group Behavior</w:t>
      </w:r>
    </w:p>
    <w:p w14:paraId="28BCA60B" w14:textId="77777777" w:rsidR="00480439" w:rsidRPr="00E77DA7" w:rsidRDefault="00480439" w:rsidP="00480439">
      <w:pPr>
        <w:tabs>
          <w:tab w:val="left" w:pos="-1440"/>
          <w:tab w:val="left" w:pos="-720"/>
          <w:tab w:val="left" w:pos="0"/>
          <w:tab w:val="left" w:pos="720"/>
          <w:tab w:val="left" w:pos="1872"/>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i/>
        </w:rPr>
      </w:pPr>
      <w:r w:rsidRPr="00E77DA7">
        <w:rPr>
          <w:rFonts w:ascii="Times New Roman" w:hAnsi="Times New Roman" w:cs="Times New Roman"/>
          <w:i/>
        </w:rPr>
        <w:t>Social Work</w:t>
      </w:r>
    </w:p>
    <w:p w14:paraId="683AB196" w14:textId="77777777" w:rsidR="00480439" w:rsidRPr="00AA7FBE" w:rsidRDefault="00480439" w:rsidP="00480439">
      <w:pPr>
        <w:tabs>
          <w:tab w:val="left" w:pos="-1440"/>
          <w:tab w:val="left" w:pos="-720"/>
          <w:tab w:val="left" w:pos="0"/>
          <w:tab w:val="left" w:pos="720"/>
          <w:tab w:val="left" w:pos="1872"/>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i/>
        </w:rPr>
      </w:pPr>
      <w:r w:rsidRPr="00AA7FBE">
        <w:rPr>
          <w:rFonts w:ascii="Times New Roman" w:hAnsi="Times New Roman" w:cs="Times New Roman"/>
          <w:i/>
        </w:rPr>
        <w:t>Journal of Marriage and the Family</w:t>
      </w:r>
    </w:p>
    <w:p w14:paraId="2EBBAD2C" w14:textId="77777777" w:rsidR="00480439" w:rsidRPr="00AA7FBE" w:rsidRDefault="00480439" w:rsidP="00480439">
      <w:pPr>
        <w:tabs>
          <w:tab w:val="left" w:pos="-1440"/>
          <w:tab w:val="left" w:pos="-720"/>
          <w:tab w:val="left" w:pos="0"/>
          <w:tab w:val="left" w:pos="720"/>
          <w:tab w:val="left" w:pos="1872"/>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i/>
        </w:rPr>
      </w:pPr>
      <w:r w:rsidRPr="00AA7FBE">
        <w:rPr>
          <w:rFonts w:ascii="Times New Roman" w:hAnsi="Times New Roman" w:cs="Times New Roman"/>
          <w:i/>
        </w:rPr>
        <w:t>Social Caseworker</w:t>
      </w:r>
    </w:p>
    <w:p w14:paraId="1D425166" w14:textId="77777777" w:rsidR="00480439" w:rsidRPr="00E77DA7" w:rsidRDefault="00480439" w:rsidP="005E68DE">
      <w:pPr>
        <w:pStyle w:val="Body-Black"/>
        <w:spacing w:before="0" w:after="0"/>
        <w:ind w:left="720" w:hanging="720"/>
        <w:rPr>
          <w:rFonts w:ascii="Times New Roman" w:hAnsi="Times New Roman" w:cs="Times New Roman"/>
          <w:sz w:val="24"/>
        </w:rPr>
      </w:pPr>
    </w:p>
    <w:sectPr w:rsidR="00480439" w:rsidRPr="00E77DA7" w:rsidSect="00142C3C">
      <w:headerReference w:type="even" r:id="rId20"/>
      <w:footerReference w:type="defaul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07FCA5" w14:textId="77777777" w:rsidR="00E1174B" w:rsidRDefault="00E1174B" w:rsidP="00A973E6">
      <w:r>
        <w:separator/>
      </w:r>
    </w:p>
  </w:endnote>
  <w:endnote w:type="continuationSeparator" w:id="0">
    <w:p w14:paraId="4CC6BD70" w14:textId="77777777" w:rsidR="00E1174B" w:rsidRDefault="00E1174B" w:rsidP="00A973E6">
      <w:r>
        <w:continuationSeparator/>
      </w:r>
    </w:p>
  </w:endnote>
  <w:endnote w:type="continuationNotice" w:id="1">
    <w:p w14:paraId="22CA6BE9" w14:textId="77777777" w:rsidR="00D00A73" w:rsidRDefault="00D00A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RWGroteskReg">
    <w:altName w:val="Calibri"/>
    <w:charset w:val="00"/>
    <w:family w:val="auto"/>
    <w:pitch w:val="variable"/>
    <w:sig w:usb0="00000007"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URWGroteskLig">
    <w:altName w:val="Calibri"/>
    <w:panose1 w:val="00000000000000000000"/>
    <w:charset w:val="00"/>
    <w:family w:val="modern"/>
    <w:notTrueType/>
    <w:pitch w:val="variable"/>
    <w:sig w:usb0="00000007" w:usb1="00000001" w:usb2="00000000" w:usb3="00000000" w:csb0="00000093" w:csb1="00000000"/>
  </w:font>
  <w:font w:name="URWGroteskMed">
    <w:altName w:val="Calibri"/>
    <w:panose1 w:val="00000000000000000000"/>
    <w:charset w:val="00"/>
    <w:family w:val="modern"/>
    <w:notTrueType/>
    <w:pitch w:val="variable"/>
    <w:sig w:usb0="00000007" w:usb1="00000001"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AEFE93" w14:textId="2CB9C209" w:rsidR="00C97BEA" w:rsidRDefault="00C97BEA" w:rsidP="00C13DE1">
    <w:pPr>
      <w:pStyle w:val="Footer"/>
      <w:pBdr>
        <w:bottom w:val="single" w:sz="6" w:space="1" w:color="auto"/>
      </w:pBdr>
      <w:jc w:val="right"/>
      <w:rPr>
        <w:rFonts w:ascii="Times New Roman" w:hAnsi="Times New Roman" w:cs="Times New Roman"/>
        <w:sz w:val="18"/>
      </w:rPr>
    </w:pPr>
    <w:r>
      <w:rPr>
        <w:rFonts w:ascii="Times New Roman" w:hAnsi="Times New Roman" w:cs="Times New Roman"/>
        <w:noProof/>
        <w:sz w:val="18"/>
      </w:rPr>
      <w:drawing>
        <wp:inline distT="0" distB="0" distL="0" distR="0" wp14:anchorId="1446560B" wp14:editId="48D7C943">
          <wp:extent cx="314325" cy="320040"/>
          <wp:effectExtent l="0" t="0" r="952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538" cy="324330"/>
                  </a:xfrm>
                  <a:prstGeom prst="rect">
                    <a:avLst/>
                  </a:prstGeom>
                  <a:noFill/>
                  <a:ln>
                    <a:noFill/>
                  </a:ln>
                </pic:spPr>
              </pic:pic>
            </a:graphicData>
          </a:graphic>
        </wp:inline>
      </w:drawing>
    </w:r>
  </w:p>
  <w:p w14:paraId="70BDA92A" w14:textId="6B5F26E9" w:rsidR="00C97BEA" w:rsidRDefault="00C97BEA">
    <w:pPr>
      <w:pStyle w:val="Footer"/>
      <w:rPr>
        <w:rFonts w:ascii="Times New Roman" w:hAnsi="Times New Roman" w:cs="Times New Roman"/>
        <w:sz w:val="18"/>
      </w:rPr>
    </w:pPr>
    <w:r w:rsidRPr="00152FD8">
      <w:rPr>
        <w:rFonts w:ascii="Times New Roman" w:hAnsi="Times New Roman" w:cs="Times New Roman"/>
        <w:sz w:val="18"/>
      </w:rPr>
      <w:t xml:space="preserve">SOWK </w:t>
    </w:r>
    <w:r w:rsidR="004A5A5B">
      <w:rPr>
        <w:rFonts w:ascii="Times New Roman" w:hAnsi="Times New Roman" w:cs="Times New Roman"/>
        <w:sz w:val="18"/>
      </w:rPr>
      <w:t>8230</w:t>
    </w:r>
    <w:r w:rsidRPr="00152FD8">
      <w:rPr>
        <w:rFonts w:ascii="Times New Roman" w:hAnsi="Times New Roman" w:cs="Times New Roman"/>
        <w:sz w:val="18"/>
      </w:rPr>
      <w:t xml:space="preserve"> | </w:t>
    </w:r>
    <w:r w:rsidR="004A5A5B">
      <w:rPr>
        <w:rFonts w:ascii="Times New Roman" w:hAnsi="Times New Roman" w:cs="Times New Roman"/>
        <w:sz w:val="18"/>
      </w:rPr>
      <w:t>Clinical Social Work with Groups</w:t>
    </w:r>
  </w:p>
  <w:p w14:paraId="4A9CB94D" w14:textId="6BB6D61F" w:rsidR="00C97BEA" w:rsidRPr="00152FD8" w:rsidRDefault="00C97BEA">
    <w:pPr>
      <w:pStyle w:val="Footer"/>
      <w:rPr>
        <w:rFonts w:ascii="Times New Roman" w:hAnsi="Times New Roman" w:cs="Times New Roman"/>
        <w:sz w:val="18"/>
      </w:rPr>
    </w:pPr>
    <w:r w:rsidRPr="00152FD8">
      <w:rPr>
        <w:rFonts w:ascii="Times New Roman" w:hAnsi="Times New Roman" w:cs="Times New Roman"/>
        <w:sz w:val="18"/>
      </w:rPr>
      <w:t xml:space="preserve">Page </w:t>
    </w:r>
    <w:sdt>
      <w:sdtPr>
        <w:rPr>
          <w:rFonts w:ascii="Times New Roman" w:hAnsi="Times New Roman" w:cs="Times New Roman"/>
          <w:sz w:val="18"/>
        </w:rPr>
        <w:id w:val="-553079711"/>
        <w:docPartObj>
          <w:docPartGallery w:val="Page Numbers (Bottom of Page)"/>
          <w:docPartUnique/>
        </w:docPartObj>
      </w:sdtPr>
      <w:sdtEndPr>
        <w:rPr>
          <w:noProof/>
        </w:rPr>
      </w:sdtEndPr>
      <w:sdtContent>
        <w:r w:rsidRPr="00152FD8">
          <w:rPr>
            <w:rFonts w:ascii="Times New Roman" w:hAnsi="Times New Roman" w:cs="Times New Roman"/>
            <w:sz w:val="18"/>
          </w:rPr>
          <w:fldChar w:fldCharType="begin"/>
        </w:r>
        <w:r w:rsidRPr="00152FD8">
          <w:rPr>
            <w:rFonts w:ascii="Times New Roman" w:hAnsi="Times New Roman" w:cs="Times New Roman"/>
            <w:sz w:val="18"/>
          </w:rPr>
          <w:instrText xml:space="preserve"> PAGE   \* MERGEFORMAT </w:instrText>
        </w:r>
        <w:r w:rsidRPr="00152FD8">
          <w:rPr>
            <w:rFonts w:ascii="Times New Roman" w:hAnsi="Times New Roman" w:cs="Times New Roman"/>
            <w:sz w:val="18"/>
          </w:rPr>
          <w:fldChar w:fldCharType="separate"/>
        </w:r>
        <w:r w:rsidR="005E68DE">
          <w:rPr>
            <w:rFonts w:ascii="Times New Roman" w:hAnsi="Times New Roman" w:cs="Times New Roman"/>
            <w:noProof/>
            <w:sz w:val="18"/>
          </w:rPr>
          <w:t>12</w:t>
        </w:r>
        <w:r w:rsidRPr="00152FD8">
          <w:rPr>
            <w:rFonts w:ascii="Times New Roman" w:hAnsi="Times New Roman" w:cs="Times New Roman"/>
            <w:noProof/>
            <w:sz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7B671F" w14:textId="40E2869A" w:rsidR="00C97BEA" w:rsidRDefault="00C97BEA">
    <w:pPr>
      <w:pStyle w:val="Footer"/>
      <w:pBdr>
        <w:bottom w:val="single" w:sz="6" w:space="1" w:color="auto"/>
      </w:pBdr>
      <w:rPr>
        <w:rStyle w:val="Emphasis"/>
        <w:rFonts w:ascii="Times New Roman" w:hAnsi="Times New Roman" w:cs="Times New Roman"/>
        <w:bCs/>
        <w:i w:val="0"/>
        <w:sz w:val="16"/>
      </w:rPr>
    </w:pPr>
  </w:p>
  <w:p w14:paraId="1592E064" w14:textId="1DFFA576" w:rsidR="00C97BEA" w:rsidRPr="00152FD8" w:rsidRDefault="00C97BEA">
    <w:pPr>
      <w:pStyle w:val="Footer"/>
      <w:rPr>
        <w:rFonts w:ascii="Times New Roman" w:hAnsi="Times New Roman" w:cs="Times New Roman"/>
        <w:sz w:val="16"/>
      </w:rPr>
    </w:pPr>
    <w:r w:rsidRPr="00152FD8">
      <w:rPr>
        <w:rStyle w:val="Emphasis"/>
        <w:rFonts w:ascii="Times New Roman" w:hAnsi="Times New Roman" w:cs="Times New Roman"/>
        <w:bCs/>
        <w:i w:val="0"/>
        <w:sz w:val="16"/>
      </w:rPr>
      <w:t>The University of Nebraska does not discriminate based on race, color, ethnicity, national origin, sex, pregnancy, sexual orientation, gender identity, religion, disability, age, genetic information, veteran status, marital status, and/or political affiliation in its programs, activities, or employment.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E4A582" w14:textId="77777777" w:rsidR="00E1174B" w:rsidRDefault="00E1174B" w:rsidP="00A973E6">
      <w:r>
        <w:separator/>
      </w:r>
    </w:p>
  </w:footnote>
  <w:footnote w:type="continuationSeparator" w:id="0">
    <w:p w14:paraId="0B94F96E" w14:textId="77777777" w:rsidR="00E1174B" w:rsidRDefault="00E1174B" w:rsidP="00A973E6">
      <w:r>
        <w:continuationSeparator/>
      </w:r>
    </w:p>
  </w:footnote>
  <w:footnote w:type="continuationNotice" w:id="1">
    <w:p w14:paraId="491FE4E9" w14:textId="77777777" w:rsidR="00D00A73" w:rsidRDefault="00D00A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3AFA6A" w14:textId="398143AB" w:rsidR="00C97BEA" w:rsidRDefault="00FE2097">
    <w:pPr>
      <w:pStyle w:val="Header"/>
    </w:pPr>
    <w:r>
      <w:rPr>
        <w:noProof/>
      </w:rPr>
      <w:pict w14:anchorId="2F0DDB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612pt;height:11in;z-index:-251658752;mso-wrap-edited:f;mso-position-horizontal:center;mso-position-horizontal-relative:margin;mso-position-vertical:center;mso-position-vertical-relative:margin" wrapcoords="2462 634 2224 655 1959 839 1906 1145 1906 1391 8285 1616 10800 1616 1879 1882 1879 1943 10800 1943 10800 19289 1879 19555 1879 19616 10800 19616 10800 19943 1853 20066 1853 20945 2382 20966 19694 20966 19721 20373 19509 20270 19403 20270 19297 20066 10774 19943 10800 19616 19694 19616 19694 19555 10774 19289 10800 1943 19694 1943 19694 1882 10774 1616 2674 1289 3229 1289 3335 1227 3335 777 3229 716 2726 634 2462 634">
          <v:imagedata r:id="rId1" o:title="UNO-general-document-template-wm"/>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4BD0FA"/>
    <w:multiLevelType w:val="hybridMultilevel"/>
    <w:tmpl w:val="701C7F50"/>
    <w:lvl w:ilvl="0" w:tplc="A970DD8E">
      <w:start w:val="4"/>
      <w:numFmt w:val="decimal"/>
      <w:lvlText w:val="%1."/>
      <w:lvlJc w:val="left"/>
      <w:pPr>
        <w:ind w:left="720" w:hanging="360"/>
      </w:pPr>
    </w:lvl>
    <w:lvl w:ilvl="1" w:tplc="1C30E61C">
      <w:start w:val="1"/>
      <w:numFmt w:val="lowerLetter"/>
      <w:lvlText w:val="%2."/>
      <w:lvlJc w:val="left"/>
      <w:pPr>
        <w:ind w:left="1440" w:hanging="360"/>
      </w:pPr>
    </w:lvl>
    <w:lvl w:ilvl="2" w:tplc="833E5C72">
      <w:start w:val="1"/>
      <w:numFmt w:val="lowerRoman"/>
      <w:lvlText w:val="%3."/>
      <w:lvlJc w:val="right"/>
      <w:pPr>
        <w:ind w:left="2160" w:hanging="180"/>
      </w:pPr>
    </w:lvl>
    <w:lvl w:ilvl="3" w:tplc="1D9A2192">
      <w:start w:val="1"/>
      <w:numFmt w:val="decimal"/>
      <w:lvlText w:val="%4."/>
      <w:lvlJc w:val="left"/>
      <w:pPr>
        <w:ind w:left="2880" w:hanging="360"/>
      </w:pPr>
    </w:lvl>
    <w:lvl w:ilvl="4" w:tplc="58761DF2">
      <w:start w:val="1"/>
      <w:numFmt w:val="lowerLetter"/>
      <w:lvlText w:val="%5."/>
      <w:lvlJc w:val="left"/>
      <w:pPr>
        <w:ind w:left="3600" w:hanging="360"/>
      </w:pPr>
    </w:lvl>
    <w:lvl w:ilvl="5" w:tplc="387EADC4">
      <w:start w:val="1"/>
      <w:numFmt w:val="lowerRoman"/>
      <w:lvlText w:val="%6."/>
      <w:lvlJc w:val="right"/>
      <w:pPr>
        <w:ind w:left="4320" w:hanging="180"/>
      </w:pPr>
    </w:lvl>
    <w:lvl w:ilvl="6" w:tplc="B3EE3156">
      <w:start w:val="1"/>
      <w:numFmt w:val="decimal"/>
      <w:lvlText w:val="%7."/>
      <w:lvlJc w:val="left"/>
      <w:pPr>
        <w:ind w:left="5040" w:hanging="360"/>
      </w:pPr>
    </w:lvl>
    <w:lvl w:ilvl="7" w:tplc="207EEFF2">
      <w:start w:val="1"/>
      <w:numFmt w:val="lowerLetter"/>
      <w:lvlText w:val="%8."/>
      <w:lvlJc w:val="left"/>
      <w:pPr>
        <w:ind w:left="5760" w:hanging="360"/>
      </w:pPr>
    </w:lvl>
    <w:lvl w:ilvl="8" w:tplc="B7E69AF6">
      <w:start w:val="1"/>
      <w:numFmt w:val="lowerRoman"/>
      <w:lvlText w:val="%9."/>
      <w:lvlJc w:val="right"/>
      <w:pPr>
        <w:ind w:left="6480" w:hanging="180"/>
      </w:pPr>
    </w:lvl>
  </w:abstractNum>
  <w:abstractNum w:abstractNumId="2" w15:restartNumberingAfterBreak="0">
    <w:nsid w:val="087112D8"/>
    <w:multiLevelType w:val="hybridMultilevel"/>
    <w:tmpl w:val="44E45C2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76223D"/>
    <w:multiLevelType w:val="hybridMultilevel"/>
    <w:tmpl w:val="ADDC6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010123"/>
    <w:multiLevelType w:val="multilevel"/>
    <w:tmpl w:val="0C8E2292"/>
    <w:lvl w:ilvl="0">
      <w:start w:val="1"/>
      <w:numFmt w:val="bullet"/>
      <w:lvlText w:val=""/>
      <w:lvlJc w:val="left"/>
      <w:pPr>
        <w:ind w:left="288" w:hanging="28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114FCB2"/>
    <w:multiLevelType w:val="hybridMultilevel"/>
    <w:tmpl w:val="453EC89E"/>
    <w:lvl w:ilvl="0" w:tplc="D7A803E4">
      <w:start w:val="1"/>
      <w:numFmt w:val="decimal"/>
      <w:lvlText w:val="%1."/>
      <w:lvlJc w:val="left"/>
      <w:pPr>
        <w:ind w:left="720" w:hanging="360"/>
      </w:pPr>
    </w:lvl>
    <w:lvl w:ilvl="1" w:tplc="B9406272">
      <w:start w:val="1"/>
      <w:numFmt w:val="lowerLetter"/>
      <w:lvlText w:val="%2."/>
      <w:lvlJc w:val="left"/>
      <w:pPr>
        <w:ind w:left="1440" w:hanging="360"/>
      </w:pPr>
    </w:lvl>
    <w:lvl w:ilvl="2" w:tplc="04884F98">
      <w:start w:val="1"/>
      <w:numFmt w:val="lowerRoman"/>
      <w:lvlText w:val="%3."/>
      <w:lvlJc w:val="right"/>
      <w:pPr>
        <w:ind w:left="2160" w:hanging="180"/>
      </w:pPr>
    </w:lvl>
    <w:lvl w:ilvl="3" w:tplc="109478C6">
      <w:start w:val="1"/>
      <w:numFmt w:val="decimal"/>
      <w:lvlText w:val="%4."/>
      <w:lvlJc w:val="left"/>
      <w:pPr>
        <w:ind w:left="2880" w:hanging="360"/>
      </w:pPr>
    </w:lvl>
    <w:lvl w:ilvl="4" w:tplc="DCF064CA">
      <w:start w:val="1"/>
      <w:numFmt w:val="lowerLetter"/>
      <w:lvlText w:val="%5."/>
      <w:lvlJc w:val="left"/>
      <w:pPr>
        <w:ind w:left="3600" w:hanging="360"/>
      </w:pPr>
    </w:lvl>
    <w:lvl w:ilvl="5" w:tplc="0DE8F1F0">
      <w:start w:val="1"/>
      <w:numFmt w:val="lowerRoman"/>
      <w:lvlText w:val="%6."/>
      <w:lvlJc w:val="right"/>
      <w:pPr>
        <w:ind w:left="4320" w:hanging="180"/>
      </w:pPr>
    </w:lvl>
    <w:lvl w:ilvl="6" w:tplc="073C08BA">
      <w:start w:val="1"/>
      <w:numFmt w:val="decimal"/>
      <w:lvlText w:val="%7."/>
      <w:lvlJc w:val="left"/>
      <w:pPr>
        <w:ind w:left="5040" w:hanging="360"/>
      </w:pPr>
    </w:lvl>
    <w:lvl w:ilvl="7" w:tplc="40C097C2">
      <w:start w:val="1"/>
      <w:numFmt w:val="lowerLetter"/>
      <w:lvlText w:val="%8."/>
      <w:lvlJc w:val="left"/>
      <w:pPr>
        <w:ind w:left="5760" w:hanging="360"/>
      </w:pPr>
    </w:lvl>
    <w:lvl w:ilvl="8" w:tplc="9888127C">
      <w:start w:val="1"/>
      <w:numFmt w:val="lowerRoman"/>
      <w:lvlText w:val="%9."/>
      <w:lvlJc w:val="right"/>
      <w:pPr>
        <w:ind w:left="6480" w:hanging="180"/>
      </w:pPr>
    </w:lvl>
  </w:abstractNum>
  <w:abstractNum w:abstractNumId="6" w15:restartNumberingAfterBreak="0">
    <w:nsid w:val="1C633BE6"/>
    <w:multiLevelType w:val="hybridMultilevel"/>
    <w:tmpl w:val="5162A03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7" w15:restartNumberingAfterBreak="0">
    <w:nsid w:val="1F59424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62C6B2C"/>
    <w:multiLevelType w:val="hybridMultilevel"/>
    <w:tmpl w:val="2F32177C"/>
    <w:lvl w:ilvl="0" w:tplc="585C549C">
      <w:start w:val="5"/>
      <w:numFmt w:val="decimal"/>
      <w:lvlText w:val="%1."/>
      <w:lvlJc w:val="left"/>
      <w:pPr>
        <w:ind w:left="720" w:hanging="360"/>
      </w:pPr>
    </w:lvl>
    <w:lvl w:ilvl="1" w:tplc="3B243C16">
      <w:start w:val="1"/>
      <w:numFmt w:val="lowerLetter"/>
      <w:lvlText w:val="%2."/>
      <w:lvlJc w:val="left"/>
      <w:pPr>
        <w:ind w:left="1440" w:hanging="360"/>
      </w:pPr>
    </w:lvl>
    <w:lvl w:ilvl="2" w:tplc="6660FFD8">
      <w:start w:val="1"/>
      <w:numFmt w:val="lowerRoman"/>
      <w:lvlText w:val="%3."/>
      <w:lvlJc w:val="right"/>
      <w:pPr>
        <w:ind w:left="2160" w:hanging="180"/>
      </w:pPr>
    </w:lvl>
    <w:lvl w:ilvl="3" w:tplc="B1F22040">
      <w:start w:val="1"/>
      <w:numFmt w:val="decimal"/>
      <w:lvlText w:val="%4."/>
      <w:lvlJc w:val="left"/>
      <w:pPr>
        <w:ind w:left="2880" w:hanging="360"/>
      </w:pPr>
    </w:lvl>
    <w:lvl w:ilvl="4" w:tplc="A62683E4">
      <w:start w:val="1"/>
      <w:numFmt w:val="lowerLetter"/>
      <w:lvlText w:val="%5."/>
      <w:lvlJc w:val="left"/>
      <w:pPr>
        <w:ind w:left="3600" w:hanging="360"/>
      </w:pPr>
    </w:lvl>
    <w:lvl w:ilvl="5" w:tplc="6AD02830">
      <w:start w:val="1"/>
      <w:numFmt w:val="lowerRoman"/>
      <w:lvlText w:val="%6."/>
      <w:lvlJc w:val="right"/>
      <w:pPr>
        <w:ind w:left="4320" w:hanging="180"/>
      </w:pPr>
    </w:lvl>
    <w:lvl w:ilvl="6" w:tplc="241C8D8E">
      <w:start w:val="1"/>
      <w:numFmt w:val="decimal"/>
      <w:lvlText w:val="%7."/>
      <w:lvlJc w:val="left"/>
      <w:pPr>
        <w:ind w:left="5040" w:hanging="360"/>
      </w:pPr>
    </w:lvl>
    <w:lvl w:ilvl="7" w:tplc="0D1C6F4C">
      <w:start w:val="1"/>
      <w:numFmt w:val="lowerLetter"/>
      <w:lvlText w:val="%8."/>
      <w:lvlJc w:val="left"/>
      <w:pPr>
        <w:ind w:left="5760" w:hanging="360"/>
      </w:pPr>
    </w:lvl>
    <w:lvl w:ilvl="8" w:tplc="27F8C5D8">
      <w:start w:val="1"/>
      <w:numFmt w:val="lowerRoman"/>
      <w:lvlText w:val="%9."/>
      <w:lvlJc w:val="right"/>
      <w:pPr>
        <w:ind w:left="6480" w:hanging="180"/>
      </w:pPr>
    </w:lvl>
  </w:abstractNum>
  <w:abstractNum w:abstractNumId="9" w15:restartNumberingAfterBreak="0">
    <w:nsid w:val="26EB4E76"/>
    <w:multiLevelType w:val="hybridMultilevel"/>
    <w:tmpl w:val="28406590"/>
    <w:lvl w:ilvl="0" w:tplc="A686D848">
      <w:start w:val="1"/>
      <w:numFmt w:val="decimal"/>
      <w:pStyle w:val="NumberedList-Black"/>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8BF4F6"/>
    <w:multiLevelType w:val="hybridMultilevel"/>
    <w:tmpl w:val="4CCA680E"/>
    <w:lvl w:ilvl="0" w:tplc="7D7A3D80">
      <w:start w:val="3"/>
      <w:numFmt w:val="decimal"/>
      <w:lvlText w:val="%1."/>
      <w:lvlJc w:val="left"/>
      <w:pPr>
        <w:ind w:left="720" w:hanging="360"/>
      </w:pPr>
    </w:lvl>
    <w:lvl w:ilvl="1" w:tplc="CE68E60C">
      <w:start w:val="1"/>
      <w:numFmt w:val="lowerLetter"/>
      <w:lvlText w:val="%2."/>
      <w:lvlJc w:val="left"/>
      <w:pPr>
        <w:ind w:left="1440" w:hanging="360"/>
      </w:pPr>
    </w:lvl>
    <w:lvl w:ilvl="2" w:tplc="F5F8D5D0">
      <w:start w:val="1"/>
      <w:numFmt w:val="lowerRoman"/>
      <w:lvlText w:val="%3."/>
      <w:lvlJc w:val="right"/>
      <w:pPr>
        <w:ind w:left="2160" w:hanging="180"/>
      </w:pPr>
    </w:lvl>
    <w:lvl w:ilvl="3" w:tplc="232A5F80">
      <w:start w:val="1"/>
      <w:numFmt w:val="decimal"/>
      <w:lvlText w:val="%4."/>
      <w:lvlJc w:val="left"/>
      <w:pPr>
        <w:ind w:left="2880" w:hanging="360"/>
      </w:pPr>
    </w:lvl>
    <w:lvl w:ilvl="4" w:tplc="2040C1E2">
      <w:start w:val="1"/>
      <w:numFmt w:val="lowerLetter"/>
      <w:lvlText w:val="%5."/>
      <w:lvlJc w:val="left"/>
      <w:pPr>
        <w:ind w:left="3600" w:hanging="360"/>
      </w:pPr>
    </w:lvl>
    <w:lvl w:ilvl="5" w:tplc="88FA6AC4">
      <w:start w:val="1"/>
      <w:numFmt w:val="lowerRoman"/>
      <w:lvlText w:val="%6."/>
      <w:lvlJc w:val="right"/>
      <w:pPr>
        <w:ind w:left="4320" w:hanging="180"/>
      </w:pPr>
    </w:lvl>
    <w:lvl w:ilvl="6" w:tplc="3D9C0D9C">
      <w:start w:val="1"/>
      <w:numFmt w:val="decimal"/>
      <w:lvlText w:val="%7."/>
      <w:lvlJc w:val="left"/>
      <w:pPr>
        <w:ind w:left="5040" w:hanging="360"/>
      </w:pPr>
    </w:lvl>
    <w:lvl w:ilvl="7" w:tplc="70E6AC62">
      <w:start w:val="1"/>
      <w:numFmt w:val="lowerLetter"/>
      <w:lvlText w:val="%8."/>
      <w:lvlJc w:val="left"/>
      <w:pPr>
        <w:ind w:left="5760" w:hanging="360"/>
      </w:pPr>
    </w:lvl>
    <w:lvl w:ilvl="8" w:tplc="D4845C36">
      <w:start w:val="1"/>
      <w:numFmt w:val="lowerRoman"/>
      <w:lvlText w:val="%9."/>
      <w:lvlJc w:val="right"/>
      <w:pPr>
        <w:ind w:left="6480" w:hanging="180"/>
      </w:pPr>
    </w:lvl>
  </w:abstractNum>
  <w:abstractNum w:abstractNumId="11" w15:restartNumberingAfterBreak="0">
    <w:nsid w:val="33F0491D"/>
    <w:multiLevelType w:val="hybridMultilevel"/>
    <w:tmpl w:val="A7305744"/>
    <w:lvl w:ilvl="0" w:tplc="1FEC1864">
      <w:start w:val="1"/>
      <w:numFmt w:val="decimal"/>
      <w:lvlText w:val="%1."/>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41C6325"/>
    <w:multiLevelType w:val="hybridMultilevel"/>
    <w:tmpl w:val="974EF66E"/>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3" w15:restartNumberingAfterBreak="0">
    <w:nsid w:val="3575A50E"/>
    <w:multiLevelType w:val="hybridMultilevel"/>
    <w:tmpl w:val="18B05ED2"/>
    <w:lvl w:ilvl="0" w:tplc="03CCFAB4">
      <w:start w:val="8"/>
      <w:numFmt w:val="decimal"/>
      <w:lvlText w:val="%1."/>
      <w:lvlJc w:val="left"/>
      <w:pPr>
        <w:ind w:left="720" w:hanging="360"/>
      </w:pPr>
    </w:lvl>
    <w:lvl w:ilvl="1" w:tplc="76D8CE46">
      <w:start w:val="1"/>
      <w:numFmt w:val="lowerLetter"/>
      <w:lvlText w:val="%2."/>
      <w:lvlJc w:val="left"/>
      <w:pPr>
        <w:ind w:left="1440" w:hanging="360"/>
      </w:pPr>
    </w:lvl>
    <w:lvl w:ilvl="2" w:tplc="DD1AC46C">
      <w:start w:val="1"/>
      <w:numFmt w:val="lowerRoman"/>
      <w:lvlText w:val="%3."/>
      <w:lvlJc w:val="right"/>
      <w:pPr>
        <w:ind w:left="2160" w:hanging="180"/>
      </w:pPr>
    </w:lvl>
    <w:lvl w:ilvl="3" w:tplc="019AE87C">
      <w:start w:val="1"/>
      <w:numFmt w:val="decimal"/>
      <w:lvlText w:val="%4."/>
      <w:lvlJc w:val="left"/>
      <w:pPr>
        <w:ind w:left="2880" w:hanging="360"/>
      </w:pPr>
    </w:lvl>
    <w:lvl w:ilvl="4" w:tplc="86C6EC16">
      <w:start w:val="1"/>
      <w:numFmt w:val="lowerLetter"/>
      <w:lvlText w:val="%5."/>
      <w:lvlJc w:val="left"/>
      <w:pPr>
        <w:ind w:left="3600" w:hanging="360"/>
      </w:pPr>
    </w:lvl>
    <w:lvl w:ilvl="5" w:tplc="92FE8DC2">
      <w:start w:val="1"/>
      <w:numFmt w:val="lowerRoman"/>
      <w:lvlText w:val="%6."/>
      <w:lvlJc w:val="right"/>
      <w:pPr>
        <w:ind w:left="4320" w:hanging="180"/>
      </w:pPr>
    </w:lvl>
    <w:lvl w:ilvl="6" w:tplc="CBB8C54C">
      <w:start w:val="1"/>
      <w:numFmt w:val="decimal"/>
      <w:lvlText w:val="%7."/>
      <w:lvlJc w:val="left"/>
      <w:pPr>
        <w:ind w:left="5040" w:hanging="360"/>
      </w:pPr>
    </w:lvl>
    <w:lvl w:ilvl="7" w:tplc="83DC1AA6">
      <w:start w:val="1"/>
      <w:numFmt w:val="lowerLetter"/>
      <w:lvlText w:val="%8."/>
      <w:lvlJc w:val="left"/>
      <w:pPr>
        <w:ind w:left="5760" w:hanging="360"/>
      </w:pPr>
    </w:lvl>
    <w:lvl w:ilvl="8" w:tplc="C05621EA">
      <w:start w:val="1"/>
      <w:numFmt w:val="lowerRoman"/>
      <w:lvlText w:val="%9."/>
      <w:lvlJc w:val="right"/>
      <w:pPr>
        <w:ind w:left="6480" w:hanging="180"/>
      </w:pPr>
    </w:lvl>
  </w:abstractNum>
  <w:abstractNum w:abstractNumId="14" w15:restartNumberingAfterBreak="0">
    <w:nsid w:val="3C0F3C22"/>
    <w:multiLevelType w:val="hybridMultilevel"/>
    <w:tmpl w:val="55367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D00F9C"/>
    <w:multiLevelType w:val="hybridMultilevel"/>
    <w:tmpl w:val="A57C2F12"/>
    <w:lvl w:ilvl="0" w:tplc="0A780E3E">
      <w:start w:val="2"/>
      <w:numFmt w:val="decimal"/>
      <w:lvlText w:val="%1."/>
      <w:lvlJc w:val="left"/>
      <w:pPr>
        <w:ind w:left="720" w:hanging="360"/>
      </w:pPr>
    </w:lvl>
    <w:lvl w:ilvl="1" w:tplc="B1FC9464">
      <w:start w:val="1"/>
      <w:numFmt w:val="lowerLetter"/>
      <w:lvlText w:val="%2."/>
      <w:lvlJc w:val="left"/>
      <w:pPr>
        <w:ind w:left="1440" w:hanging="360"/>
      </w:pPr>
    </w:lvl>
    <w:lvl w:ilvl="2" w:tplc="50D43738">
      <w:start w:val="1"/>
      <w:numFmt w:val="lowerRoman"/>
      <w:lvlText w:val="%3."/>
      <w:lvlJc w:val="right"/>
      <w:pPr>
        <w:ind w:left="2160" w:hanging="180"/>
      </w:pPr>
    </w:lvl>
    <w:lvl w:ilvl="3" w:tplc="C5B09320">
      <w:start w:val="1"/>
      <w:numFmt w:val="decimal"/>
      <w:lvlText w:val="%4."/>
      <w:lvlJc w:val="left"/>
      <w:pPr>
        <w:ind w:left="2880" w:hanging="360"/>
      </w:pPr>
    </w:lvl>
    <w:lvl w:ilvl="4" w:tplc="D4EA90D4">
      <w:start w:val="1"/>
      <w:numFmt w:val="lowerLetter"/>
      <w:lvlText w:val="%5."/>
      <w:lvlJc w:val="left"/>
      <w:pPr>
        <w:ind w:left="3600" w:hanging="360"/>
      </w:pPr>
    </w:lvl>
    <w:lvl w:ilvl="5" w:tplc="BB38D114">
      <w:start w:val="1"/>
      <w:numFmt w:val="lowerRoman"/>
      <w:lvlText w:val="%6."/>
      <w:lvlJc w:val="right"/>
      <w:pPr>
        <w:ind w:left="4320" w:hanging="180"/>
      </w:pPr>
    </w:lvl>
    <w:lvl w:ilvl="6" w:tplc="91305546">
      <w:start w:val="1"/>
      <w:numFmt w:val="decimal"/>
      <w:lvlText w:val="%7."/>
      <w:lvlJc w:val="left"/>
      <w:pPr>
        <w:ind w:left="5040" w:hanging="360"/>
      </w:pPr>
    </w:lvl>
    <w:lvl w:ilvl="7" w:tplc="B4361F44">
      <w:start w:val="1"/>
      <w:numFmt w:val="lowerLetter"/>
      <w:lvlText w:val="%8."/>
      <w:lvlJc w:val="left"/>
      <w:pPr>
        <w:ind w:left="5760" w:hanging="360"/>
      </w:pPr>
    </w:lvl>
    <w:lvl w:ilvl="8" w:tplc="CF326CC6">
      <w:start w:val="1"/>
      <w:numFmt w:val="lowerRoman"/>
      <w:lvlText w:val="%9."/>
      <w:lvlJc w:val="right"/>
      <w:pPr>
        <w:ind w:left="6480" w:hanging="180"/>
      </w:pPr>
    </w:lvl>
  </w:abstractNum>
  <w:abstractNum w:abstractNumId="16" w15:restartNumberingAfterBreak="0">
    <w:nsid w:val="53BFF46F"/>
    <w:multiLevelType w:val="hybridMultilevel"/>
    <w:tmpl w:val="C2745FD0"/>
    <w:lvl w:ilvl="0" w:tplc="36F0F9AA">
      <w:start w:val="9"/>
      <w:numFmt w:val="decimal"/>
      <w:lvlText w:val="%1."/>
      <w:lvlJc w:val="left"/>
      <w:pPr>
        <w:ind w:left="720" w:hanging="360"/>
      </w:pPr>
    </w:lvl>
    <w:lvl w:ilvl="1" w:tplc="70A4E510">
      <w:start w:val="1"/>
      <w:numFmt w:val="lowerLetter"/>
      <w:lvlText w:val="%2."/>
      <w:lvlJc w:val="left"/>
      <w:pPr>
        <w:ind w:left="1440" w:hanging="360"/>
      </w:pPr>
    </w:lvl>
    <w:lvl w:ilvl="2" w:tplc="4CE41DCA">
      <w:start w:val="1"/>
      <w:numFmt w:val="lowerRoman"/>
      <w:lvlText w:val="%3."/>
      <w:lvlJc w:val="right"/>
      <w:pPr>
        <w:ind w:left="2160" w:hanging="180"/>
      </w:pPr>
    </w:lvl>
    <w:lvl w:ilvl="3" w:tplc="288A8098">
      <w:start w:val="1"/>
      <w:numFmt w:val="decimal"/>
      <w:lvlText w:val="%4."/>
      <w:lvlJc w:val="left"/>
      <w:pPr>
        <w:ind w:left="2880" w:hanging="360"/>
      </w:pPr>
    </w:lvl>
    <w:lvl w:ilvl="4" w:tplc="E1ECA982">
      <w:start w:val="1"/>
      <w:numFmt w:val="lowerLetter"/>
      <w:lvlText w:val="%5."/>
      <w:lvlJc w:val="left"/>
      <w:pPr>
        <w:ind w:left="3600" w:hanging="360"/>
      </w:pPr>
    </w:lvl>
    <w:lvl w:ilvl="5" w:tplc="7E00346C">
      <w:start w:val="1"/>
      <w:numFmt w:val="lowerRoman"/>
      <w:lvlText w:val="%6."/>
      <w:lvlJc w:val="right"/>
      <w:pPr>
        <w:ind w:left="4320" w:hanging="180"/>
      </w:pPr>
    </w:lvl>
    <w:lvl w:ilvl="6" w:tplc="671AC922">
      <w:start w:val="1"/>
      <w:numFmt w:val="decimal"/>
      <w:lvlText w:val="%7."/>
      <w:lvlJc w:val="left"/>
      <w:pPr>
        <w:ind w:left="5040" w:hanging="360"/>
      </w:pPr>
    </w:lvl>
    <w:lvl w:ilvl="7" w:tplc="929266F0">
      <w:start w:val="1"/>
      <w:numFmt w:val="lowerLetter"/>
      <w:lvlText w:val="%8."/>
      <w:lvlJc w:val="left"/>
      <w:pPr>
        <w:ind w:left="5760" w:hanging="360"/>
      </w:pPr>
    </w:lvl>
    <w:lvl w:ilvl="8" w:tplc="9960A71E">
      <w:start w:val="1"/>
      <w:numFmt w:val="lowerRoman"/>
      <w:lvlText w:val="%9."/>
      <w:lvlJc w:val="right"/>
      <w:pPr>
        <w:ind w:left="6480" w:hanging="180"/>
      </w:pPr>
    </w:lvl>
  </w:abstractNum>
  <w:abstractNum w:abstractNumId="17" w15:restartNumberingAfterBreak="0">
    <w:nsid w:val="54FFA0CB"/>
    <w:multiLevelType w:val="hybridMultilevel"/>
    <w:tmpl w:val="DB5CD95C"/>
    <w:lvl w:ilvl="0" w:tplc="59C68812">
      <w:start w:val="7"/>
      <w:numFmt w:val="decimal"/>
      <w:lvlText w:val="%1."/>
      <w:lvlJc w:val="left"/>
      <w:pPr>
        <w:ind w:left="720" w:hanging="360"/>
      </w:pPr>
    </w:lvl>
    <w:lvl w:ilvl="1" w:tplc="C0F28D68">
      <w:start w:val="1"/>
      <w:numFmt w:val="lowerLetter"/>
      <w:lvlText w:val="%2."/>
      <w:lvlJc w:val="left"/>
      <w:pPr>
        <w:ind w:left="1440" w:hanging="360"/>
      </w:pPr>
    </w:lvl>
    <w:lvl w:ilvl="2" w:tplc="4C2A7C20">
      <w:start w:val="1"/>
      <w:numFmt w:val="lowerRoman"/>
      <w:lvlText w:val="%3."/>
      <w:lvlJc w:val="right"/>
      <w:pPr>
        <w:ind w:left="2160" w:hanging="180"/>
      </w:pPr>
    </w:lvl>
    <w:lvl w:ilvl="3" w:tplc="3DA8AF88">
      <w:start w:val="1"/>
      <w:numFmt w:val="decimal"/>
      <w:lvlText w:val="%4."/>
      <w:lvlJc w:val="left"/>
      <w:pPr>
        <w:ind w:left="2880" w:hanging="360"/>
      </w:pPr>
    </w:lvl>
    <w:lvl w:ilvl="4" w:tplc="60FE6B9A">
      <w:start w:val="1"/>
      <w:numFmt w:val="lowerLetter"/>
      <w:lvlText w:val="%5."/>
      <w:lvlJc w:val="left"/>
      <w:pPr>
        <w:ind w:left="3600" w:hanging="360"/>
      </w:pPr>
    </w:lvl>
    <w:lvl w:ilvl="5" w:tplc="563E227A">
      <w:start w:val="1"/>
      <w:numFmt w:val="lowerRoman"/>
      <w:lvlText w:val="%6."/>
      <w:lvlJc w:val="right"/>
      <w:pPr>
        <w:ind w:left="4320" w:hanging="180"/>
      </w:pPr>
    </w:lvl>
    <w:lvl w:ilvl="6" w:tplc="1A4C403E">
      <w:start w:val="1"/>
      <w:numFmt w:val="decimal"/>
      <w:lvlText w:val="%7."/>
      <w:lvlJc w:val="left"/>
      <w:pPr>
        <w:ind w:left="5040" w:hanging="360"/>
      </w:pPr>
    </w:lvl>
    <w:lvl w:ilvl="7" w:tplc="0A8C0190">
      <w:start w:val="1"/>
      <w:numFmt w:val="lowerLetter"/>
      <w:lvlText w:val="%8."/>
      <w:lvlJc w:val="left"/>
      <w:pPr>
        <w:ind w:left="5760" w:hanging="360"/>
      </w:pPr>
    </w:lvl>
    <w:lvl w:ilvl="8" w:tplc="2CECD6EE">
      <w:start w:val="1"/>
      <w:numFmt w:val="lowerRoman"/>
      <w:lvlText w:val="%9."/>
      <w:lvlJc w:val="right"/>
      <w:pPr>
        <w:ind w:left="6480" w:hanging="180"/>
      </w:pPr>
    </w:lvl>
  </w:abstractNum>
  <w:abstractNum w:abstractNumId="18" w15:restartNumberingAfterBreak="0">
    <w:nsid w:val="57040794"/>
    <w:multiLevelType w:val="hybridMultilevel"/>
    <w:tmpl w:val="EBD29A90"/>
    <w:lvl w:ilvl="0" w:tplc="2464961C">
      <w:start w:val="1"/>
      <w:numFmt w:val="decimal"/>
      <w:lvlText w:val="%1."/>
      <w:lvlJc w:val="left"/>
      <w:pPr>
        <w:ind w:left="740" w:hanging="360"/>
      </w:pPr>
      <w:rPr>
        <w:rFonts w:ascii="Times New Roman" w:eastAsiaTheme="minorHAnsi" w:hAnsi="Times New Roman" w:cs="Times New Roman"/>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9" w15:restartNumberingAfterBreak="0">
    <w:nsid w:val="57AA566F"/>
    <w:multiLevelType w:val="hybridMultilevel"/>
    <w:tmpl w:val="AACCC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752041"/>
    <w:multiLevelType w:val="hybridMultilevel"/>
    <w:tmpl w:val="869C8354"/>
    <w:lvl w:ilvl="0" w:tplc="5F4E9B78">
      <w:start w:val="1"/>
      <w:numFmt w:val="bullet"/>
      <w:pStyle w:val="Bullets-Black"/>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DC0D2A"/>
    <w:multiLevelType w:val="hybridMultilevel"/>
    <w:tmpl w:val="5360E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01797E"/>
    <w:multiLevelType w:val="hybridMultilevel"/>
    <w:tmpl w:val="33909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8B7287"/>
    <w:multiLevelType w:val="hybridMultilevel"/>
    <w:tmpl w:val="0602BE30"/>
    <w:lvl w:ilvl="0" w:tplc="0409000F">
      <w:start w:val="1"/>
      <w:numFmt w:val="decimal"/>
      <w:lvlText w:val="%1."/>
      <w:lvlJc w:val="left"/>
      <w:pPr>
        <w:ind w:left="1080" w:hanging="360"/>
      </w:pPr>
      <w:rPr>
        <w:rFonts w:hint="default"/>
        <w:color w:val="auto"/>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CE42731"/>
    <w:multiLevelType w:val="hybridMultilevel"/>
    <w:tmpl w:val="782219FC"/>
    <w:lvl w:ilvl="0" w:tplc="48C66B38">
      <w:numFmt w:val="bullet"/>
      <w:lvlText w:val=""/>
      <w:lvlJc w:val="left"/>
      <w:pPr>
        <w:ind w:left="1080" w:hanging="360"/>
      </w:pPr>
      <w:rPr>
        <w:rFonts w:ascii="Symbol" w:hAnsi="Symbol" w:hint="default"/>
        <w:color w:val="auto"/>
        <w:sz w:val="22"/>
      </w:rPr>
    </w:lvl>
    <w:lvl w:ilvl="1" w:tplc="04090019">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F60D0DA"/>
    <w:multiLevelType w:val="hybridMultilevel"/>
    <w:tmpl w:val="35A6B2BE"/>
    <w:lvl w:ilvl="0" w:tplc="A5287582">
      <w:start w:val="6"/>
      <w:numFmt w:val="decimal"/>
      <w:lvlText w:val="%1."/>
      <w:lvlJc w:val="left"/>
      <w:pPr>
        <w:ind w:left="720" w:hanging="360"/>
      </w:pPr>
    </w:lvl>
    <w:lvl w:ilvl="1" w:tplc="700C0A8E">
      <w:start w:val="1"/>
      <w:numFmt w:val="lowerLetter"/>
      <w:lvlText w:val="%2."/>
      <w:lvlJc w:val="left"/>
      <w:pPr>
        <w:ind w:left="1440" w:hanging="360"/>
      </w:pPr>
    </w:lvl>
    <w:lvl w:ilvl="2" w:tplc="3DD8FFA2">
      <w:start w:val="1"/>
      <w:numFmt w:val="lowerRoman"/>
      <w:lvlText w:val="%3."/>
      <w:lvlJc w:val="right"/>
      <w:pPr>
        <w:ind w:left="2160" w:hanging="180"/>
      </w:pPr>
    </w:lvl>
    <w:lvl w:ilvl="3" w:tplc="9F48FB6A">
      <w:start w:val="1"/>
      <w:numFmt w:val="decimal"/>
      <w:lvlText w:val="%4."/>
      <w:lvlJc w:val="left"/>
      <w:pPr>
        <w:ind w:left="2880" w:hanging="360"/>
      </w:pPr>
    </w:lvl>
    <w:lvl w:ilvl="4" w:tplc="CA48E61E">
      <w:start w:val="1"/>
      <w:numFmt w:val="lowerLetter"/>
      <w:lvlText w:val="%5."/>
      <w:lvlJc w:val="left"/>
      <w:pPr>
        <w:ind w:left="3600" w:hanging="360"/>
      </w:pPr>
    </w:lvl>
    <w:lvl w:ilvl="5" w:tplc="CB201CEA">
      <w:start w:val="1"/>
      <w:numFmt w:val="lowerRoman"/>
      <w:lvlText w:val="%6."/>
      <w:lvlJc w:val="right"/>
      <w:pPr>
        <w:ind w:left="4320" w:hanging="180"/>
      </w:pPr>
    </w:lvl>
    <w:lvl w:ilvl="6" w:tplc="9380FCA6">
      <w:start w:val="1"/>
      <w:numFmt w:val="decimal"/>
      <w:lvlText w:val="%7."/>
      <w:lvlJc w:val="left"/>
      <w:pPr>
        <w:ind w:left="5040" w:hanging="360"/>
      </w:pPr>
    </w:lvl>
    <w:lvl w:ilvl="7" w:tplc="219809E6">
      <w:start w:val="1"/>
      <w:numFmt w:val="lowerLetter"/>
      <w:lvlText w:val="%8."/>
      <w:lvlJc w:val="left"/>
      <w:pPr>
        <w:ind w:left="5760" w:hanging="360"/>
      </w:pPr>
    </w:lvl>
    <w:lvl w:ilvl="8" w:tplc="3A482E68">
      <w:start w:val="1"/>
      <w:numFmt w:val="lowerRoman"/>
      <w:lvlText w:val="%9."/>
      <w:lvlJc w:val="right"/>
      <w:pPr>
        <w:ind w:left="6480" w:hanging="180"/>
      </w:pPr>
    </w:lvl>
  </w:abstractNum>
  <w:abstractNum w:abstractNumId="26" w15:restartNumberingAfterBreak="0">
    <w:nsid w:val="73990664"/>
    <w:multiLevelType w:val="hybridMultilevel"/>
    <w:tmpl w:val="BCAC945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48A2710"/>
    <w:multiLevelType w:val="hybridMultilevel"/>
    <w:tmpl w:val="99C6B4C4"/>
    <w:lvl w:ilvl="0" w:tplc="48C66B38">
      <w:numFmt w:val="bullet"/>
      <w:lvlText w:val=""/>
      <w:lvlJc w:val="left"/>
      <w:pPr>
        <w:ind w:left="1080" w:hanging="360"/>
      </w:pPr>
      <w:rPr>
        <w:rFonts w:ascii="Symbol" w:hAnsi="Symbol" w:hint="default"/>
        <w:color w:val="auto"/>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12356866">
    <w:abstractNumId w:val="16"/>
  </w:num>
  <w:num w:numId="2" w16cid:durableId="944842653">
    <w:abstractNumId w:val="13"/>
  </w:num>
  <w:num w:numId="3" w16cid:durableId="965624007">
    <w:abstractNumId w:val="17"/>
  </w:num>
  <w:num w:numId="4" w16cid:durableId="1511525727">
    <w:abstractNumId w:val="25"/>
  </w:num>
  <w:num w:numId="5" w16cid:durableId="2118257998">
    <w:abstractNumId w:val="8"/>
  </w:num>
  <w:num w:numId="6" w16cid:durableId="1787505475">
    <w:abstractNumId w:val="1"/>
  </w:num>
  <w:num w:numId="7" w16cid:durableId="1600260475">
    <w:abstractNumId w:val="10"/>
  </w:num>
  <w:num w:numId="8" w16cid:durableId="859247996">
    <w:abstractNumId w:val="15"/>
  </w:num>
  <w:num w:numId="9" w16cid:durableId="1888714642">
    <w:abstractNumId w:val="5"/>
  </w:num>
  <w:num w:numId="10" w16cid:durableId="344206918">
    <w:abstractNumId w:val="9"/>
  </w:num>
  <w:num w:numId="11" w16cid:durableId="716205889">
    <w:abstractNumId w:val="4"/>
  </w:num>
  <w:num w:numId="12" w16cid:durableId="33622259">
    <w:abstractNumId w:val="20"/>
  </w:num>
  <w:num w:numId="13" w16cid:durableId="733897927">
    <w:abstractNumId w:val="7"/>
  </w:num>
  <w:num w:numId="14" w16cid:durableId="397633770">
    <w:abstractNumId w:val="20"/>
  </w:num>
  <w:num w:numId="15" w16cid:durableId="1466972658">
    <w:abstractNumId w:val="20"/>
  </w:num>
  <w:num w:numId="16" w16cid:durableId="1174145536">
    <w:abstractNumId w:val="20"/>
  </w:num>
  <w:num w:numId="17" w16cid:durableId="56784219">
    <w:abstractNumId w:val="0"/>
  </w:num>
  <w:num w:numId="18" w16cid:durableId="1566602932">
    <w:abstractNumId w:val="19"/>
  </w:num>
  <w:num w:numId="19" w16cid:durableId="227420130">
    <w:abstractNumId w:val="22"/>
  </w:num>
  <w:num w:numId="20" w16cid:durableId="1707828694">
    <w:abstractNumId w:val="6"/>
  </w:num>
  <w:num w:numId="21" w16cid:durableId="1546257766">
    <w:abstractNumId w:val="12"/>
  </w:num>
  <w:num w:numId="22" w16cid:durableId="1349911731">
    <w:abstractNumId w:val="2"/>
  </w:num>
  <w:num w:numId="23" w16cid:durableId="1520659376">
    <w:abstractNumId w:val="11"/>
  </w:num>
  <w:num w:numId="24" w16cid:durableId="98068588">
    <w:abstractNumId w:val="26"/>
  </w:num>
  <w:num w:numId="25" w16cid:durableId="1787237890">
    <w:abstractNumId w:val="27"/>
  </w:num>
  <w:num w:numId="26" w16cid:durableId="1272592181">
    <w:abstractNumId w:val="23"/>
  </w:num>
  <w:num w:numId="27" w16cid:durableId="1771701179">
    <w:abstractNumId w:val="24"/>
  </w:num>
  <w:num w:numId="28" w16cid:durableId="1493179843">
    <w:abstractNumId w:val="21"/>
  </w:num>
  <w:num w:numId="29" w16cid:durableId="1828588222">
    <w:abstractNumId w:val="18"/>
  </w:num>
  <w:num w:numId="30" w16cid:durableId="1773938625">
    <w:abstractNumId w:val="3"/>
  </w:num>
  <w:num w:numId="31" w16cid:durableId="13163760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7"/>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3E6"/>
    <w:rsid w:val="00003EA3"/>
    <w:rsid w:val="00020597"/>
    <w:rsid w:val="00022A5F"/>
    <w:rsid w:val="00035D4B"/>
    <w:rsid w:val="00036705"/>
    <w:rsid w:val="00044318"/>
    <w:rsid w:val="00046658"/>
    <w:rsid w:val="00052A8C"/>
    <w:rsid w:val="000668F9"/>
    <w:rsid w:val="00070C7A"/>
    <w:rsid w:val="000740B1"/>
    <w:rsid w:val="00074B55"/>
    <w:rsid w:val="00083BBA"/>
    <w:rsid w:val="00090978"/>
    <w:rsid w:val="0009208A"/>
    <w:rsid w:val="00092492"/>
    <w:rsid w:val="000A232C"/>
    <w:rsid w:val="000B3858"/>
    <w:rsid w:val="000D1988"/>
    <w:rsid w:val="000E4DD3"/>
    <w:rsid w:val="000F76B4"/>
    <w:rsid w:val="001027FA"/>
    <w:rsid w:val="00113F24"/>
    <w:rsid w:val="00131A2E"/>
    <w:rsid w:val="00135013"/>
    <w:rsid w:val="00142C3C"/>
    <w:rsid w:val="001452DE"/>
    <w:rsid w:val="00150E8A"/>
    <w:rsid w:val="00152435"/>
    <w:rsid w:val="00152FD8"/>
    <w:rsid w:val="00180141"/>
    <w:rsid w:val="001810B7"/>
    <w:rsid w:val="00182C1B"/>
    <w:rsid w:val="001942BE"/>
    <w:rsid w:val="001951A3"/>
    <w:rsid w:val="00195595"/>
    <w:rsid w:val="001A0659"/>
    <w:rsid w:val="001A093D"/>
    <w:rsid w:val="001A2E86"/>
    <w:rsid w:val="001B0242"/>
    <w:rsid w:val="001B486E"/>
    <w:rsid w:val="001B4DD5"/>
    <w:rsid w:val="001D28AC"/>
    <w:rsid w:val="001E2B85"/>
    <w:rsid w:val="001F1712"/>
    <w:rsid w:val="001F7B89"/>
    <w:rsid w:val="00202F9F"/>
    <w:rsid w:val="002053ED"/>
    <w:rsid w:val="00222431"/>
    <w:rsid w:val="0022278F"/>
    <w:rsid w:val="00235BC0"/>
    <w:rsid w:val="00235F29"/>
    <w:rsid w:val="00240D93"/>
    <w:rsid w:val="002429B9"/>
    <w:rsid w:val="00245B71"/>
    <w:rsid w:val="00245C06"/>
    <w:rsid w:val="0025107E"/>
    <w:rsid w:val="002735A1"/>
    <w:rsid w:val="0028389B"/>
    <w:rsid w:val="00287161"/>
    <w:rsid w:val="002900EA"/>
    <w:rsid w:val="00290BB1"/>
    <w:rsid w:val="0029367E"/>
    <w:rsid w:val="00293E33"/>
    <w:rsid w:val="002966E3"/>
    <w:rsid w:val="002A1F37"/>
    <w:rsid w:val="002B3EC4"/>
    <w:rsid w:val="002C0434"/>
    <w:rsid w:val="002C0B30"/>
    <w:rsid w:val="002C2642"/>
    <w:rsid w:val="002D1574"/>
    <w:rsid w:val="002E2C2A"/>
    <w:rsid w:val="002E5DFE"/>
    <w:rsid w:val="002F0E07"/>
    <w:rsid w:val="002F29C6"/>
    <w:rsid w:val="002F2A88"/>
    <w:rsid w:val="0030497F"/>
    <w:rsid w:val="0030650F"/>
    <w:rsid w:val="00310D0D"/>
    <w:rsid w:val="003116AA"/>
    <w:rsid w:val="00311D64"/>
    <w:rsid w:val="00315604"/>
    <w:rsid w:val="003279C2"/>
    <w:rsid w:val="00331F26"/>
    <w:rsid w:val="003363DA"/>
    <w:rsid w:val="00341CE7"/>
    <w:rsid w:val="0034747F"/>
    <w:rsid w:val="00351DAF"/>
    <w:rsid w:val="0036318F"/>
    <w:rsid w:val="00365F18"/>
    <w:rsid w:val="0038668F"/>
    <w:rsid w:val="0039128F"/>
    <w:rsid w:val="00397287"/>
    <w:rsid w:val="003A15E2"/>
    <w:rsid w:val="003A65EB"/>
    <w:rsid w:val="003A7A49"/>
    <w:rsid w:val="003B7870"/>
    <w:rsid w:val="003C3717"/>
    <w:rsid w:val="003C48CD"/>
    <w:rsid w:val="003D128A"/>
    <w:rsid w:val="003D4FD9"/>
    <w:rsid w:val="003F00B3"/>
    <w:rsid w:val="003F0CE6"/>
    <w:rsid w:val="00402809"/>
    <w:rsid w:val="00410516"/>
    <w:rsid w:val="004340EF"/>
    <w:rsid w:val="00440C50"/>
    <w:rsid w:val="0044428D"/>
    <w:rsid w:val="00445EB3"/>
    <w:rsid w:val="00450446"/>
    <w:rsid w:val="00454368"/>
    <w:rsid w:val="004666AA"/>
    <w:rsid w:val="004742EC"/>
    <w:rsid w:val="00480439"/>
    <w:rsid w:val="00486DE8"/>
    <w:rsid w:val="0049602E"/>
    <w:rsid w:val="004A5A5B"/>
    <w:rsid w:val="004B3584"/>
    <w:rsid w:val="004B391A"/>
    <w:rsid w:val="004C0F19"/>
    <w:rsid w:val="004C3BF2"/>
    <w:rsid w:val="004C5033"/>
    <w:rsid w:val="004D19DA"/>
    <w:rsid w:val="004D6753"/>
    <w:rsid w:val="005106EC"/>
    <w:rsid w:val="0052708C"/>
    <w:rsid w:val="00552CEE"/>
    <w:rsid w:val="00555A08"/>
    <w:rsid w:val="00556E98"/>
    <w:rsid w:val="00557AFE"/>
    <w:rsid w:val="0057790D"/>
    <w:rsid w:val="005856D4"/>
    <w:rsid w:val="005905D3"/>
    <w:rsid w:val="0059349D"/>
    <w:rsid w:val="00593866"/>
    <w:rsid w:val="00596130"/>
    <w:rsid w:val="00596A46"/>
    <w:rsid w:val="005A2C44"/>
    <w:rsid w:val="005A31E2"/>
    <w:rsid w:val="005A5F4F"/>
    <w:rsid w:val="005D13CB"/>
    <w:rsid w:val="005E109D"/>
    <w:rsid w:val="005E1426"/>
    <w:rsid w:val="005E68DE"/>
    <w:rsid w:val="005F5D79"/>
    <w:rsid w:val="00601B0C"/>
    <w:rsid w:val="0060608B"/>
    <w:rsid w:val="0061396C"/>
    <w:rsid w:val="00620FE7"/>
    <w:rsid w:val="00623F74"/>
    <w:rsid w:val="00624A2C"/>
    <w:rsid w:val="00624B73"/>
    <w:rsid w:val="00635F78"/>
    <w:rsid w:val="0064143D"/>
    <w:rsid w:val="0064235D"/>
    <w:rsid w:val="006471AE"/>
    <w:rsid w:val="006549DE"/>
    <w:rsid w:val="0065549D"/>
    <w:rsid w:val="00656FA9"/>
    <w:rsid w:val="006608D3"/>
    <w:rsid w:val="00661677"/>
    <w:rsid w:val="0066345B"/>
    <w:rsid w:val="00665CA4"/>
    <w:rsid w:val="00672206"/>
    <w:rsid w:val="006765D2"/>
    <w:rsid w:val="00681FFA"/>
    <w:rsid w:val="00683D3B"/>
    <w:rsid w:val="006860F2"/>
    <w:rsid w:val="00687A29"/>
    <w:rsid w:val="00692328"/>
    <w:rsid w:val="006B1474"/>
    <w:rsid w:val="006E4596"/>
    <w:rsid w:val="006F3FC9"/>
    <w:rsid w:val="006F47CE"/>
    <w:rsid w:val="006F7FD2"/>
    <w:rsid w:val="007021E2"/>
    <w:rsid w:val="00704618"/>
    <w:rsid w:val="00706047"/>
    <w:rsid w:val="00715DA5"/>
    <w:rsid w:val="00717830"/>
    <w:rsid w:val="00720A80"/>
    <w:rsid w:val="0072307C"/>
    <w:rsid w:val="0072326A"/>
    <w:rsid w:val="007556FC"/>
    <w:rsid w:val="00762ECA"/>
    <w:rsid w:val="007662C2"/>
    <w:rsid w:val="007843E0"/>
    <w:rsid w:val="00784B28"/>
    <w:rsid w:val="007929C3"/>
    <w:rsid w:val="007965B8"/>
    <w:rsid w:val="007A0102"/>
    <w:rsid w:val="007A49E7"/>
    <w:rsid w:val="007A500C"/>
    <w:rsid w:val="007B1238"/>
    <w:rsid w:val="007D77B4"/>
    <w:rsid w:val="007F3018"/>
    <w:rsid w:val="00806DB7"/>
    <w:rsid w:val="008109F4"/>
    <w:rsid w:val="00821557"/>
    <w:rsid w:val="00823267"/>
    <w:rsid w:val="00824DC9"/>
    <w:rsid w:val="00835EBD"/>
    <w:rsid w:val="00836AA3"/>
    <w:rsid w:val="0084669B"/>
    <w:rsid w:val="00851227"/>
    <w:rsid w:val="00851383"/>
    <w:rsid w:val="00851D77"/>
    <w:rsid w:val="00855E25"/>
    <w:rsid w:val="00857DF6"/>
    <w:rsid w:val="0086258B"/>
    <w:rsid w:val="00863A42"/>
    <w:rsid w:val="00871A6B"/>
    <w:rsid w:val="00872F7A"/>
    <w:rsid w:val="0087366E"/>
    <w:rsid w:val="00883E5F"/>
    <w:rsid w:val="008A47C1"/>
    <w:rsid w:val="008A5F2B"/>
    <w:rsid w:val="008A6108"/>
    <w:rsid w:val="008B5645"/>
    <w:rsid w:val="008C2DA9"/>
    <w:rsid w:val="008C356E"/>
    <w:rsid w:val="008D03BC"/>
    <w:rsid w:val="008D37E4"/>
    <w:rsid w:val="008D4FAC"/>
    <w:rsid w:val="008E0C2E"/>
    <w:rsid w:val="008F0416"/>
    <w:rsid w:val="008F24AA"/>
    <w:rsid w:val="00923FF5"/>
    <w:rsid w:val="009243DE"/>
    <w:rsid w:val="00926DFB"/>
    <w:rsid w:val="0093202B"/>
    <w:rsid w:val="00933FF6"/>
    <w:rsid w:val="00944377"/>
    <w:rsid w:val="00952809"/>
    <w:rsid w:val="009551E1"/>
    <w:rsid w:val="009710B9"/>
    <w:rsid w:val="009714F7"/>
    <w:rsid w:val="00975E75"/>
    <w:rsid w:val="009771BB"/>
    <w:rsid w:val="0098711D"/>
    <w:rsid w:val="00990209"/>
    <w:rsid w:val="0099055D"/>
    <w:rsid w:val="009A0E5B"/>
    <w:rsid w:val="009A5CAA"/>
    <w:rsid w:val="009C1805"/>
    <w:rsid w:val="009D0024"/>
    <w:rsid w:val="009D449B"/>
    <w:rsid w:val="009F2EA9"/>
    <w:rsid w:val="00A05102"/>
    <w:rsid w:val="00A070D5"/>
    <w:rsid w:val="00A101A6"/>
    <w:rsid w:val="00A11C5E"/>
    <w:rsid w:val="00A200A6"/>
    <w:rsid w:val="00A31840"/>
    <w:rsid w:val="00A43F7D"/>
    <w:rsid w:val="00A520ED"/>
    <w:rsid w:val="00A57447"/>
    <w:rsid w:val="00A67C1C"/>
    <w:rsid w:val="00A80C26"/>
    <w:rsid w:val="00A81DF4"/>
    <w:rsid w:val="00A8544E"/>
    <w:rsid w:val="00A87CDD"/>
    <w:rsid w:val="00A91CF1"/>
    <w:rsid w:val="00A92B3B"/>
    <w:rsid w:val="00A973E6"/>
    <w:rsid w:val="00AA0C14"/>
    <w:rsid w:val="00AA7FBE"/>
    <w:rsid w:val="00AB14F5"/>
    <w:rsid w:val="00AB16AA"/>
    <w:rsid w:val="00AB2005"/>
    <w:rsid w:val="00AC6A66"/>
    <w:rsid w:val="00AE0E28"/>
    <w:rsid w:val="00AE2226"/>
    <w:rsid w:val="00AE486B"/>
    <w:rsid w:val="00B1073F"/>
    <w:rsid w:val="00B11F4D"/>
    <w:rsid w:val="00B12E75"/>
    <w:rsid w:val="00B17AB9"/>
    <w:rsid w:val="00B17E9E"/>
    <w:rsid w:val="00B20E6C"/>
    <w:rsid w:val="00B23BB4"/>
    <w:rsid w:val="00B279D3"/>
    <w:rsid w:val="00B3367E"/>
    <w:rsid w:val="00B33C1B"/>
    <w:rsid w:val="00B43C5E"/>
    <w:rsid w:val="00B54126"/>
    <w:rsid w:val="00B612A9"/>
    <w:rsid w:val="00B62A6A"/>
    <w:rsid w:val="00B74D63"/>
    <w:rsid w:val="00B945F9"/>
    <w:rsid w:val="00BC62A7"/>
    <w:rsid w:val="00BD5DF5"/>
    <w:rsid w:val="00BE15D8"/>
    <w:rsid w:val="00BF06B0"/>
    <w:rsid w:val="00C0487B"/>
    <w:rsid w:val="00C13DE1"/>
    <w:rsid w:val="00C14CEC"/>
    <w:rsid w:val="00C26900"/>
    <w:rsid w:val="00C32648"/>
    <w:rsid w:val="00C32E8A"/>
    <w:rsid w:val="00C3396F"/>
    <w:rsid w:val="00C35DC8"/>
    <w:rsid w:val="00C504D3"/>
    <w:rsid w:val="00C52C9F"/>
    <w:rsid w:val="00C53CAA"/>
    <w:rsid w:val="00C62E2E"/>
    <w:rsid w:val="00C7432F"/>
    <w:rsid w:val="00C7565E"/>
    <w:rsid w:val="00C81A02"/>
    <w:rsid w:val="00C83580"/>
    <w:rsid w:val="00C849EF"/>
    <w:rsid w:val="00C855AC"/>
    <w:rsid w:val="00C97BEA"/>
    <w:rsid w:val="00CA173B"/>
    <w:rsid w:val="00CA26BD"/>
    <w:rsid w:val="00CA31F9"/>
    <w:rsid w:val="00CB5860"/>
    <w:rsid w:val="00CC380D"/>
    <w:rsid w:val="00CD2BE3"/>
    <w:rsid w:val="00CE495A"/>
    <w:rsid w:val="00CE5883"/>
    <w:rsid w:val="00CE77D8"/>
    <w:rsid w:val="00CF4120"/>
    <w:rsid w:val="00D00A73"/>
    <w:rsid w:val="00D102A4"/>
    <w:rsid w:val="00D20715"/>
    <w:rsid w:val="00D2590B"/>
    <w:rsid w:val="00D25D7A"/>
    <w:rsid w:val="00D26047"/>
    <w:rsid w:val="00D27FF7"/>
    <w:rsid w:val="00D4499F"/>
    <w:rsid w:val="00D62D6F"/>
    <w:rsid w:val="00D65433"/>
    <w:rsid w:val="00D66996"/>
    <w:rsid w:val="00D75FFD"/>
    <w:rsid w:val="00D76975"/>
    <w:rsid w:val="00D834F7"/>
    <w:rsid w:val="00D84EE7"/>
    <w:rsid w:val="00DB6FD1"/>
    <w:rsid w:val="00DC1F27"/>
    <w:rsid w:val="00DC399D"/>
    <w:rsid w:val="00DC4134"/>
    <w:rsid w:val="00DC76D5"/>
    <w:rsid w:val="00E01068"/>
    <w:rsid w:val="00E07E8E"/>
    <w:rsid w:val="00E1174B"/>
    <w:rsid w:val="00E21D93"/>
    <w:rsid w:val="00E33DD1"/>
    <w:rsid w:val="00E35CAA"/>
    <w:rsid w:val="00E432F5"/>
    <w:rsid w:val="00E50841"/>
    <w:rsid w:val="00E5755B"/>
    <w:rsid w:val="00E654A4"/>
    <w:rsid w:val="00E66C94"/>
    <w:rsid w:val="00E715A3"/>
    <w:rsid w:val="00E738E5"/>
    <w:rsid w:val="00E73DF3"/>
    <w:rsid w:val="00E761CF"/>
    <w:rsid w:val="00E77DA7"/>
    <w:rsid w:val="00E9283C"/>
    <w:rsid w:val="00EA36C6"/>
    <w:rsid w:val="00EB0873"/>
    <w:rsid w:val="00EB250C"/>
    <w:rsid w:val="00EE0F5C"/>
    <w:rsid w:val="00EE5550"/>
    <w:rsid w:val="00EF5112"/>
    <w:rsid w:val="00F0749E"/>
    <w:rsid w:val="00F11F8A"/>
    <w:rsid w:val="00F20799"/>
    <w:rsid w:val="00F21E2E"/>
    <w:rsid w:val="00F31193"/>
    <w:rsid w:val="00F35BF6"/>
    <w:rsid w:val="00F50B3B"/>
    <w:rsid w:val="00F62E1E"/>
    <w:rsid w:val="00F63979"/>
    <w:rsid w:val="00F72C12"/>
    <w:rsid w:val="00F73B16"/>
    <w:rsid w:val="00F866BF"/>
    <w:rsid w:val="00F9260B"/>
    <w:rsid w:val="00F97077"/>
    <w:rsid w:val="00FA55B5"/>
    <w:rsid w:val="00FB5D37"/>
    <w:rsid w:val="00FB7C6A"/>
    <w:rsid w:val="00FC72D8"/>
    <w:rsid w:val="00FE00A1"/>
    <w:rsid w:val="00FE2097"/>
    <w:rsid w:val="00FF2DB0"/>
    <w:rsid w:val="00FF3972"/>
    <w:rsid w:val="03945378"/>
    <w:rsid w:val="065F0EF7"/>
    <w:rsid w:val="0769EF59"/>
    <w:rsid w:val="079DEEFC"/>
    <w:rsid w:val="089A1567"/>
    <w:rsid w:val="0996AFB9"/>
    <w:rsid w:val="0FECC8E0"/>
    <w:rsid w:val="1180753E"/>
    <w:rsid w:val="1403CB13"/>
    <w:rsid w:val="1601160A"/>
    <w:rsid w:val="199C0D59"/>
    <w:rsid w:val="1BF76F5C"/>
    <w:rsid w:val="228F56E4"/>
    <w:rsid w:val="2786EA2D"/>
    <w:rsid w:val="37CE3FAE"/>
    <w:rsid w:val="3940B28B"/>
    <w:rsid w:val="3C6DD2D3"/>
    <w:rsid w:val="3D2A20A4"/>
    <w:rsid w:val="3D84027F"/>
    <w:rsid w:val="3F2FB31F"/>
    <w:rsid w:val="483AA4EB"/>
    <w:rsid w:val="4BD63780"/>
    <w:rsid w:val="4C3B46A4"/>
    <w:rsid w:val="4DFF390A"/>
    <w:rsid w:val="57A27081"/>
    <w:rsid w:val="586FCD89"/>
    <w:rsid w:val="5AF72827"/>
    <w:rsid w:val="5C2B716A"/>
    <w:rsid w:val="5FF908C3"/>
    <w:rsid w:val="64B790BB"/>
    <w:rsid w:val="663620D5"/>
    <w:rsid w:val="729622A7"/>
    <w:rsid w:val="73B957D8"/>
    <w:rsid w:val="74B3D246"/>
    <w:rsid w:val="7562BED2"/>
    <w:rsid w:val="778B7D8A"/>
    <w:rsid w:val="7807CA7A"/>
    <w:rsid w:val="7C5C42F7"/>
    <w:rsid w:val="7CFD6E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96B5BD"/>
  <w15:docId w15:val="{1FF86743-681C-4E10-B95D-0EE8551F9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partmentInfo-Black">
    <w:name w:val="Department Info-Black"/>
    <w:qFormat/>
    <w:rsid w:val="00A973E6"/>
    <w:rPr>
      <w:rFonts w:ascii="URWGroteskReg" w:eastAsia="MS Mincho" w:hAnsi="URWGroteskReg" w:cs="Times New Roman"/>
      <w:color w:val="000000"/>
    </w:rPr>
  </w:style>
  <w:style w:type="paragraph" w:customStyle="1" w:styleId="Subhead-Red">
    <w:name w:val="Subhead-Red"/>
    <w:basedOn w:val="Subhead-Black"/>
    <w:next w:val="Body-Black"/>
    <w:autoRedefine/>
    <w:qFormat/>
    <w:rsid w:val="0064235D"/>
    <w:pPr>
      <w:spacing w:before="0" w:after="0"/>
    </w:pPr>
    <w:rPr>
      <w:rFonts w:ascii="Arial" w:hAnsi="Arial" w:cs="Arial"/>
      <w:b/>
      <w:color w:val="D71920"/>
      <w:sz w:val="32"/>
    </w:rPr>
  </w:style>
  <w:style w:type="paragraph" w:customStyle="1" w:styleId="Title-Red">
    <w:name w:val="Title-Red"/>
    <w:basedOn w:val="Title-Black"/>
    <w:autoRedefine/>
    <w:qFormat/>
    <w:rsid w:val="00952809"/>
    <w:rPr>
      <w:rFonts w:ascii="Arial" w:hAnsi="Arial" w:cs="Arial"/>
      <w:b/>
      <w:color w:val="D71920"/>
      <w:sz w:val="32"/>
      <w:szCs w:val="32"/>
    </w:rPr>
  </w:style>
  <w:style w:type="paragraph" w:customStyle="1" w:styleId="Body-Black">
    <w:name w:val="Body-Black"/>
    <w:qFormat/>
    <w:rsid w:val="00A973E6"/>
    <w:pPr>
      <w:spacing w:before="120" w:after="120"/>
    </w:pPr>
    <w:rPr>
      <w:rFonts w:ascii="URWGroteskLig" w:hAnsi="URWGroteskLig"/>
      <w:iCs/>
      <w:color w:val="000000" w:themeColor="text1"/>
      <w:sz w:val="20"/>
    </w:rPr>
  </w:style>
  <w:style w:type="character" w:customStyle="1" w:styleId="EmphasisHyperlink-Black">
    <w:name w:val="Emphasis/Hyperlink-Black"/>
    <w:uiPriority w:val="1"/>
    <w:qFormat/>
    <w:rsid w:val="00A973E6"/>
    <w:rPr>
      <w:rFonts w:ascii="URWGroteskMed" w:hAnsi="URWGroteskMed"/>
      <w:b w:val="0"/>
      <w:color w:val="000000" w:themeColor="text1"/>
    </w:rPr>
  </w:style>
  <w:style w:type="paragraph" w:customStyle="1" w:styleId="Body-White">
    <w:name w:val="Body-White"/>
    <w:basedOn w:val="Body-Black"/>
    <w:qFormat/>
    <w:rsid w:val="00A973E6"/>
    <w:rPr>
      <w:color w:val="FFFFFF" w:themeColor="background1"/>
    </w:rPr>
  </w:style>
  <w:style w:type="paragraph" w:customStyle="1" w:styleId="Title-Black">
    <w:name w:val="Title-Black"/>
    <w:qFormat/>
    <w:rsid w:val="00A973E6"/>
    <w:pPr>
      <w:spacing w:after="320"/>
    </w:pPr>
    <w:rPr>
      <w:rFonts w:ascii="URWGroteskMed" w:eastAsiaTheme="minorEastAsia" w:hAnsi="URWGroteskMed"/>
      <w:caps/>
      <w:color w:val="000000" w:themeColor="text1"/>
      <w:sz w:val="70"/>
      <w:szCs w:val="70"/>
    </w:rPr>
  </w:style>
  <w:style w:type="paragraph" w:customStyle="1" w:styleId="Title-White">
    <w:name w:val="Title-White"/>
    <w:basedOn w:val="Title-Black"/>
    <w:qFormat/>
    <w:rsid w:val="003A7A49"/>
    <w:rPr>
      <w:color w:val="FFFFFF" w:themeColor="background1"/>
    </w:rPr>
  </w:style>
  <w:style w:type="paragraph" w:customStyle="1" w:styleId="Subtitle-White">
    <w:name w:val="Subtitle-White"/>
    <w:qFormat/>
    <w:rsid w:val="00BD5DF5"/>
    <w:rPr>
      <w:rFonts w:ascii="URWGroteskReg" w:eastAsiaTheme="minorEastAsia" w:hAnsi="URWGroteskReg"/>
      <w:caps/>
      <w:color w:val="FFFFFF" w:themeColor="background1"/>
      <w:sz w:val="40"/>
      <w:szCs w:val="36"/>
    </w:rPr>
  </w:style>
  <w:style w:type="paragraph" w:customStyle="1" w:styleId="Typeset-White">
    <w:name w:val="Typeset-White"/>
    <w:qFormat/>
    <w:rsid w:val="00BD5DF5"/>
    <w:rPr>
      <w:rFonts w:ascii="URWGroteskReg" w:eastAsiaTheme="majorEastAsia" w:hAnsi="URWGroteskReg" w:cstheme="majorBidi"/>
      <w:caps/>
      <w:color w:val="FFFFFF" w:themeColor="background1"/>
      <w:sz w:val="42"/>
      <w:szCs w:val="42"/>
    </w:rPr>
  </w:style>
  <w:style w:type="paragraph" w:customStyle="1" w:styleId="Typeset-Black">
    <w:name w:val="Typeset-Black"/>
    <w:basedOn w:val="Typeset-White"/>
    <w:qFormat/>
    <w:rsid w:val="00BD5DF5"/>
    <w:rPr>
      <w:color w:val="auto"/>
    </w:rPr>
  </w:style>
  <w:style w:type="paragraph" w:customStyle="1" w:styleId="Bullets-Black">
    <w:name w:val="Bullets-Black"/>
    <w:qFormat/>
    <w:rsid w:val="00A973E6"/>
    <w:pPr>
      <w:numPr>
        <w:numId w:val="16"/>
      </w:numPr>
      <w:spacing w:after="120"/>
    </w:pPr>
    <w:rPr>
      <w:rFonts w:ascii="URWGroteskLig" w:hAnsi="URWGroteskLig"/>
      <w:color w:val="000000" w:themeColor="text1"/>
      <w:sz w:val="20"/>
    </w:rPr>
  </w:style>
  <w:style w:type="paragraph" w:customStyle="1" w:styleId="NumberedList-Black">
    <w:name w:val="Numbered List-Black"/>
    <w:basedOn w:val="Bullets-Black"/>
    <w:qFormat/>
    <w:rsid w:val="004B3584"/>
    <w:pPr>
      <w:numPr>
        <w:numId w:val="10"/>
      </w:numPr>
    </w:pPr>
  </w:style>
  <w:style w:type="paragraph" w:customStyle="1" w:styleId="Subtitle-Black">
    <w:name w:val="Subtitle-Black"/>
    <w:basedOn w:val="Subtitle-White"/>
    <w:qFormat/>
    <w:rsid w:val="00DC1F27"/>
    <w:rPr>
      <w:color w:val="000000" w:themeColor="text1"/>
    </w:rPr>
  </w:style>
  <w:style w:type="paragraph" w:customStyle="1" w:styleId="Subtitle-Gray">
    <w:name w:val="Subtitle-Gray"/>
    <w:basedOn w:val="Subtitle-Black"/>
    <w:qFormat/>
    <w:rsid w:val="00DC1F27"/>
    <w:rPr>
      <w:color w:val="3C3D3C"/>
    </w:rPr>
  </w:style>
  <w:style w:type="paragraph" w:customStyle="1" w:styleId="Title-Gray">
    <w:name w:val="Title-Gray"/>
    <w:basedOn w:val="Title-Black"/>
    <w:qFormat/>
    <w:rsid w:val="00DC1F27"/>
    <w:rPr>
      <w:color w:val="3C3D3C"/>
    </w:rPr>
  </w:style>
  <w:style w:type="paragraph" w:customStyle="1" w:styleId="Subhead-White">
    <w:name w:val="Subhead-White"/>
    <w:basedOn w:val="Subhead-Red"/>
    <w:qFormat/>
    <w:rsid w:val="00DC1F27"/>
    <w:rPr>
      <w:color w:val="FFFFFF" w:themeColor="background1"/>
    </w:rPr>
  </w:style>
  <w:style w:type="paragraph" w:customStyle="1" w:styleId="Subhead-Black">
    <w:name w:val="Subhead-Black"/>
    <w:qFormat/>
    <w:rsid w:val="00A973E6"/>
    <w:pPr>
      <w:spacing w:before="360" w:after="120"/>
    </w:pPr>
    <w:rPr>
      <w:rFonts w:ascii="URWGroteskReg" w:hAnsi="URWGroteskReg"/>
      <w:caps/>
      <w:color w:val="000000" w:themeColor="text1"/>
      <w:sz w:val="36"/>
      <w:szCs w:val="36"/>
    </w:rPr>
  </w:style>
  <w:style w:type="paragraph" w:customStyle="1" w:styleId="Subhead-Gray">
    <w:name w:val="Subhead-Gray"/>
    <w:basedOn w:val="Subhead-Black"/>
    <w:qFormat/>
    <w:rsid w:val="00DC1F27"/>
    <w:rPr>
      <w:color w:val="3C3D3C"/>
    </w:rPr>
  </w:style>
  <w:style w:type="paragraph" w:customStyle="1" w:styleId="Body-Gray">
    <w:name w:val="Body-Gray"/>
    <w:basedOn w:val="Body-Black"/>
    <w:qFormat/>
    <w:rsid w:val="00A973E6"/>
    <w:rPr>
      <w:color w:val="3C3D3C"/>
    </w:rPr>
  </w:style>
  <w:style w:type="paragraph" w:customStyle="1" w:styleId="DepartmentInfo-White">
    <w:name w:val="Department Info-White"/>
    <w:basedOn w:val="DepartmentInfo-Black"/>
    <w:qFormat/>
    <w:rsid w:val="00A973E6"/>
    <w:rPr>
      <w:color w:val="FFFFFF" w:themeColor="background1"/>
    </w:rPr>
  </w:style>
  <w:style w:type="paragraph" w:customStyle="1" w:styleId="DepartmentName-Black">
    <w:name w:val="Department Name-Black"/>
    <w:basedOn w:val="DepartmentInfo-Black"/>
    <w:qFormat/>
    <w:rsid w:val="00DC1F27"/>
    <w:rPr>
      <w:caps/>
    </w:rPr>
  </w:style>
  <w:style w:type="paragraph" w:customStyle="1" w:styleId="DepartmentName-White">
    <w:name w:val="Department Name-White"/>
    <w:basedOn w:val="DepartmentName-Black"/>
    <w:qFormat/>
    <w:rsid w:val="00DC1F27"/>
    <w:rPr>
      <w:color w:val="FFFFFF" w:themeColor="background1"/>
    </w:rPr>
  </w:style>
  <w:style w:type="paragraph" w:customStyle="1" w:styleId="CaptionNote-Black">
    <w:name w:val="Caption/Note-Black"/>
    <w:qFormat/>
    <w:rsid w:val="00A973E6"/>
    <w:pPr>
      <w:spacing w:line="200" w:lineRule="exact"/>
    </w:pPr>
    <w:rPr>
      <w:rFonts w:ascii="URWGroteskLig" w:hAnsi="URWGroteskLig"/>
      <w:i/>
      <w:color w:val="000000" w:themeColor="text1"/>
      <w:sz w:val="16"/>
    </w:rPr>
  </w:style>
  <w:style w:type="paragraph" w:customStyle="1" w:styleId="Quote-Black">
    <w:name w:val="Quote-Black"/>
    <w:autoRedefine/>
    <w:qFormat/>
    <w:rsid w:val="0064143D"/>
    <w:pPr>
      <w:spacing w:before="100" w:after="100" w:line="560" w:lineRule="exact"/>
    </w:pPr>
    <w:rPr>
      <w:rFonts w:ascii="URWGroteskLig" w:hAnsi="URWGroteskLig"/>
      <w:color w:val="000000" w:themeColor="text1"/>
      <w:sz w:val="40"/>
    </w:rPr>
  </w:style>
  <w:style w:type="paragraph" w:customStyle="1" w:styleId="Quote-Gray">
    <w:name w:val="Quote-Gray"/>
    <w:basedOn w:val="Quote-Black"/>
    <w:qFormat/>
    <w:rsid w:val="0064143D"/>
    <w:rPr>
      <w:color w:val="3C3D3C"/>
    </w:rPr>
  </w:style>
  <w:style w:type="paragraph" w:customStyle="1" w:styleId="Bullets-Gray">
    <w:name w:val="Bullets-Gray"/>
    <w:basedOn w:val="Bullets-Black"/>
    <w:qFormat/>
    <w:rsid w:val="00A973E6"/>
    <w:rPr>
      <w:color w:val="3C3D3C"/>
    </w:rPr>
  </w:style>
  <w:style w:type="paragraph" w:customStyle="1" w:styleId="Bullets-White">
    <w:name w:val="Bullets-White"/>
    <w:basedOn w:val="Bullets-Black"/>
    <w:qFormat/>
    <w:rsid w:val="00A973E6"/>
    <w:rPr>
      <w:color w:val="FFFFFF" w:themeColor="background1"/>
    </w:rPr>
  </w:style>
  <w:style w:type="paragraph" w:customStyle="1" w:styleId="CaptionNote-Gray">
    <w:name w:val="Caption/Note-Gray"/>
    <w:basedOn w:val="CaptionNote-Black"/>
    <w:qFormat/>
    <w:rsid w:val="00A973E6"/>
    <w:rPr>
      <w:iCs/>
      <w:color w:val="3C3D3C"/>
    </w:rPr>
  </w:style>
  <w:style w:type="paragraph" w:customStyle="1" w:styleId="CaptionNote-White">
    <w:name w:val="Caption/Note-White"/>
    <w:basedOn w:val="CaptionNote-Black"/>
    <w:qFormat/>
    <w:rsid w:val="00A973E6"/>
    <w:rPr>
      <w:iCs/>
      <w:color w:val="FFFFFF" w:themeColor="background1"/>
    </w:rPr>
  </w:style>
  <w:style w:type="paragraph" w:customStyle="1" w:styleId="NumberedList-Gray">
    <w:name w:val="Numbered List-Gray"/>
    <w:basedOn w:val="NumberedList-Black"/>
    <w:qFormat/>
    <w:rsid w:val="0064143D"/>
    <w:rPr>
      <w:color w:val="3C3D3C"/>
    </w:rPr>
  </w:style>
  <w:style w:type="paragraph" w:customStyle="1" w:styleId="NumberedList-White">
    <w:name w:val="Numbered List-White"/>
    <w:basedOn w:val="NumberedList-Black"/>
    <w:qFormat/>
    <w:rsid w:val="0064143D"/>
    <w:rPr>
      <w:color w:val="FFFFFF" w:themeColor="background1"/>
    </w:rPr>
  </w:style>
  <w:style w:type="character" w:customStyle="1" w:styleId="EmphasisHyperlink-Gray">
    <w:name w:val="Emphasis/Hyperlink-Gray"/>
    <w:basedOn w:val="EmphasisHyperlink-Black"/>
    <w:uiPriority w:val="1"/>
    <w:qFormat/>
    <w:rsid w:val="00A973E6"/>
    <w:rPr>
      <w:rFonts w:ascii="URWGroteskMed" w:hAnsi="URWGroteskMed"/>
      <w:b w:val="0"/>
      <w:bCs w:val="0"/>
      <w:color w:val="3C3D3C"/>
    </w:rPr>
  </w:style>
  <w:style w:type="character" w:customStyle="1" w:styleId="EmphasisHyperlink-White">
    <w:name w:val="Emphasis/Hyperlink-White"/>
    <w:basedOn w:val="EmphasisHyperlink-Black"/>
    <w:uiPriority w:val="1"/>
    <w:qFormat/>
    <w:rsid w:val="00A973E6"/>
    <w:rPr>
      <w:rFonts w:ascii="URWGroteskMed" w:hAnsi="URWGroteskMed"/>
      <w:b w:val="0"/>
      <w:bCs w:val="0"/>
      <w:color w:val="FFFFFF" w:themeColor="background1"/>
    </w:rPr>
  </w:style>
  <w:style w:type="paragraph" w:customStyle="1" w:styleId="Quote-White">
    <w:name w:val="Quote-White"/>
    <w:basedOn w:val="Quote-Gray"/>
    <w:qFormat/>
    <w:rsid w:val="0064143D"/>
    <w:rPr>
      <w:color w:val="FFFFFF" w:themeColor="background1"/>
    </w:rPr>
  </w:style>
  <w:style w:type="paragraph" w:customStyle="1" w:styleId="Subtitle-Red">
    <w:name w:val="Subtitle-Red"/>
    <w:basedOn w:val="Subtitle-White"/>
    <w:qFormat/>
    <w:rsid w:val="0064143D"/>
    <w:rPr>
      <w:color w:val="D71920"/>
    </w:rPr>
  </w:style>
  <w:style w:type="paragraph" w:styleId="Header">
    <w:name w:val="header"/>
    <w:basedOn w:val="Normal"/>
    <w:link w:val="HeaderChar"/>
    <w:uiPriority w:val="99"/>
    <w:unhideWhenUsed/>
    <w:rsid w:val="00A973E6"/>
    <w:pPr>
      <w:tabs>
        <w:tab w:val="center" w:pos="4680"/>
        <w:tab w:val="right" w:pos="9360"/>
      </w:tabs>
    </w:pPr>
  </w:style>
  <w:style w:type="character" w:customStyle="1" w:styleId="HeaderChar">
    <w:name w:val="Header Char"/>
    <w:basedOn w:val="DefaultParagraphFont"/>
    <w:link w:val="Header"/>
    <w:uiPriority w:val="99"/>
    <w:rsid w:val="00A973E6"/>
  </w:style>
  <w:style w:type="paragraph" w:styleId="Footer">
    <w:name w:val="footer"/>
    <w:basedOn w:val="Normal"/>
    <w:link w:val="FooterChar"/>
    <w:uiPriority w:val="99"/>
    <w:unhideWhenUsed/>
    <w:rsid w:val="00A973E6"/>
    <w:pPr>
      <w:tabs>
        <w:tab w:val="center" w:pos="4680"/>
        <w:tab w:val="right" w:pos="9360"/>
      </w:tabs>
    </w:pPr>
  </w:style>
  <w:style w:type="character" w:customStyle="1" w:styleId="FooterChar">
    <w:name w:val="Footer Char"/>
    <w:basedOn w:val="DefaultParagraphFont"/>
    <w:link w:val="Footer"/>
    <w:uiPriority w:val="99"/>
    <w:rsid w:val="00A973E6"/>
  </w:style>
  <w:style w:type="character" w:styleId="CommentReference">
    <w:name w:val="annotation reference"/>
    <w:basedOn w:val="DefaultParagraphFont"/>
    <w:uiPriority w:val="99"/>
    <w:semiHidden/>
    <w:unhideWhenUsed/>
    <w:rsid w:val="00AE2226"/>
    <w:rPr>
      <w:sz w:val="18"/>
      <w:szCs w:val="18"/>
    </w:rPr>
  </w:style>
  <w:style w:type="paragraph" w:styleId="CommentText">
    <w:name w:val="annotation text"/>
    <w:basedOn w:val="Normal"/>
    <w:link w:val="CommentTextChar"/>
    <w:uiPriority w:val="99"/>
    <w:semiHidden/>
    <w:unhideWhenUsed/>
    <w:rsid w:val="00AE2226"/>
  </w:style>
  <w:style w:type="character" w:customStyle="1" w:styleId="CommentTextChar">
    <w:name w:val="Comment Text Char"/>
    <w:basedOn w:val="DefaultParagraphFont"/>
    <w:link w:val="CommentText"/>
    <w:uiPriority w:val="99"/>
    <w:semiHidden/>
    <w:rsid w:val="00AE2226"/>
  </w:style>
  <w:style w:type="paragraph" w:styleId="CommentSubject">
    <w:name w:val="annotation subject"/>
    <w:basedOn w:val="CommentText"/>
    <w:next w:val="CommentText"/>
    <w:link w:val="CommentSubjectChar"/>
    <w:uiPriority w:val="99"/>
    <w:semiHidden/>
    <w:unhideWhenUsed/>
    <w:rsid w:val="00AE2226"/>
    <w:rPr>
      <w:b/>
      <w:bCs/>
      <w:sz w:val="20"/>
      <w:szCs w:val="20"/>
    </w:rPr>
  </w:style>
  <w:style w:type="character" w:customStyle="1" w:styleId="CommentSubjectChar">
    <w:name w:val="Comment Subject Char"/>
    <w:basedOn w:val="CommentTextChar"/>
    <w:link w:val="CommentSubject"/>
    <w:uiPriority w:val="99"/>
    <w:semiHidden/>
    <w:rsid w:val="00AE2226"/>
    <w:rPr>
      <w:b/>
      <w:bCs/>
      <w:sz w:val="20"/>
      <w:szCs w:val="20"/>
    </w:rPr>
  </w:style>
  <w:style w:type="paragraph" w:styleId="BalloonText">
    <w:name w:val="Balloon Text"/>
    <w:basedOn w:val="Normal"/>
    <w:link w:val="BalloonTextChar"/>
    <w:uiPriority w:val="99"/>
    <w:semiHidden/>
    <w:unhideWhenUsed/>
    <w:rsid w:val="00AE222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E2226"/>
    <w:rPr>
      <w:rFonts w:ascii="Times New Roman" w:hAnsi="Times New Roman" w:cs="Times New Roman"/>
      <w:sz w:val="18"/>
      <w:szCs w:val="18"/>
    </w:rPr>
  </w:style>
  <w:style w:type="paragraph" w:styleId="ListParagraph">
    <w:name w:val="List Paragraph"/>
    <w:basedOn w:val="Normal"/>
    <w:uiPriority w:val="34"/>
    <w:qFormat/>
    <w:rsid w:val="00821557"/>
    <w:pPr>
      <w:ind w:left="720"/>
      <w:contextualSpacing/>
    </w:pPr>
    <w:rPr>
      <w:rFonts w:ascii="URWGroteskLig" w:hAnsi="URWGroteskLig"/>
      <w:sz w:val="20"/>
    </w:rPr>
  </w:style>
  <w:style w:type="character" w:styleId="Hyperlink">
    <w:name w:val="Hyperlink"/>
    <w:basedOn w:val="DefaultParagraphFont"/>
    <w:uiPriority w:val="99"/>
    <w:unhideWhenUsed/>
    <w:rsid w:val="00222431"/>
    <w:rPr>
      <w:color w:val="0563C1" w:themeColor="hyperlink"/>
      <w:u w:val="single"/>
    </w:rPr>
  </w:style>
  <w:style w:type="paragraph" w:styleId="NormalWeb">
    <w:name w:val="Normal (Web)"/>
    <w:basedOn w:val="Normal"/>
    <w:uiPriority w:val="99"/>
    <w:unhideWhenUsed/>
    <w:rsid w:val="00C0487B"/>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A31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83E5F"/>
    <w:pPr>
      <w:widowControl w:val="0"/>
      <w:ind w:left="822"/>
    </w:pPr>
    <w:rPr>
      <w:rFonts w:ascii="Arial Narrow" w:eastAsia="Arial Narrow" w:hAnsi="Arial Narrow"/>
    </w:rPr>
  </w:style>
  <w:style w:type="character" w:customStyle="1" w:styleId="BodyTextChar">
    <w:name w:val="Body Text Char"/>
    <w:basedOn w:val="DefaultParagraphFont"/>
    <w:link w:val="BodyText"/>
    <w:uiPriority w:val="1"/>
    <w:rsid w:val="00883E5F"/>
    <w:rPr>
      <w:rFonts w:ascii="Arial Narrow" w:eastAsia="Arial Narrow" w:hAnsi="Arial Narrow"/>
    </w:rPr>
  </w:style>
  <w:style w:type="character" w:styleId="Emphasis">
    <w:name w:val="Emphasis"/>
    <w:basedOn w:val="DefaultParagraphFont"/>
    <w:uiPriority w:val="20"/>
    <w:qFormat/>
    <w:rsid w:val="00883E5F"/>
    <w:rPr>
      <w:i/>
      <w:iCs/>
    </w:rPr>
  </w:style>
  <w:style w:type="character" w:styleId="Strong">
    <w:name w:val="Strong"/>
    <w:basedOn w:val="DefaultParagraphFont"/>
    <w:uiPriority w:val="22"/>
    <w:qFormat/>
    <w:rsid w:val="00D76975"/>
    <w:rPr>
      <w:b/>
      <w:bCs/>
    </w:rPr>
  </w:style>
  <w:style w:type="paragraph" w:styleId="NoSpacing">
    <w:name w:val="No Spacing"/>
    <w:uiPriority w:val="1"/>
    <w:qFormat/>
    <w:rsid w:val="00D62D6F"/>
    <w:rPr>
      <w:rFonts w:eastAsia="Times New Roman"/>
      <w:sz w:val="22"/>
      <w:szCs w:val="22"/>
    </w:rPr>
  </w:style>
  <w:style w:type="paragraph" w:styleId="Subtitle">
    <w:name w:val="Subtitle"/>
    <w:basedOn w:val="Normal"/>
    <w:next w:val="Normal"/>
    <w:link w:val="SubtitleChar"/>
    <w:uiPriority w:val="11"/>
    <w:qFormat/>
    <w:rsid w:val="0064235D"/>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64235D"/>
    <w:rPr>
      <w:rFonts w:eastAsiaTheme="minorEastAsia"/>
      <w:color w:val="5A5A5A" w:themeColor="text1" w:themeTint="A5"/>
      <w:spacing w:val="15"/>
      <w:sz w:val="22"/>
      <w:szCs w:val="22"/>
    </w:rPr>
  </w:style>
  <w:style w:type="character" w:customStyle="1" w:styleId="UnresolvedMention1">
    <w:name w:val="Unresolved Mention1"/>
    <w:basedOn w:val="DefaultParagraphFont"/>
    <w:uiPriority w:val="99"/>
    <w:semiHidden/>
    <w:unhideWhenUsed/>
    <w:rsid w:val="000A232C"/>
    <w:rPr>
      <w:color w:val="605E5C"/>
      <w:shd w:val="clear" w:color="auto" w:fill="E1DFDD"/>
    </w:rPr>
  </w:style>
  <w:style w:type="character" w:styleId="FollowedHyperlink">
    <w:name w:val="FollowedHyperlink"/>
    <w:basedOn w:val="DefaultParagraphFont"/>
    <w:uiPriority w:val="99"/>
    <w:semiHidden/>
    <w:unhideWhenUsed/>
    <w:rsid w:val="0086258B"/>
    <w:rPr>
      <w:color w:val="954F72" w:themeColor="followedHyperlink"/>
      <w:u w:val="single"/>
    </w:rPr>
  </w:style>
  <w:style w:type="character" w:customStyle="1" w:styleId="UnresolvedMention2">
    <w:name w:val="Unresolved Mention2"/>
    <w:basedOn w:val="DefaultParagraphFont"/>
    <w:uiPriority w:val="99"/>
    <w:semiHidden/>
    <w:unhideWhenUsed/>
    <w:rsid w:val="00AA7F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326237">
      <w:bodyDiv w:val="1"/>
      <w:marLeft w:val="0"/>
      <w:marRight w:val="0"/>
      <w:marTop w:val="0"/>
      <w:marBottom w:val="0"/>
      <w:divBdr>
        <w:top w:val="none" w:sz="0" w:space="0" w:color="auto"/>
        <w:left w:val="none" w:sz="0" w:space="0" w:color="auto"/>
        <w:bottom w:val="none" w:sz="0" w:space="0" w:color="auto"/>
        <w:right w:val="none" w:sz="0" w:space="0" w:color="auto"/>
      </w:divBdr>
    </w:div>
    <w:div w:id="815991622">
      <w:bodyDiv w:val="1"/>
      <w:marLeft w:val="0"/>
      <w:marRight w:val="0"/>
      <w:marTop w:val="0"/>
      <w:marBottom w:val="0"/>
      <w:divBdr>
        <w:top w:val="none" w:sz="0" w:space="0" w:color="auto"/>
        <w:left w:val="none" w:sz="0" w:space="0" w:color="auto"/>
        <w:bottom w:val="none" w:sz="0" w:space="0" w:color="auto"/>
        <w:right w:val="none" w:sz="0" w:space="0" w:color="auto"/>
      </w:divBdr>
    </w:div>
    <w:div w:id="1056078262">
      <w:bodyDiv w:val="1"/>
      <w:marLeft w:val="0"/>
      <w:marRight w:val="0"/>
      <w:marTop w:val="0"/>
      <w:marBottom w:val="0"/>
      <w:divBdr>
        <w:top w:val="none" w:sz="0" w:space="0" w:color="auto"/>
        <w:left w:val="none" w:sz="0" w:space="0" w:color="auto"/>
        <w:bottom w:val="none" w:sz="0" w:space="0" w:color="auto"/>
        <w:right w:val="none" w:sz="0" w:space="0" w:color="auto"/>
      </w:divBdr>
      <w:divsChild>
        <w:div w:id="1343623941">
          <w:marLeft w:val="0"/>
          <w:marRight w:val="0"/>
          <w:marTop w:val="0"/>
          <w:marBottom w:val="0"/>
          <w:divBdr>
            <w:top w:val="none" w:sz="0" w:space="0" w:color="auto"/>
            <w:left w:val="none" w:sz="0" w:space="0" w:color="auto"/>
            <w:bottom w:val="none" w:sz="0" w:space="0" w:color="auto"/>
            <w:right w:val="none" w:sz="0" w:space="0" w:color="auto"/>
          </w:divBdr>
          <w:divsChild>
            <w:div w:id="14852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506248">
      <w:bodyDiv w:val="1"/>
      <w:marLeft w:val="0"/>
      <w:marRight w:val="0"/>
      <w:marTop w:val="0"/>
      <w:marBottom w:val="0"/>
      <w:divBdr>
        <w:top w:val="none" w:sz="0" w:space="0" w:color="auto"/>
        <w:left w:val="none" w:sz="0" w:space="0" w:color="auto"/>
        <w:bottom w:val="none" w:sz="0" w:space="0" w:color="auto"/>
        <w:right w:val="none" w:sz="0" w:space="0" w:color="auto"/>
      </w:divBdr>
      <w:divsChild>
        <w:div w:id="422991093">
          <w:marLeft w:val="0"/>
          <w:marRight w:val="0"/>
          <w:marTop w:val="0"/>
          <w:marBottom w:val="0"/>
          <w:divBdr>
            <w:top w:val="none" w:sz="0" w:space="0" w:color="auto"/>
            <w:left w:val="none" w:sz="0" w:space="0" w:color="auto"/>
            <w:bottom w:val="none" w:sz="0" w:space="0" w:color="auto"/>
            <w:right w:val="none" w:sz="0" w:space="0" w:color="auto"/>
          </w:divBdr>
          <w:divsChild>
            <w:div w:id="88672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21870">
      <w:bodyDiv w:val="1"/>
      <w:marLeft w:val="0"/>
      <w:marRight w:val="0"/>
      <w:marTop w:val="0"/>
      <w:marBottom w:val="0"/>
      <w:divBdr>
        <w:top w:val="none" w:sz="0" w:space="0" w:color="auto"/>
        <w:left w:val="none" w:sz="0" w:space="0" w:color="auto"/>
        <w:bottom w:val="none" w:sz="0" w:space="0" w:color="auto"/>
        <w:right w:val="none" w:sz="0" w:space="0" w:color="auto"/>
      </w:divBdr>
      <w:divsChild>
        <w:div w:id="21982047">
          <w:marLeft w:val="0"/>
          <w:marRight w:val="0"/>
          <w:marTop w:val="0"/>
          <w:marBottom w:val="0"/>
          <w:divBdr>
            <w:top w:val="none" w:sz="0" w:space="0" w:color="auto"/>
            <w:left w:val="none" w:sz="0" w:space="0" w:color="auto"/>
            <w:bottom w:val="none" w:sz="0" w:space="0" w:color="auto"/>
            <w:right w:val="none" w:sz="0" w:space="0" w:color="auto"/>
          </w:divBdr>
        </w:div>
        <w:div w:id="22364746">
          <w:marLeft w:val="0"/>
          <w:marRight w:val="0"/>
          <w:marTop w:val="0"/>
          <w:marBottom w:val="0"/>
          <w:divBdr>
            <w:top w:val="none" w:sz="0" w:space="0" w:color="auto"/>
            <w:left w:val="none" w:sz="0" w:space="0" w:color="auto"/>
            <w:bottom w:val="none" w:sz="0" w:space="0" w:color="auto"/>
            <w:right w:val="none" w:sz="0" w:space="0" w:color="auto"/>
          </w:divBdr>
        </w:div>
        <w:div w:id="22942206">
          <w:marLeft w:val="0"/>
          <w:marRight w:val="0"/>
          <w:marTop w:val="0"/>
          <w:marBottom w:val="0"/>
          <w:divBdr>
            <w:top w:val="none" w:sz="0" w:space="0" w:color="auto"/>
            <w:left w:val="none" w:sz="0" w:space="0" w:color="auto"/>
            <w:bottom w:val="none" w:sz="0" w:space="0" w:color="auto"/>
            <w:right w:val="none" w:sz="0" w:space="0" w:color="auto"/>
          </w:divBdr>
        </w:div>
        <w:div w:id="26757720">
          <w:marLeft w:val="0"/>
          <w:marRight w:val="0"/>
          <w:marTop w:val="0"/>
          <w:marBottom w:val="0"/>
          <w:divBdr>
            <w:top w:val="none" w:sz="0" w:space="0" w:color="auto"/>
            <w:left w:val="none" w:sz="0" w:space="0" w:color="auto"/>
            <w:bottom w:val="none" w:sz="0" w:space="0" w:color="auto"/>
            <w:right w:val="none" w:sz="0" w:space="0" w:color="auto"/>
          </w:divBdr>
        </w:div>
        <w:div w:id="28842095">
          <w:marLeft w:val="0"/>
          <w:marRight w:val="0"/>
          <w:marTop w:val="0"/>
          <w:marBottom w:val="0"/>
          <w:divBdr>
            <w:top w:val="none" w:sz="0" w:space="0" w:color="auto"/>
            <w:left w:val="none" w:sz="0" w:space="0" w:color="auto"/>
            <w:bottom w:val="none" w:sz="0" w:space="0" w:color="auto"/>
            <w:right w:val="none" w:sz="0" w:space="0" w:color="auto"/>
          </w:divBdr>
        </w:div>
        <w:div w:id="44723492">
          <w:marLeft w:val="0"/>
          <w:marRight w:val="0"/>
          <w:marTop w:val="0"/>
          <w:marBottom w:val="0"/>
          <w:divBdr>
            <w:top w:val="none" w:sz="0" w:space="0" w:color="auto"/>
            <w:left w:val="none" w:sz="0" w:space="0" w:color="auto"/>
            <w:bottom w:val="none" w:sz="0" w:space="0" w:color="auto"/>
            <w:right w:val="none" w:sz="0" w:space="0" w:color="auto"/>
          </w:divBdr>
        </w:div>
        <w:div w:id="48500992">
          <w:marLeft w:val="0"/>
          <w:marRight w:val="0"/>
          <w:marTop w:val="0"/>
          <w:marBottom w:val="0"/>
          <w:divBdr>
            <w:top w:val="none" w:sz="0" w:space="0" w:color="auto"/>
            <w:left w:val="none" w:sz="0" w:space="0" w:color="auto"/>
            <w:bottom w:val="none" w:sz="0" w:space="0" w:color="auto"/>
            <w:right w:val="none" w:sz="0" w:space="0" w:color="auto"/>
          </w:divBdr>
        </w:div>
        <w:div w:id="50080534">
          <w:marLeft w:val="0"/>
          <w:marRight w:val="0"/>
          <w:marTop w:val="0"/>
          <w:marBottom w:val="0"/>
          <w:divBdr>
            <w:top w:val="none" w:sz="0" w:space="0" w:color="auto"/>
            <w:left w:val="none" w:sz="0" w:space="0" w:color="auto"/>
            <w:bottom w:val="none" w:sz="0" w:space="0" w:color="auto"/>
            <w:right w:val="none" w:sz="0" w:space="0" w:color="auto"/>
          </w:divBdr>
        </w:div>
        <w:div w:id="57095480">
          <w:marLeft w:val="0"/>
          <w:marRight w:val="0"/>
          <w:marTop w:val="0"/>
          <w:marBottom w:val="0"/>
          <w:divBdr>
            <w:top w:val="none" w:sz="0" w:space="0" w:color="auto"/>
            <w:left w:val="none" w:sz="0" w:space="0" w:color="auto"/>
            <w:bottom w:val="none" w:sz="0" w:space="0" w:color="auto"/>
            <w:right w:val="none" w:sz="0" w:space="0" w:color="auto"/>
          </w:divBdr>
        </w:div>
        <w:div w:id="57634498">
          <w:marLeft w:val="0"/>
          <w:marRight w:val="0"/>
          <w:marTop w:val="0"/>
          <w:marBottom w:val="0"/>
          <w:divBdr>
            <w:top w:val="none" w:sz="0" w:space="0" w:color="auto"/>
            <w:left w:val="none" w:sz="0" w:space="0" w:color="auto"/>
            <w:bottom w:val="none" w:sz="0" w:space="0" w:color="auto"/>
            <w:right w:val="none" w:sz="0" w:space="0" w:color="auto"/>
          </w:divBdr>
        </w:div>
        <w:div w:id="65228376">
          <w:marLeft w:val="0"/>
          <w:marRight w:val="0"/>
          <w:marTop w:val="0"/>
          <w:marBottom w:val="0"/>
          <w:divBdr>
            <w:top w:val="none" w:sz="0" w:space="0" w:color="auto"/>
            <w:left w:val="none" w:sz="0" w:space="0" w:color="auto"/>
            <w:bottom w:val="none" w:sz="0" w:space="0" w:color="auto"/>
            <w:right w:val="none" w:sz="0" w:space="0" w:color="auto"/>
          </w:divBdr>
        </w:div>
        <w:div w:id="80415217">
          <w:marLeft w:val="0"/>
          <w:marRight w:val="0"/>
          <w:marTop w:val="0"/>
          <w:marBottom w:val="0"/>
          <w:divBdr>
            <w:top w:val="none" w:sz="0" w:space="0" w:color="auto"/>
            <w:left w:val="none" w:sz="0" w:space="0" w:color="auto"/>
            <w:bottom w:val="none" w:sz="0" w:space="0" w:color="auto"/>
            <w:right w:val="none" w:sz="0" w:space="0" w:color="auto"/>
          </w:divBdr>
        </w:div>
        <w:div w:id="89012738">
          <w:marLeft w:val="0"/>
          <w:marRight w:val="0"/>
          <w:marTop w:val="0"/>
          <w:marBottom w:val="0"/>
          <w:divBdr>
            <w:top w:val="none" w:sz="0" w:space="0" w:color="auto"/>
            <w:left w:val="none" w:sz="0" w:space="0" w:color="auto"/>
            <w:bottom w:val="none" w:sz="0" w:space="0" w:color="auto"/>
            <w:right w:val="none" w:sz="0" w:space="0" w:color="auto"/>
          </w:divBdr>
        </w:div>
        <w:div w:id="89090633">
          <w:marLeft w:val="0"/>
          <w:marRight w:val="0"/>
          <w:marTop w:val="0"/>
          <w:marBottom w:val="0"/>
          <w:divBdr>
            <w:top w:val="none" w:sz="0" w:space="0" w:color="auto"/>
            <w:left w:val="none" w:sz="0" w:space="0" w:color="auto"/>
            <w:bottom w:val="none" w:sz="0" w:space="0" w:color="auto"/>
            <w:right w:val="none" w:sz="0" w:space="0" w:color="auto"/>
          </w:divBdr>
        </w:div>
        <w:div w:id="93089368">
          <w:marLeft w:val="0"/>
          <w:marRight w:val="0"/>
          <w:marTop w:val="0"/>
          <w:marBottom w:val="0"/>
          <w:divBdr>
            <w:top w:val="none" w:sz="0" w:space="0" w:color="auto"/>
            <w:left w:val="none" w:sz="0" w:space="0" w:color="auto"/>
            <w:bottom w:val="none" w:sz="0" w:space="0" w:color="auto"/>
            <w:right w:val="none" w:sz="0" w:space="0" w:color="auto"/>
          </w:divBdr>
        </w:div>
        <w:div w:id="100533500">
          <w:marLeft w:val="0"/>
          <w:marRight w:val="0"/>
          <w:marTop w:val="0"/>
          <w:marBottom w:val="0"/>
          <w:divBdr>
            <w:top w:val="none" w:sz="0" w:space="0" w:color="auto"/>
            <w:left w:val="none" w:sz="0" w:space="0" w:color="auto"/>
            <w:bottom w:val="none" w:sz="0" w:space="0" w:color="auto"/>
            <w:right w:val="none" w:sz="0" w:space="0" w:color="auto"/>
          </w:divBdr>
        </w:div>
        <w:div w:id="103161460">
          <w:marLeft w:val="0"/>
          <w:marRight w:val="0"/>
          <w:marTop w:val="0"/>
          <w:marBottom w:val="0"/>
          <w:divBdr>
            <w:top w:val="none" w:sz="0" w:space="0" w:color="auto"/>
            <w:left w:val="none" w:sz="0" w:space="0" w:color="auto"/>
            <w:bottom w:val="none" w:sz="0" w:space="0" w:color="auto"/>
            <w:right w:val="none" w:sz="0" w:space="0" w:color="auto"/>
          </w:divBdr>
        </w:div>
        <w:div w:id="106513249">
          <w:marLeft w:val="0"/>
          <w:marRight w:val="0"/>
          <w:marTop w:val="0"/>
          <w:marBottom w:val="0"/>
          <w:divBdr>
            <w:top w:val="none" w:sz="0" w:space="0" w:color="auto"/>
            <w:left w:val="none" w:sz="0" w:space="0" w:color="auto"/>
            <w:bottom w:val="none" w:sz="0" w:space="0" w:color="auto"/>
            <w:right w:val="none" w:sz="0" w:space="0" w:color="auto"/>
          </w:divBdr>
        </w:div>
        <w:div w:id="111747648">
          <w:marLeft w:val="0"/>
          <w:marRight w:val="0"/>
          <w:marTop w:val="0"/>
          <w:marBottom w:val="0"/>
          <w:divBdr>
            <w:top w:val="none" w:sz="0" w:space="0" w:color="auto"/>
            <w:left w:val="none" w:sz="0" w:space="0" w:color="auto"/>
            <w:bottom w:val="none" w:sz="0" w:space="0" w:color="auto"/>
            <w:right w:val="none" w:sz="0" w:space="0" w:color="auto"/>
          </w:divBdr>
        </w:div>
        <w:div w:id="116221467">
          <w:marLeft w:val="0"/>
          <w:marRight w:val="0"/>
          <w:marTop w:val="0"/>
          <w:marBottom w:val="0"/>
          <w:divBdr>
            <w:top w:val="none" w:sz="0" w:space="0" w:color="auto"/>
            <w:left w:val="none" w:sz="0" w:space="0" w:color="auto"/>
            <w:bottom w:val="none" w:sz="0" w:space="0" w:color="auto"/>
            <w:right w:val="none" w:sz="0" w:space="0" w:color="auto"/>
          </w:divBdr>
        </w:div>
        <w:div w:id="131559974">
          <w:marLeft w:val="0"/>
          <w:marRight w:val="0"/>
          <w:marTop w:val="0"/>
          <w:marBottom w:val="0"/>
          <w:divBdr>
            <w:top w:val="none" w:sz="0" w:space="0" w:color="auto"/>
            <w:left w:val="none" w:sz="0" w:space="0" w:color="auto"/>
            <w:bottom w:val="none" w:sz="0" w:space="0" w:color="auto"/>
            <w:right w:val="none" w:sz="0" w:space="0" w:color="auto"/>
          </w:divBdr>
        </w:div>
        <w:div w:id="131756268">
          <w:marLeft w:val="0"/>
          <w:marRight w:val="0"/>
          <w:marTop w:val="0"/>
          <w:marBottom w:val="0"/>
          <w:divBdr>
            <w:top w:val="none" w:sz="0" w:space="0" w:color="auto"/>
            <w:left w:val="none" w:sz="0" w:space="0" w:color="auto"/>
            <w:bottom w:val="none" w:sz="0" w:space="0" w:color="auto"/>
            <w:right w:val="none" w:sz="0" w:space="0" w:color="auto"/>
          </w:divBdr>
        </w:div>
        <w:div w:id="132910950">
          <w:marLeft w:val="0"/>
          <w:marRight w:val="0"/>
          <w:marTop w:val="0"/>
          <w:marBottom w:val="0"/>
          <w:divBdr>
            <w:top w:val="none" w:sz="0" w:space="0" w:color="auto"/>
            <w:left w:val="none" w:sz="0" w:space="0" w:color="auto"/>
            <w:bottom w:val="none" w:sz="0" w:space="0" w:color="auto"/>
            <w:right w:val="none" w:sz="0" w:space="0" w:color="auto"/>
          </w:divBdr>
        </w:div>
        <w:div w:id="144663333">
          <w:marLeft w:val="0"/>
          <w:marRight w:val="0"/>
          <w:marTop w:val="0"/>
          <w:marBottom w:val="0"/>
          <w:divBdr>
            <w:top w:val="none" w:sz="0" w:space="0" w:color="auto"/>
            <w:left w:val="none" w:sz="0" w:space="0" w:color="auto"/>
            <w:bottom w:val="none" w:sz="0" w:space="0" w:color="auto"/>
            <w:right w:val="none" w:sz="0" w:space="0" w:color="auto"/>
          </w:divBdr>
        </w:div>
        <w:div w:id="148601537">
          <w:marLeft w:val="0"/>
          <w:marRight w:val="0"/>
          <w:marTop w:val="0"/>
          <w:marBottom w:val="0"/>
          <w:divBdr>
            <w:top w:val="none" w:sz="0" w:space="0" w:color="auto"/>
            <w:left w:val="none" w:sz="0" w:space="0" w:color="auto"/>
            <w:bottom w:val="none" w:sz="0" w:space="0" w:color="auto"/>
            <w:right w:val="none" w:sz="0" w:space="0" w:color="auto"/>
          </w:divBdr>
        </w:div>
        <w:div w:id="153760007">
          <w:marLeft w:val="0"/>
          <w:marRight w:val="0"/>
          <w:marTop w:val="0"/>
          <w:marBottom w:val="0"/>
          <w:divBdr>
            <w:top w:val="none" w:sz="0" w:space="0" w:color="auto"/>
            <w:left w:val="none" w:sz="0" w:space="0" w:color="auto"/>
            <w:bottom w:val="none" w:sz="0" w:space="0" w:color="auto"/>
            <w:right w:val="none" w:sz="0" w:space="0" w:color="auto"/>
          </w:divBdr>
        </w:div>
        <w:div w:id="160976536">
          <w:marLeft w:val="0"/>
          <w:marRight w:val="0"/>
          <w:marTop w:val="0"/>
          <w:marBottom w:val="0"/>
          <w:divBdr>
            <w:top w:val="none" w:sz="0" w:space="0" w:color="auto"/>
            <w:left w:val="none" w:sz="0" w:space="0" w:color="auto"/>
            <w:bottom w:val="none" w:sz="0" w:space="0" w:color="auto"/>
            <w:right w:val="none" w:sz="0" w:space="0" w:color="auto"/>
          </w:divBdr>
        </w:div>
        <w:div w:id="165941498">
          <w:marLeft w:val="0"/>
          <w:marRight w:val="0"/>
          <w:marTop w:val="0"/>
          <w:marBottom w:val="0"/>
          <w:divBdr>
            <w:top w:val="none" w:sz="0" w:space="0" w:color="auto"/>
            <w:left w:val="none" w:sz="0" w:space="0" w:color="auto"/>
            <w:bottom w:val="none" w:sz="0" w:space="0" w:color="auto"/>
            <w:right w:val="none" w:sz="0" w:space="0" w:color="auto"/>
          </w:divBdr>
        </w:div>
        <w:div w:id="170798039">
          <w:marLeft w:val="0"/>
          <w:marRight w:val="0"/>
          <w:marTop w:val="0"/>
          <w:marBottom w:val="0"/>
          <w:divBdr>
            <w:top w:val="none" w:sz="0" w:space="0" w:color="auto"/>
            <w:left w:val="none" w:sz="0" w:space="0" w:color="auto"/>
            <w:bottom w:val="none" w:sz="0" w:space="0" w:color="auto"/>
            <w:right w:val="none" w:sz="0" w:space="0" w:color="auto"/>
          </w:divBdr>
        </w:div>
        <w:div w:id="197671400">
          <w:marLeft w:val="0"/>
          <w:marRight w:val="0"/>
          <w:marTop w:val="0"/>
          <w:marBottom w:val="0"/>
          <w:divBdr>
            <w:top w:val="none" w:sz="0" w:space="0" w:color="auto"/>
            <w:left w:val="none" w:sz="0" w:space="0" w:color="auto"/>
            <w:bottom w:val="none" w:sz="0" w:space="0" w:color="auto"/>
            <w:right w:val="none" w:sz="0" w:space="0" w:color="auto"/>
          </w:divBdr>
        </w:div>
        <w:div w:id="221791863">
          <w:marLeft w:val="0"/>
          <w:marRight w:val="0"/>
          <w:marTop w:val="0"/>
          <w:marBottom w:val="0"/>
          <w:divBdr>
            <w:top w:val="none" w:sz="0" w:space="0" w:color="auto"/>
            <w:left w:val="none" w:sz="0" w:space="0" w:color="auto"/>
            <w:bottom w:val="none" w:sz="0" w:space="0" w:color="auto"/>
            <w:right w:val="none" w:sz="0" w:space="0" w:color="auto"/>
          </w:divBdr>
        </w:div>
        <w:div w:id="225528439">
          <w:marLeft w:val="0"/>
          <w:marRight w:val="0"/>
          <w:marTop w:val="0"/>
          <w:marBottom w:val="0"/>
          <w:divBdr>
            <w:top w:val="none" w:sz="0" w:space="0" w:color="auto"/>
            <w:left w:val="none" w:sz="0" w:space="0" w:color="auto"/>
            <w:bottom w:val="none" w:sz="0" w:space="0" w:color="auto"/>
            <w:right w:val="none" w:sz="0" w:space="0" w:color="auto"/>
          </w:divBdr>
        </w:div>
        <w:div w:id="226768422">
          <w:marLeft w:val="0"/>
          <w:marRight w:val="0"/>
          <w:marTop w:val="0"/>
          <w:marBottom w:val="0"/>
          <w:divBdr>
            <w:top w:val="none" w:sz="0" w:space="0" w:color="auto"/>
            <w:left w:val="none" w:sz="0" w:space="0" w:color="auto"/>
            <w:bottom w:val="none" w:sz="0" w:space="0" w:color="auto"/>
            <w:right w:val="none" w:sz="0" w:space="0" w:color="auto"/>
          </w:divBdr>
        </w:div>
        <w:div w:id="228079552">
          <w:marLeft w:val="0"/>
          <w:marRight w:val="0"/>
          <w:marTop w:val="0"/>
          <w:marBottom w:val="0"/>
          <w:divBdr>
            <w:top w:val="none" w:sz="0" w:space="0" w:color="auto"/>
            <w:left w:val="none" w:sz="0" w:space="0" w:color="auto"/>
            <w:bottom w:val="none" w:sz="0" w:space="0" w:color="auto"/>
            <w:right w:val="none" w:sz="0" w:space="0" w:color="auto"/>
          </w:divBdr>
        </w:div>
        <w:div w:id="233275372">
          <w:marLeft w:val="0"/>
          <w:marRight w:val="0"/>
          <w:marTop w:val="0"/>
          <w:marBottom w:val="0"/>
          <w:divBdr>
            <w:top w:val="none" w:sz="0" w:space="0" w:color="auto"/>
            <w:left w:val="none" w:sz="0" w:space="0" w:color="auto"/>
            <w:bottom w:val="none" w:sz="0" w:space="0" w:color="auto"/>
            <w:right w:val="none" w:sz="0" w:space="0" w:color="auto"/>
          </w:divBdr>
        </w:div>
        <w:div w:id="251865734">
          <w:marLeft w:val="0"/>
          <w:marRight w:val="0"/>
          <w:marTop w:val="0"/>
          <w:marBottom w:val="0"/>
          <w:divBdr>
            <w:top w:val="none" w:sz="0" w:space="0" w:color="auto"/>
            <w:left w:val="none" w:sz="0" w:space="0" w:color="auto"/>
            <w:bottom w:val="none" w:sz="0" w:space="0" w:color="auto"/>
            <w:right w:val="none" w:sz="0" w:space="0" w:color="auto"/>
          </w:divBdr>
        </w:div>
        <w:div w:id="264077055">
          <w:marLeft w:val="0"/>
          <w:marRight w:val="0"/>
          <w:marTop w:val="0"/>
          <w:marBottom w:val="0"/>
          <w:divBdr>
            <w:top w:val="none" w:sz="0" w:space="0" w:color="auto"/>
            <w:left w:val="none" w:sz="0" w:space="0" w:color="auto"/>
            <w:bottom w:val="none" w:sz="0" w:space="0" w:color="auto"/>
            <w:right w:val="none" w:sz="0" w:space="0" w:color="auto"/>
          </w:divBdr>
        </w:div>
        <w:div w:id="265889821">
          <w:marLeft w:val="0"/>
          <w:marRight w:val="0"/>
          <w:marTop w:val="0"/>
          <w:marBottom w:val="0"/>
          <w:divBdr>
            <w:top w:val="none" w:sz="0" w:space="0" w:color="auto"/>
            <w:left w:val="none" w:sz="0" w:space="0" w:color="auto"/>
            <w:bottom w:val="none" w:sz="0" w:space="0" w:color="auto"/>
            <w:right w:val="none" w:sz="0" w:space="0" w:color="auto"/>
          </w:divBdr>
        </w:div>
        <w:div w:id="280452501">
          <w:marLeft w:val="0"/>
          <w:marRight w:val="0"/>
          <w:marTop w:val="0"/>
          <w:marBottom w:val="0"/>
          <w:divBdr>
            <w:top w:val="none" w:sz="0" w:space="0" w:color="auto"/>
            <w:left w:val="none" w:sz="0" w:space="0" w:color="auto"/>
            <w:bottom w:val="none" w:sz="0" w:space="0" w:color="auto"/>
            <w:right w:val="none" w:sz="0" w:space="0" w:color="auto"/>
          </w:divBdr>
        </w:div>
        <w:div w:id="284193174">
          <w:marLeft w:val="0"/>
          <w:marRight w:val="0"/>
          <w:marTop w:val="0"/>
          <w:marBottom w:val="0"/>
          <w:divBdr>
            <w:top w:val="none" w:sz="0" w:space="0" w:color="auto"/>
            <w:left w:val="none" w:sz="0" w:space="0" w:color="auto"/>
            <w:bottom w:val="none" w:sz="0" w:space="0" w:color="auto"/>
            <w:right w:val="none" w:sz="0" w:space="0" w:color="auto"/>
          </w:divBdr>
        </w:div>
        <w:div w:id="296375815">
          <w:marLeft w:val="0"/>
          <w:marRight w:val="0"/>
          <w:marTop w:val="0"/>
          <w:marBottom w:val="0"/>
          <w:divBdr>
            <w:top w:val="none" w:sz="0" w:space="0" w:color="auto"/>
            <w:left w:val="none" w:sz="0" w:space="0" w:color="auto"/>
            <w:bottom w:val="none" w:sz="0" w:space="0" w:color="auto"/>
            <w:right w:val="none" w:sz="0" w:space="0" w:color="auto"/>
          </w:divBdr>
        </w:div>
        <w:div w:id="348068878">
          <w:marLeft w:val="0"/>
          <w:marRight w:val="0"/>
          <w:marTop w:val="0"/>
          <w:marBottom w:val="0"/>
          <w:divBdr>
            <w:top w:val="none" w:sz="0" w:space="0" w:color="auto"/>
            <w:left w:val="none" w:sz="0" w:space="0" w:color="auto"/>
            <w:bottom w:val="none" w:sz="0" w:space="0" w:color="auto"/>
            <w:right w:val="none" w:sz="0" w:space="0" w:color="auto"/>
          </w:divBdr>
        </w:div>
        <w:div w:id="359666838">
          <w:marLeft w:val="0"/>
          <w:marRight w:val="0"/>
          <w:marTop w:val="0"/>
          <w:marBottom w:val="0"/>
          <w:divBdr>
            <w:top w:val="none" w:sz="0" w:space="0" w:color="auto"/>
            <w:left w:val="none" w:sz="0" w:space="0" w:color="auto"/>
            <w:bottom w:val="none" w:sz="0" w:space="0" w:color="auto"/>
            <w:right w:val="none" w:sz="0" w:space="0" w:color="auto"/>
          </w:divBdr>
        </w:div>
        <w:div w:id="414861613">
          <w:marLeft w:val="0"/>
          <w:marRight w:val="0"/>
          <w:marTop w:val="0"/>
          <w:marBottom w:val="0"/>
          <w:divBdr>
            <w:top w:val="none" w:sz="0" w:space="0" w:color="auto"/>
            <w:left w:val="none" w:sz="0" w:space="0" w:color="auto"/>
            <w:bottom w:val="none" w:sz="0" w:space="0" w:color="auto"/>
            <w:right w:val="none" w:sz="0" w:space="0" w:color="auto"/>
          </w:divBdr>
        </w:div>
        <w:div w:id="418214187">
          <w:marLeft w:val="0"/>
          <w:marRight w:val="0"/>
          <w:marTop w:val="0"/>
          <w:marBottom w:val="0"/>
          <w:divBdr>
            <w:top w:val="none" w:sz="0" w:space="0" w:color="auto"/>
            <w:left w:val="none" w:sz="0" w:space="0" w:color="auto"/>
            <w:bottom w:val="none" w:sz="0" w:space="0" w:color="auto"/>
            <w:right w:val="none" w:sz="0" w:space="0" w:color="auto"/>
          </w:divBdr>
        </w:div>
        <w:div w:id="423383403">
          <w:marLeft w:val="0"/>
          <w:marRight w:val="0"/>
          <w:marTop w:val="0"/>
          <w:marBottom w:val="0"/>
          <w:divBdr>
            <w:top w:val="none" w:sz="0" w:space="0" w:color="auto"/>
            <w:left w:val="none" w:sz="0" w:space="0" w:color="auto"/>
            <w:bottom w:val="none" w:sz="0" w:space="0" w:color="auto"/>
            <w:right w:val="none" w:sz="0" w:space="0" w:color="auto"/>
          </w:divBdr>
        </w:div>
        <w:div w:id="445975642">
          <w:marLeft w:val="0"/>
          <w:marRight w:val="0"/>
          <w:marTop w:val="0"/>
          <w:marBottom w:val="0"/>
          <w:divBdr>
            <w:top w:val="none" w:sz="0" w:space="0" w:color="auto"/>
            <w:left w:val="none" w:sz="0" w:space="0" w:color="auto"/>
            <w:bottom w:val="none" w:sz="0" w:space="0" w:color="auto"/>
            <w:right w:val="none" w:sz="0" w:space="0" w:color="auto"/>
          </w:divBdr>
        </w:div>
        <w:div w:id="453212247">
          <w:marLeft w:val="0"/>
          <w:marRight w:val="0"/>
          <w:marTop w:val="0"/>
          <w:marBottom w:val="0"/>
          <w:divBdr>
            <w:top w:val="none" w:sz="0" w:space="0" w:color="auto"/>
            <w:left w:val="none" w:sz="0" w:space="0" w:color="auto"/>
            <w:bottom w:val="none" w:sz="0" w:space="0" w:color="auto"/>
            <w:right w:val="none" w:sz="0" w:space="0" w:color="auto"/>
          </w:divBdr>
        </w:div>
        <w:div w:id="454909698">
          <w:marLeft w:val="0"/>
          <w:marRight w:val="0"/>
          <w:marTop w:val="0"/>
          <w:marBottom w:val="0"/>
          <w:divBdr>
            <w:top w:val="none" w:sz="0" w:space="0" w:color="auto"/>
            <w:left w:val="none" w:sz="0" w:space="0" w:color="auto"/>
            <w:bottom w:val="none" w:sz="0" w:space="0" w:color="auto"/>
            <w:right w:val="none" w:sz="0" w:space="0" w:color="auto"/>
          </w:divBdr>
        </w:div>
        <w:div w:id="456947907">
          <w:marLeft w:val="0"/>
          <w:marRight w:val="0"/>
          <w:marTop w:val="0"/>
          <w:marBottom w:val="0"/>
          <w:divBdr>
            <w:top w:val="none" w:sz="0" w:space="0" w:color="auto"/>
            <w:left w:val="none" w:sz="0" w:space="0" w:color="auto"/>
            <w:bottom w:val="none" w:sz="0" w:space="0" w:color="auto"/>
            <w:right w:val="none" w:sz="0" w:space="0" w:color="auto"/>
          </w:divBdr>
        </w:div>
        <w:div w:id="460804445">
          <w:marLeft w:val="0"/>
          <w:marRight w:val="0"/>
          <w:marTop w:val="0"/>
          <w:marBottom w:val="0"/>
          <w:divBdr>
            <w:top w:val="none" w:sz="0" w:space="0" w:color="auto"/>
            <w:left w:val="none" w:sz="0" w:space="0" w:color="auto"/>
            <w:bottom w:val="none" w:sz="0" w:space="0" w:color="auto"/>
            <w:right w:val="none" w:sz="0" w:space="0" w:color="auto"/>
          </w:divBdr>
        </w:div>
        <w:div w:id="461309354">
          <w:marLeft w:val="0"/>
          <w:marRight w:val="0"/>
          <w:marTop w:val="0"/>
          <w:marBottom w:val="0"/>
          <w:divBdr>
            <w:top w:val="none" w:sz="0" w:space="0" w:color="auto"/>
            <w:left w:val="none" w:sz="0" w:space="0" w:color="auto"/>
            <w:bottom w:val="none" w:sz="0" w:space="0" w:color="auto"/>
            <w:right w:val="none" w:sz="0" w:space="0" w:color="auto"/>
          </w:divBdr>
        </w:div>
        <w:div w:id="491486452">
          <w:marLeft w:val="0"/>
          <w:marRight w:val="0"/>
          <w:marTop w:val="0"/>
          <w:marBottom w:val="0"/>
          <w:divBdr>
            <w:top w:val="none" w:sz="0" w:space="0" w:color="auto"/>
            <w:left w:val="none" w:sz="0" w:space="0" w:color="auto"/>
            <w:bottom w:val="none" w:sz="0" w:space="0" w:color="auto"/>
            <w:right w:val="none" w:sz="0" w:space="0" w:color="auto"/>
          </w:divBdr>
        </w:div>
        <w:div w:id="501043523">
          <w:marLeft w:val="0"/>
          <w:marRight w:val="0"/>
          <w:marTop w:val="0"/>
          <w:marBottom w:val="0"/>
          <w:divBdr>
            <w:top w:val="none" w:sz="0" w:space="0" w:color="auto"/>
            <w:left w:val="none" w:sz="0" w:space="0" w:color="auto"/>
            <w:bottom w:val="none" w:sz="0" w:space="0" w:color="auto"/>
            <w:right w:val="none" w:sz="0" w:space="0" w:color="auto"/>
          </w:divBdr>
        </w:div>
        <w:div w:id="503856883">
          <w:marLeft w:val="0"/>
          <w:marRight w:val="0"/>
          <w:marTop w:val="0"/>
          <w:marBottom w:val="0"/>
          <w:divBdr>
            <w:top w:val="none" w:sz="0" w:space="0" w:color="auto"/>
            <w:left w:val="none" w:sz="0" w:space="0" w:color="auto"/>
            <w:bottom w:val="none" w:sz="0" w:space="0" w:color="auto"/>
            <w:right w:val="none" w:sz="0" w:space="0" w:color="auto"/>
          </w:divBdr>
        </w:div>
        <w:div w:id="509023681">
          <w:marLeft w:val="0"/>
          <w:marRight w:val="0"/>
          <w:marTop w:val="0"/>
          <w:marBottom w:val="0"/>
          <w:divBdr>
            <w:top w:val="none" w:sz="0" w:space="0" w:color="auto"/>
            <w:left w:val="none" w:sz="0" w:space="0" w:color="auto"/>
            <w:bottom w:val="none" w:sz="0" w:space="0" w:color="auto"/>
            <w:right w:val="none" w:sz="0" w:space="0" w:color="auto"/>
          </w:divBdr>
        </w:div>
        <w:div w:id="512648096">
          <w:marLeft w:val="0"/>
          <w:marRight w:val="0"/>
          <w:marTop w:val="0"/>
          <w:marBottom w:val="0"/>
          <w:divBdr>
            <w:top w:val="none" w:sz="0" w:space="0" w:color="auto"/>
            <w:left w:val="none" w:sz="0" w:space="0" w:color="auto"/>
            <w:bottom w:val="none" w:sz="0" w:space="0" w:color="auto"/>
            <w:right w:val="none" w:sz="0" w:space="0" w:color="auto"/>
          </w:divBdr>
        </w:div>
        <w:div w:id="528688231">
          <w:marLeft w:val="0"/>
          <w:marRight w:val="0"/>
          <w:marTop w:val="0"/>
          <w:marBottom w:val="0"/>
          <w:divBdr>
            <w:top w:val="none" w:sz="0" w:space="0" w:color="auto"/>
            <w:left w:val="none" w:sz="0" w:space="0" w:color="auto"/>
            <w:bottom w:val="none" w:sz="0" w:space="0" w:color="auto"/>
            <w:right w:val="none" w:sz="0" w:space="0" w:color="auto"/>
          </w:divBdr>
        </w:div>
        <w:div w:id="531190190">
          <w:marLeft w:val="0"/>
          <w:marRight w:val="0"/>
          <w:marTop w:val="0"/>
          <w:marBottom w:val="0"/>
          <w:divBdr>
            <w:top w:val="none" w:sz="0" w:space="0" w:color="auto"/>
            <w:left w:val="none" w:sz="0" w:space="0" w:color="auto"/>
            <w:bottom w:val="none" w:sz="0" w:space="0" w:color="auto"/>
            <w:right w:val="none" w:sz="0" w:space="0" w:color="auto"/>
          </w:divBdr>
        </w:div>
        <w:div w:id="540481484">
          <w:marLeft w:val="0"/>
          <w:marRight w:val="0"/>
          <w:marTop w:val="0"/>
          <w:marBottom w:val="0"/>
          <w:divBdr>
            <w:top w:val="none" w:sz="0" w:space="0" w:color="auto"/>
            <w:left w:val="none" w:sz="0" w:space="0" w:color="auto"/>
            <w:bottom w:val="none" w:sz="0" w:space="0" w:color="auto"/>
            <w:right w:val="none" w:sz="0" w:space="0" w:color="auto"/>
          </w:divBdr>
        </w:div>
        <w:div w:id="563367961">
          <w:marLeft w:val="0"/>
          <w:marRight w:val="0"/>
          <w:marTop w:val="0"/>
          <w:marBottom w:val="0"/>
          <w:divBdr>
            <w:top w:val="none" w:sz="0" w:space="0" w:color="auto"/>
            <w:left w:val="none" w:sz="0" w:space="0" w:color="auto"/>
            <w:bottom w:val="none" w:sz="0" w:space="0" w:color="auto"/>
            <w:right w:val="none" w:sz="0" w:space="0" w:color="auto"/>
          </w:divBdr>
        </w:div>
        <w:div w:id="594481393">
          <w:marLeft w:val="0"/>
          <w:marRight w:val="0"/>
          <w:marTop w:val="0"/>
          <w:marBottom w:val="0"/>
          <w:divBdr>
            <w:top w:val="none" w:sz="0" w:space="0" w:color="auto"/>
            <w:left w:val="none" w:sz="0" w:space="0" w:color="auto"/>
            <w:bottom w:val="none" w:sz="0" w:space="0" w:color="auto"/>
            <w:right w:val="none" w:sz="0" w:space="0" w:color="auto"/>
          </w:divBdr>
        </w:div>
        <w:div w:id="606230675">
          <w:marLeft w:val="0"/>
          <w:marRight w:val="0"/>
          <w:marTop w:val="0"/>
          <w:marBottom w:val="0"/>
          <w:divBdr>
            <w:top w:val="none" w:sz="0" w:space="0" w:color="auto"/>
            <w:left w:val="none" w:sz="0" w:space="0" w:color="auto"/>
            <w:bottom w:val="none" w:sz="0" w:space="0" w:color="auto"/>
            <w:right w:val="none" w:sz="0" w:space="0" w:color="auto"/>
          </w:divBdr>
        </w:div>
        <w:div w:id="608004323">
          <w:marLeft w:val="0"/>
          <w:marRight w:val="0"/>
          <w:marTop w:val="0"/>
          <w:marBottom w:val="0"/>
          <w:divBdr>
            <w:top w:val="none" w:sz="0" w:space="0" w:color="auto"/>
            <w:left w:val="none" w:sz="0" w:space="0" w:color="auto"/>
            <w:bottom w:val="none" w:sz="0" w:space="0" w:color="auto"/>
            <w:right w:val="none" w:sz="0" w:space="0" w:color="auto"/>
          </w:divBdr>
        </w:div>
        <w:div w:id="632519942">
          <w:marLeft w:val="0"/>
          <w:marRight w:val="0"/>
          <w:marTop w:val="0"/>
          <w:marBottom w:val="0"/>
          <w:divBdr>
            <w:top w:val="none" w:sz="0" w:space="0" w:color="auto"/>
            <w:left w:val="none" w:sz="0" w:space="0" w:color="auto"/>
            <w:bottom w:val="none" w:sz="0" w:space="0" w:color="auto"/>
            <w:right w:val="none" w:sz="0" w:space="0" w:color="auto"/>
          </w:divBdr>
        </w:div>
        <w:div w:id="652411886">
          <w:marLeft w:val="0"/>
          <w:marRight w:val="0"/>
          <w:marTop w:val="0"/>
          <w:marBottom w:val="0"/>
          <w:divBdr>
            <w:top w:val="none" w:sz="0" w:space="0" w:color="auto"/>
            <w:left w:val="none" w:sz="0" w:space="0" w:color="auto"/>
            <w:bottom w:val="none" w:sz="0" w:space="0" w:color="auto"/>
            <w:right w:val="none" w:sz="0" w:space="0" w:color="auto"/>
          </w:divBdr>
        </w:div>
        <w:div w:id="668027359">
          <w:marLeft w:val="0"/>
          <w:marRight w:val="0"/>
          <w:marTop w:val="0"/>
          <w:marBottom w:val="0"/>
          <w:divBdr>
            <w:top w:val="none" w:sz="0" w:space="0" w:color="auto"/>
            <w:left w:val="none" w:sz="0" w:space="0" w:color="auto"/>
            <w:bottom w:val="none" w:sz="0" w:space="0" w:color="auto"/>
            <w:right w:val="none" w:sz="0" w:space="0" w:color="auto"/>
          </w:divBdr>
        </w:div>
        <w:div w:id="675958822">
          <w:marLeft w:val="0"/>
          <w:marRight w:val="0"/>
          <w:marTop w:val="0"/>
          <w:marBottom w:val="0"/>
          <w:divBdr>
            <w:top w:val="none" w:sz="0" w:space="0" w:color="auto"/>
            <w:left w:val="none" w:sz="0" w:space="0" w:color="auto"/>
            <w:bottom w:val="none" w:sz="0" w:space="0" w:color="auto"/>
            <w:right w:val="none" w:sz="0" w:space="0" w:color="auto"/>
          </w:divBdr>
        </w:div>
        <w:div w:id="676659531">
          <w:marLeft w:val="0"/>
          <w:marRight w:val="0"/>
          <w:marTop w:val="0"/>
          <w:marBottom w:val="0"/>
          <w:divBdr>
            <w:top w:val="none" w:sz="0" w:space="0" w:color="auto"/>
            <w:left w:val="none" w:sz="0" w:space="0" w:color="auto"/>
            <w:bottom w:val="none" w:sz="0" w:space="0" w:color="auto"/>
            <w:right w:val="none" w:sz="0" w:space="0" w:color="auto"/>
          </w:divBdr>
        </w:div>
        <w:div w:id="680199381">
          <w:marLeft w:val="0"/>
          <w:marRight w:val="0"/>
          <w:marTop w:val="0"/>
          <w:marBottom w:val="0"/>
          <w:divBdr>
            <w:top w:val="none" w:sz="0" w:space="0" w:color="auto"/>
            <w:left w:val="none" w:sz="0" w:space="0" w:color="auto"/>
            <w:bottom w:val="none" w:sz="0" w:space="0" w:color="auto"/>
            <w:right w:val="none" w:sz="0" w:space="0" w:color="auto"/>
          </w:divBdr>
        </w:div>
        <w:div w:id="681933759">
          <w:marLeft w:val="0"/>
          <w:marRight w:val="0"/>
          <w:marTop w:val="0"/>
          <w:marBottom w:val="0"/>
          <w:divBdr>
            <w:top w:val="none" w:sz="0" w:space="0" w:color="auto"/>
            <w:left w:val="none" w:sz="0" w:space="0" w:color="auto"/>
            <w:bottom w:val="none" w:sz="0" w:space="0" w:color="auto"/>
            <w:right w:val="none" w:sz="0" w:space="0" w:color="auto"/>
          </w:divBdr>
        </w:div>
        <w:div w:id="683634570">
          <w:marLeft w:val="0"/>
          <w:marRight w:val="0"/>
          <w:marTop w:val="0"/>
          <w:marBottom w:val="0"/>
          <w:divBdr>
            <w:top w:val="none" w:sz="0" w:space="0" w:color="auto"/>
            <w:left w:val="none" w:sz="0" w:space="0" w:color="auto"/>
            <w:bottom w:val="none" w:sz="0" w:space="0" w:color="auto"/>
            <w:right w:val="none" w:sz="0" w:space="0" w:color="auto"/>
          </w:divBdr>
        </w:div>
        <w:div w:id="688146508">
          <w:marLeft w:val="0"/>
          <w:marRight w:val="0"/>
          <w:marTop w:val="0"/>
          <w:marBottom w:val="0"/>
          <w:divBdr>
            <w:top w:val="none" w:sz="0" w:space="0" w:color="auto"/>
            <w:left w:val="none" w:sz="0" w:space="0" w:color="auto"/>
            <w:bottom w:val="none" w:sz="0" w:space="0" w:color="auto"/>
            <w:right w:val="none" w:sz="0" w:space="0" w:color="auto"/>
          </w:divBdr>
        </w:div>
        <w:div w:id="707225164">
          <w:marLeft w:val="0"/>
          <w:marRight w:val="0"/>
          <w:marTop w:val="0"/>
          <w:marBottom w:val="0"/>
          <w:divBdr>
            <w:top w:val="none" w:sz="0" w:space="0" w:color="auto"/>
            <w:left w:val="none" w:sz="0" w:space="0" w:color="auto"/>
            <w:bottom w:val="none" w:sz="0" w:space="0" w:color="auto"/>
            <w:right w:val="none" w:sz="0" w:space="0" w:color="auto"/>
          </w:divBdr>
        </w:div>
        <w:div w:id="717973882">
          <w:marLeft w:val="0"/>
          <w:marRight w:val="0"/>
          <w:marTop w:val="0"/>
          <w:marBottom w:val="0"/>
          <w:divBdr>
            <w:top w:val="none" w:sz="0" w:space="0" w:color="auto"/>
            <w:left w:val="none" w:sz="0" w:space="0" w:color="auto"/>
            <w:bottom w:val="none" w:sz="0" w:space="0" w:color="auto"/>
            <w:right w:val="none" w:sz="0" w:space="0" w:color="auto"/>
          </w:divBdr>
        </w:div>
        <w:div w:id="726224048">
          <w:marLeft w:val="0"/>
          <w:marRight w:val="0"/>
          <w:marTop w:val="0"/>
          <w:marBottom w:val="0"/>
          <w:divBdr>
            <w:top w:val="none" w:sz="0" w:space="0" w:color="auto"/>
            <w:left w:val="none" w:sz="0" w:space="0" w:color="auto"/>
            <w:bottom w:val="none" w:sz="0" w:space="0" w:color="auto"/>
            <w:right w:val="none" w:sz="0" w:space="0" w:color="auto"/>
          </w:divBdr>
        </w:div>
        <w:div w:id="735592804">
          <w:marLeft w:val="0"/>
          <w:marRight w:val="0"/>
          <w:marTop w:val="0"/>
          <w:marBottom w:val="0"/>
          <w:divBdr>
            <w:top w:val="none" w:sz="0" w:space="0" w:color="auto"/>
            <w:left w:val="none" w:sz="0" w:space="0" w:color="auto"/>
            <w:bottom w:val="none" w:sz="0" w:space="0" w:color="auto"/>
            <w:right w:val="none" w:sz="0" w:space="0" w:color="auto"/>
          </w:divBdr>
        </w:div>
        <w:div w:id="743573292">
          <w:marLeft w:val="0"/>
          <w:marRight w:val="0"/>
          <w:marTop w:val="0"/>
          <w:marBottom w:val="0"/>
          <w:divBdr>
            <w:top w:val="none" w:sz="0" w:space="0" w:color="auto"/>
            <w:left w:val="none" w:sz="0" w:space="0" w:color="auto"/>
            <w:bottom w:val="none" w:sz="0" w:space="0" w:color="auto"/>
            <w:right w:val="none" w:sz="0" w:space="0" w:color="auto"/>
          </w:divBdr>
        </w:div>
        <w:div w:id="743720309">
          <w:marLeft w:val="0"/>
          <w:marRight w:val="0"/>
          <w:marTop w:val="0"/>
          <w:marBottom w:val="0"/>
          <w:divBdr>
            <w:top w:val="none" w:sz="0" w:space="0" w:color="auto"/>
            <w:left w:val="none" w:sz="0" w:space="0" w:color="auto"/>
            <w:bottom w:val="none" w:sz="0" w:space="0" w:color="auto"/>
            <w:right w:val="none" w:sz="0" w:space="0" w:color="auto"/>
          </w:divBdr>
        </w:div>
        <w:div w:id="745497830">
          <w:marLeft w:val="0"/>
          <w:marRight w:val="0"/>
          <w:marTop w:val="0"/>
          <w:marBottom w:val="0"/>
          <w:divBdr>
            <w:top w:val="none" w:sz="0" w:space="0" w:color="auto"/>
            <w:left w:val="none" w:sz="0" w:space="0" w:color="auto"/>
            <w:bottom w:val="none" w:sz="0" w:space="0" w:color="auto"/>
            <w:right w:val="none" w:sz="0" w:space="0" w:color="auto"/>
          </w:divBdr>
        </w:div>
        <w:div w:id="747465375">
          <w:marLeft w:val="0"/>
          <w:marRight w:val="0"/>
          <w:marTop w:val="0"/>
          <w:marBottom w:val="0"/>
          <w:divBdr>
            <w:top w:val="none" w:sz="0" w:space="0" w:color="auto"/>
            <w:left w:val="none" w:sz="0" w:space="0" w:color="auto"/>
            <w:bottom w:val="none" w:sz="0" w:space="0" w:color="auto"/>
            <w:right w:val="none" w:sz="0" w:space="0" w:color="auto"/>
          </w:divBdr>
        </w:div>
        <w:div w:id="767623219">
          <w:marLeft w:val="0"/>
          <w:marRight w:val="0"/>
          <w:marTop w:val="0"/>
          <w:marBottom w:val="0"/>
          <w:divBdr>
            <w:top w:val="none" w:sz="0" w:space="0" w:color="auto"/>
            <w:left w:val="none" w:sz="0" w:space="0" w:color="auto"/>
            <w:bottom w:val="none" w:sz="0" w:space="0" w:color="auto"/>
            <w:right w:val="none" w:sz="0" w:space="0" w:color="auto"/>
          </w:divBdr>
        </w:div>
        <w:div w:id="778528564">
          <w:marLeft w:val="0"/>
          <w:marRight w:val="0"/>
          <w:marTop w:val="0"/>
          <w:marBottom w:val="0"/>
          <w:divBdr>
            <w:top w:val="none" w:sz="0" w:space="0" w:color="auto"/>
            <w:left w:val="none" w:sz="0" w:space="0" w:color="auto"/>
            <w:bottom w:val="none" w:sz="0" w:space="0" w:color="auto"/>
            <w:right w:val="none" w:sz="0" w:space="0" w:color="auto"/>
          </w:divBdr>
        </w:div>
        <w:div w:id="780806354">
          <w:marLeft w:val="0"/>
          <w:marRight w:val="0"/>
          <w:marTop w:val="0"/>
          <w:marBottom w:val="0"/>
          <w:divBdr>
            <w:top w:val="none" w:sz="0" w:space="0" w:color="auto"/>
            <w:left w:val="none" w:sz="0" w:space="0" w:color="auto"/>
            <w:bottom w:val="none" w:sz="0" w:space="0" w:color="auto"/>
            <w:right w:val="none" w:sz="0" w:space="0" w:color="auto"/>
          </w:divBdr>
        </w:div>
        <w:div w:id="785200026">
          <w:marLeft w:val="0"/>
          <w:marRight w:val="0"/>
          <w:marTop w:val="0"/>
          <w:marBottom w:val="0"/>
          <w:divBdr>
            <w:top w:val="none" w:sz="0" w:space="0" w:color="auto"/>
            <w:left w:val="none" w:sz="0" w:space="0" w:color="auto"/>
            <w:bottom w:val="none" w:sz="0" w:space="0" w:color="auto"/>
            <w:right w:val="none" w:sz="0" w:space="0" w:color="auto"/>
          </w:divBdr>
        </w:div>
        <w:div w:id="792021886">
          <w:marLeft w:val="0"/>
          <w:marRight w:val="0"/>
          <w:marTop w:val="0"/>
          <w:marBottom w:val="0"/>
          <w:divBdr>
            <w:top w:val="none" w:sz="0" w:space="0" w:color="auto"/>
            <w:left w:val="none" w:sz="0" w:space="0" w:color="auto"/>
            <w:bottom w:val="none" w:sz="0" w:space="0" w:color="auto"/>
            <w:right w:val="none" w:sz="0" w:space="0" w:color="auto"/>
          </w:divBdr>
        </w:div>
        <w:div w:id="802969255">
          <w:marLeft w:val="0"/>
          <w:marRight w:val="0"/>
          <w:marTop w:val="0"/>
          <w:marBottom w:val="0"/>
          <w:divBdr>
            <w:top w:val="none" w:sz="0" w:space="0" w:color="auto"/>
            <w:left w:val="none" w:sz="0" w:space="0" w:color="auto"/>
            <w:bottom w:val="none" w:sz="0" w:space="0" w:color="auto"/>
            <w:right w:val="none" w:sz="0" w:space="0" w:color="auto"/>
          </w:divBdr>
        </w:div>
        <w:div w:id="810094649">
          <w:marLeft w:val="0"/>
          <w:marRight w:val="0"/>
          <w:marTop w:val="0"/>
          <w:marBottom w:val="0"/>
          <w:divBdr>
            <w:top w:val="none" w:sz="0" w:space="0" w:color="auto"/>
            <w:left w:val="none" w:sz="0" w:space="0" w:color="auto"/>
            <w:bottom w:val="none" w:sz="0" w:space="0" w:color="auto"/>
            <w:right w:val="none" w:sz="0" w:space="0" w:color="auto"/>
          </w:divBdr>
        </w:div>
        <w:div w:id="816072355">
          <w:marLeft w:val="0"/>
          <w:marRight w:val="0"/>
          <w:marTop w:val="0"/>
          <w:marBottom w:val="0"/>
          <w:divBdr>
            <w:top w:val="none" w:sz="0" w:space="0" w:color="auto"/>
            <w:left w:val="none" w:sz="0" w:space="0" w:color="auto"/>
            <w:bottom w:val="none" w:sz="0" w:space="0" w:color="auto"/>
            <w:right w:val="none" w:sz="0" w:space="0" w:color="auto"/>
          </w:divBdr>
        </w:div>
        <w:div w:id="838469203">
          <w:marLeft w:val="0"/>
          <w:marRight w:val="0"/>
          <w:marTop w:val="0"/>
          <w:marBottom w:val="0"/>
          <w:divBdr>
            <w:top w:val="none" w:sz="0" w:space="0" w:color="auto"/>
            <w:left w:val="none" w:sz="0" w:space="0" w:color="auto"/>
            <w:bottom w:val="none" w:sz="0" w:space="0" w:color="auto"/>
            <w:right w:val="none" w:sz="0" w:space="0" w:color="auto"/>
          </w:divBdr>
        </w:div>
        <w:div w:id="839388344">
          <w:marLeft w:val="0"/>
          <w:marRight w:val="0"/>
          <w:marTop w:val="0"/>
          <w:marBottom w:val="0"/>
          <w:divBdr>
            <w:top w:val="none" w:sz="0" w:space="0" w:color="auto"/>
            <w:left w:val="none" w:sz="0" w:space="0" w:color="auto"/>
            <w:bottom w:val="none" w:sz="0" w:space="0" w:color="auto"/>
            <w:right w:val="none" w:sz="0" w:space="0" w:color="auto"/>
          </w:divBdr>
        </w:div>
        <w:div w:id="842628977">
          <w:marLeft w:val="0"/>
          <w:marRight w:val="0"/>
          <w:marTop w:val="0"/>
          <w:marBottom w:val="0"/>
          <w:divBdr>
            <w:top w:val="none" w:sz="0" w:space="0" w:color="auto"/>
            <w:left w:val="none" w:sz="0" w:space="0" w:color="auto"/>
            <w:bottom w:val="none" w:sz="0" w:space="0" w:color="auto"/>
            <w:right w:val="none" w:sz="0" w:space="0" w:color="auto"/>
          </w:divBdr>
        </w:div>
        <w:div w:id="868297466">
          <w:marLeft w:val="0"/>
          <w:marRight w:val="0"/>
          <w:marTop w:val="0"/>
          <w:marBottom w:val="0"/>
          <w:divBdr>
            <w:top w:val="none" w:sz="0" w:space="0" w:color="auto"/>
            <w:left w:val="none" w:sz="0" w:space="0" w:color="auto"/>
            <w:bottom w:val="none" w:sz="0" w:space="0" w:color="auto"/>
            <w:right w:val="none" w:sz="0" w:space="0" w:color="auto"/>
          </w:divBdr>
        </w:div>
        <w:div w:id="868449216">
          <w:marLeft w:val="0"/>
          <w:marRight w:val="0"/>
          <w:marTop w:val="0"/>
          <w:marBottom w:val="0"/>
          <w:divBdr>
            <w:top w:val="none" w:sz="0" w:space="0" w:color="auto"/>
            <w:left w:val="none" w:sz="0" w:space="0" w:color="auto"/>
            <w:bottom w:val="none" w:sz="0" w:space="0" w:color="auto"/>
            <w:right w:val="none" w:sz="0" w:space="0" w:color="auto"/>
          </w:divBdr>
        </w:div>
        <w:div w:id="882983657">
          <w:marLeft w:val="0"/>
          <w:marRight w:val="0"/>
          <w:marTop w:val="0"/>
          <w:marBottom w:val="0"/>
          <w:divBdr>
            <w:top w:val="none" w:sz="0" w:space="0" w:color="auto"/>
            <w:left w:val="none" w:sz="0" w:space="0" w:color="auto"/>
            <w:bottom w:val="none" w:sz="0" w:space="0" w:color="auto"/>
            <w:right w:val="none" w:sz="0" w:space="0" w:color="auto"/>
          </w:divBdr>
        </w:div>
        <w:div w:id="884409322">
          <w:marLeft w:val="0"/>
          <w:marRight w:val="0"/>
          <w:marTop w:val="0"/>
          <w:marBottom w:val="0"/>
          <w:divBdr>
            <w:top w:val="none" w:sz="0" w:space="0" w:color="auto"/>
            <w:left w:val="none" w:sz="0" w:space="0" w:color="auto"/>
            <w:bottom w:val="none" w:sz="0" w:space="0" w:color="auto"/>
            <w:right w:val="none" w:sz="0" w:space="0" w:color="auto"/>
          </w:divBdr>
        </w:div>
        <w:div w:id="912394061">
          <w:marLeft w:val="0"/>
          <w:marRight w:val="0"/>
          <w:marTop w:val="0"/>
          <w:marBottom w:val="0"/>
          <w:divBdr>
            <w:top w:val="none" w:sz="0" w:space="0" w:color="auto"/>
            <w:left w:val="none" w:sz="0" w:space="0" w:color="auto"/>
            <w:bottom w:val="none" w:sz="0" w:space="0" w:color="auto"/>
            <w:right w:val="none" w:sz="0" w:space="0" w:color="auto"/>
          </w:divBdr>
        </w:div>
        <w:div w:id="930969015">
          <w:marLeft w:val="0"/>
          <w:marRight w:val="0"/>
          <w:marTop w:val="0"/>
          <w:marBottom w:val="0"/>
          <w:divBdr>
            <w:top w:val="none" w:sz="0" w:space="0" w:color="auto"/>
            <w:left w:val="none" w:sz="0" w:space="0" w:color="auto"/>
            <w:bottom w:val="none" w:sz="0" w:space="0" w:color="auto"/>
            <w:right w:val="none" w:sz="0" w:space="0" w:color="auto"/>
          </w:divBdr>
        </w:div>
        <w:div w:id="932325259">
          <w:marLeft w:val="0"/>
          <w:marRight w:val="0"/>
          <w:marTop w:val="0"/>
          <w:marBottom w:val="0"/>
          <w:divBdr>
            <w:top w:val="none" w:sz="0" w:space="0" w:color="auto"/>
            <w:left w:val="none" w:sz="0" w:space="0" w:color="auto"/>
            <w:bottom w:val="none" w:sz="0" w:space="0" w:color="auto"/>
            <w:right w:val="none" w:sz="0" w:space="0" w:color="auto"/>
          </w:divBdr>
        </w:div>
        <w:div w:id="954674440">
          <w:marLeft w:val="0"/>
          <w:marRight w:val="0"/>
          <w:marTop w:val="0"/>
          <w:marBottom w:val="0"/>
          <w:divBdr>
            <w:top w:val="none" w:sz="0" w:space="0" w:color="auto"/>
            <w:left w:val="none" w:sz="0" w:space="0" w:color="auto"/>
            <w:bottom w:val="none" w:sz="0" w:space="0" w:color="auto"/>
            <w:right w:val="none" w:sz="0" w:space="0" w:color="auto"/>
          </w:divBdr>
        </w:div>
        <w:div w:id="961695742">
          <w:marLeft w:val="0"/>
          <w:marRight w:val="0"/>
          <w:marTop w:val="0"/>
          <w:marBottom w:val="0"/>
          <w:divBdr>
            <w:top w:val="none" w:sz="0" w:space="0" w:color="auto"/>
            <w:left w:val="none" w:sz="0" w:space="0" w:color="auto"/>
            <w:bottom w:val="none" w:sz="0" w:space="0" w:color="auto"/>
            <w:right w:val="none" w:sz="0" w:space="0" w:color="auto"/>
          </w:divBdr>
        </w:div>
        <w:div w:id="962073029">
          <w:marLeft w:val="0"/>
          <w:marRight w:val="0"/>
          <w:marTop w:val="0"/>
          <w:marBottom w:val="0"/>
          <w:divBdr>
            <w:top w:val="none" w:sz="0" w:space="0" w:color="auto"/>
            <w:left w:val="none" w:sz="0" w:space="0" w:color="auto"/>
            <w:bottom w:val="none" w:sz="0" w:space="0" w:color="auto"/>
            <w:right w:val="none" w:sz="0" w:space="0" w:color="auto"/>
          </w:divBdr>
        </w:div>
        <w:div w:id="966131802">
          <w:marLeft w:val="0"/>
          <w:marRight w:val="0"/>
          <w:marTop w:val="0"/>
          <w:marBottom w:val="0"/>
          <w:divBdr>
            <w:top w:val="none" w:sz="0" w:space="0" w:color="auto"/>
            <w:left w:val="none" w:sz="0" w:space="0" w:color="auto"/>
            <w:bottom w:val="none" w:sz="0" w:space="0" w:color="auto"/>
            <w:right w:val="none" w:sz="0" w:space="0" w:color="auto"/>
          </w:divBdr>
        </w:div>
        <w:div w:id="968632319">
          <w:marLeft w:val="0"/>
          <w:marRight w:val="0"/>
          <w:marTop w:val="0"/>
          <w:marBottom w:val="0"/>
          <w:divBdr>
            <w:top w:val="none" w:sz="0" w:space="0" w:color="auto"/>
            <w:left w:val="none" w:sz="0" w:space="0" w:color="auto"/>
            <w:bottom w:val="none" w:sz="0" w:space="0" w:color="auto"/>
            <w:right w:val="none" w:sz="0" w:space="0" w:color="auto"/>
          </w:divBdr>
        </w:div>
        <w:div w:id="981663916">
          <w:marLeft w:val="0"/>
          <w:marRight w:val="0"/>
          <w:marTop w:val="0"/>
          <w:marBottom w:val="0"/>
          <w:divBdr>
            <w:top w:val="none" w:sz="0" w:space="0" w:color="auto"/>
            <w:left w:val="none" w:sz="0" w:space="0" w:color="auto"/>
            <w:bottom w:val="none" w:sz="0" w:space="0" w:color="auto"/>
            <w:right w:val="none" w:sz="0" w:space="0" w:color="auto"/>
          </w:divBdr>
        </w:div>
        <w:div w:id="998311749">
          <w:marLeft w:val="0"/>
          <w:marRight w:val="0"/>
          <w:marTop w:val="0"/>
          <w:marBottom w:val="0"/>
          <w:divBdr>
            <w:top w:val="none" w:sz="0" w:space="0" w:color="auto"/>
            <w:left w:val="none" w:sz="0" w:space="0" w:color="auto"/>
            <w:bottom w:val="none" w:sz="0" w:space="0" w:color="auto"/>
            <w:right w:val="none" w:sz="0" w:space="0" w:color="auto"/>
          </w:divBdr>
        </w:div>
        <w:div w:id="999848878">
          <w:marLeft w:val="0"/>
          <w:marRight w:val="0"/>
          <w:marTop w:val="0"/>
          <w:marBottom w:val="0"/>
          <w:divBdr>
            <w:top w:val="none" w:sz="0" w:space="0" w:color="auto"/>
            <w:left w:val="none" w:sz="0" w:space="0" w:color="auto"/>
            <w:bottom w:val="none" w:sz="0" w:space="0" w:color="auto"/>
            <w:right w:val="none" w:sz="0" w:space="0" w:color="auto"/>
          </w:divBdr>
        </w:div>
        <w:div w:id="1002046333">
          <w:marLeft w:val="0"/>
          <w:marRight w:val="0"/>
          <w:marTop w:val="0"/>
          <w:marBottom w:val="0"/>
          <w:divBdr>
            <w:top w:val="none" w:sz="0" w:space="0" w:color="auto"/>
            <w:left w:val="none" w:sz="0" w:space="0" w:color="auto"/>
            <w:bottom w:val="none" w:sz="0" w:space="0" w:color="auto"/>
            <w:right w:val="none" w:sz="0" w:space="0" w:color="auto"/>
          </w:divBdr>
        </w:div>
        <w:div w:id="1021667300">
          <w:marLeft w:val="0"/>
          <w:marRight w:val="0"/>
          <w:marTop w:val="0"/>
          <w:marBottom w:val="0"/>
          <w:divBdr>
            <w:top w:val="none" w:sz="0" w:space="0" w:color="auto"/>
            <w:left w:val="none" w:sz="0" w:space="0" w:color="auto"/>
            <w:bottom w:val="none" w:sz="0" w:space="0" w:color="auto"/>
            <w:right w:val="none" w:sz="0" w:space="0" w:color="auto"/>
          </w:divBdr>
        </w:div>
        <w:div w:id="1034502770">
          <w:marLeft w:val="0"/>
          <w:marRight w:val="0"/>
          <w:marTop w:val="0"/>
          <w:marBottom w:val="0"/>
          <w:divBdr>
            <w:top w:val="none" w:sz="0" w:space="0" w:color="auto"/>
            <w:left w:val="none" w:sz="0" w:space="0" w:color="auto"/>
            <w:bottom w:val="none" w:sz="0" w:space="0" w:color="auto"/>
            <w:right w:val="none" w:sz="0" w:space="0" w:color="auto"/>
          </w:divBdr>
        </w:div>
        <w:div w:id="1044477586">
          <w:marLeft w:val="0"/>
          <w:marRight w:val="0"/>
          <w:marTop w:val="0"/>
          <w:marBottom w:val="0"/>
          <w:divBdr>
            <w:top w:val="none" w:sz="0" w:space="0" w:color="auto"/>
            <w:left w:val="none" w:sz="0" w:space="0" w:color="auto"/>
            <w:bottom w:val="none" w:sz="0" w:space="0" w:color="auto"/>
            <w:right w:val="none" w:sz="0" w:space="0" w:color="auto"/>
          </w:divBdr>
        </w:div>
        <w:div w:id="1048453975">
          <w:marLeft w:val="0"/>
          <w:marRight w:val="0"/>
          <w:marTop w:val="0"/>
          <w:marBottom w:val="0"/>
          <w:divBdr>
            <w:top w:val="none" w:sz="0" w:space="0" w:color="auto"/>
            <w:left w:val="none" w:sz="0" w:space="0" w:color="auto"/>
            <w:bottom w:val="none" w:sz="0" w:space="0" w:color="auto"/>
            <w:right w:val="none" w:sz="0" w:space="0" w:color="auto"/>
          </w:divBdr>
        </w:div>
        <w:div w:id="1067536679">
          <w:marLeft w:val="0"/>
          <w:marRight w:val="0"/>
          <w:marTop w:val="0"/>
          <w:marBottom w:val="0"/>
          <w:divBdr>
            <w:top w:val="none" w:sz="0" w:space="0" w:color="auto"/>
            <w:left w:val="none" w:sz="0" w:space="0" w:color="auto"/>
            <w:bottom w:val="none" w:sz="0" w:space="0" w:color="auto"/>
            <w:right w:val="none" w:sz="0" w:space="0" w:color="auto"/>
          </w:divBdr>
        </w:div>
        <w:div w:id="1077631326">
          <w:marLeft w:val="0"/>
          <w:marRight w:val="0"/>
          <w:marTop w:val="0"/>
          <w:marBottom w:val="0"/>
          <w:divBdr>
            <w:top w:val="none" w:sz="0" w:space="0" w:color="auto"/>
            <w:left w:val="none" w:sz="0" w:space="0" w:color="auto"/>
            <w:bottom w:val="none" w:sz="0" w:space="0" w:color="auto"/>
            <w:right w:val="none" w:sz="0" w:space="0" w:color="auto"/>
          </w:divBdr>
        </w:div>
        <w:div w:id="1079865495">
          <w:marLeft w:val="0"/>
          <w:marRight w:val="0"/>
          <w:marTop w:val="0"/>
          <w:marBottom w:val="0"/>
          <w:divBdr>
            <w:top w:val="none" w:sz="0" w:space="0" w:color="auto"/>
            <w:left w:val="none" w:sz="0" w:space="0" w:color="auto"/>
            <w:bottom w:val="none" w:sz="0" w:space="0" w:color="auto"/>
            <w:right w:val="none" w:sz="0" w:space="0" w:color="auto"/>
          </w:divBdr>
        </w:div>
        <w:div w:id="1084179994">
          <w:marLeft w:val="0"/>
          <w:marRight w:val="0"/>
          <w:marTop w:val="0"/>
          <w:marBottom w:val="0"/>
          <w:divBdr>
            <w:top w:val="none" w:sz="0" w:space="0" w:color="auto"/>
            <w:left w:val="none" w:sz="0" w:space="0" w:color="auto"/>
            <w:bottom w:val="none" w:sz="0" w:space="0" w:color="auto"/>
            <w:right w:val="none" w:sz="0" w:space="0" w:color="auto"/>
          </w:divBdr>
        </w:div>
        <w:div w:id="1134757561">
          <w:marLeft w:val="0"/>
          <w:marRight w:val="0"/>
          <w:marTop w:val="0"/>
          <w:marBottom w:val="0"/>
          <w:divBdr>
            <w:top w:val="none" w:sz="0" w:space="0" w:color="auto"/>
            <w:left w:val="none" w:sz="0" w:space="0" w:color="auto"/>
            <w:bottom w:val="none" w:sz="0" w:space="0" w:color="auto"/>
            <w:right w:val="none" w:sz="0" w:space="0" w:color="auto"/>
          </w:divBdr>
        </w:div>
        <w:div w:id="1146703106">
          <w:marLeft w:val="0"/>
          <w:marRight w:val="0"/>
          <w:marTop w:val="0"/>
          <w:marBottom w:val="0"/>
          <w:divBdr>
            <w:top w:val="none" w:sz="0" w:space="0" w:color="auto"/>
            <w:left w:val="none" w:sz="0" w:space="0" w:color="auto"/>
            <w:bottom w:val="none" w:sz="0" w:space="0" w:color="auto"/>
            <w:right w:val="none" w:sz="0" w:space="0" w:color="auto"/>
          </w:divBdr>
        </w:div>
        <w:div w:id="1160735308">
          <w:marLeft w:val="0"/>
          <w:marRight w:val="0"/>
          <w:marTop w:val="0"/>
          <w:marBottom w:val="0"/>
          <w:divBdr>
            <w:top w:val="none" w:sz="0" w:space="0" w:color="auto"/>
            <w:left w:val="none" w:sz="0" w:space="0" w:color="auto"/>
            <w:bottom w:val="none" w:sz="0" w:space="0" w:color="auto"/>
            <w:right w:val="none" w:sz="0" w:space="0" w:color="auto"/>
          </w:divBdr>
        </w:div>
        <w:div w:id="1162891139">
          <w:marLeft w:val="0"/>
          <w:marRight w:val="0"/>
          <w:marTop w:val="0"/>
          <w:marBottom w:val="0"/>
          <w:divBdr>
            <w:top w:val="none" w:sz="0" w:space="0" w:color="auto"/>
            <w:left w:val="none" w:sz="0" w:space="0" w:color="auto"/>
            <w:bottom w:val="none" w:sz="0" w:space="0" w:color="auto"/>
            <w:right w:val="none" w:sz="0" w:space="0" w:color="auto"/>
          </w:divBdr>
        </w:div>
        <w:div w:id="1187982425">
          <w:marLeft w:val="0"/>
          <w:marRight w:val="0"/>
          <w:marTop w:val="0"/>
          <w:marBottom w:val="0"/>
          <w:divBdr>
            <w:top w:val="none" w:sz="0" w:space="0" w:color="auto"/>
            <w:left w:val="none" w:sz="0" w:space="0" w:color="auto"/>
            <w:bottom w:val="none" w:sz="0" w:space="0" w:color="auto"/>
            <w:right w:val="none" w:sz="0" w:space="0" w:color="auto"/>
          </w:divBdr>
        </w:div>
        <w:div w:id="1200509239">
          <w:marLeft w:val="0"/>
          <w:marRight w:val="0"/>
          <w:marTop w:val="0"/>
          <w:marBottom w:val="0"/>
          <w:divBdr>
            <w:top w:val="none" w:sz="0" w:space="0" w:color="auto"/>
            <w:left w:val="none" w:sz="0" w:space="0" w:color="auto"/>
            <w:bottom w:val="none" w:sz="0" w:space="0" w:color="auto"/>
            <w:right w:val="none" w:sz="0" w:space="0" w:color="auto"/>
          </w:divBdr>
        </w:div>
        <w:div w:id="1203596968">
          <w:marLeft w:val="0"/>
          <w:marRight w:val="0"/>
          <w:marTop w:val="0"/>
          <w:marBottom w:val="0"/>
          <w:divBdr>
            <w:top w:val="none" w:sz="0" w:space="0" w:color="auto"/>
            <w:left w:val="none" w:sz="0" w:space="0" w:color="auto"/>
            <w:bottom w:val="none" w:sz="0" w:space="0" w:color="auto"/>
            <w:right w:val="none" w:sz="0" w:space="0" w:color="auto"/>
          </w:divBdr>
        </w:div>
        <w:div w:id="1204055110">
          <w:marLeft w:val="0"/>
          <w:marRight w:val="0"/>
          <w:marTop w:val="0"/>
          <w:marBottom w:val="0"/>
          <w:divBdr>
            <w:top w:val="none" w:sz="0" w:space="0" w:color="auto"/>
            <w:left w:val="none" w:sz="0" w:space="0" w:color="auto"/>
            <w:bottom w:val="none" w:sz="0" w:space="0" w:color="auto"/>
            <w:right w:val="none" w:sz="0" w:space="0" w:color="auto"/>
          </w:divBdr>
        </w:div>
        <w:div w:id="1227104740">
          <w:marLeft w:val="0"/>
          <w:marRight w:val="0"/>
          <w:marTop w:val="0"/>
          <w:marBottom w:val="0"/>
          <w:divBdr>
            <w:top w:val="none" w:sz="0" w:space="0" w:color="auto"/>
            <w:left w:val="none" w:sz="0" w:space="0" w:color="auto"/>
            <w:bottom w:val="none" w:sz="0" w:space="0" w:color="auto"/>
            <w:right w:val="none" w:sz="0" w:space="0" w:color="auto"/>
          </w:divBdr>
        </w:div>
        <w:div w:id="1264143255">
          <w:marLeft w:val="0"/>
          <w:marRight w:val="0"/>
          <w:marTop w:val="0"/>
          <w:marBottom w:val="0"/>
          <w:divBdr>
            <w:top w:val="none" w:sz="0" w:space="0" w:color="auto"/>
            <w:left w:val="none" w:sz="0" w:space="0" w:color="auto"/>
            <w:bottom w:val="none" w:sz="0" w:space="0" w:color="auto"/>
            <w:right w:val="none" w:sz="0" w:space="0" w:color="auto"/>
          </w:divBdr>
        </w:div>
        <w:div w:id="1270357034">
          <w:marLeft w:val="0"/>
          <w:marRight w:val="0"/>
          <w:marTop w:val="0"/>
          <w:marBottom w:val="0"/>
          <w:divBdr>
            <w:top w:val="none" w:sz="0" w:space="0" w:color="auto"/>
            <w:left w:val="none" w:sz="0" w:space="0" w:color="auto"/>
            <w:bottom w:val="none" w:sz="0" w:space="0" w:color="auto"/>
            <w:right w:val="none" w:sz="0" w:space="0" w:color="auto"/>
          </w:divBdr>
        </w:div>
        <w:div w:id="1289162988">
          <w:marLeft w:val="0"/>
          <w:marRight w:val="0"/>
          <w:marTop w:val="0"/>
          <w:marBottom w:val="0"/>
          <w:divBdr>
            <w:top w:val="none" w:sz="0" w:space="0" w:color="auto"/>
            <w:left w:val="none" w:sz="0" w:space="0" w:color="auto"/>
            <w:bottom w:val="none" w:sz="0" w:space="0" w:color="auto"/>
            <w:right w:val="none" w:sz="0" w:space="0" w:color="auto"/>
          </w:divBdr>
        </w:div>
        <w:div w:id="1289701811">
          <w:marLeft w:val="0"/>
          <w:marRight w:val="0"/>
          <w:marTop w:val="0"/>
          <w:marBottom w:val="0"/>
          <w:divBdr>
            <w:top w:val="none" w:sz="0" w:space="0" w:color="auto"/>
            <w:left w:val="none" w:sz="0" w:space="0" w:color="auto"/>
            <w:bottom w:val="none" w:sz="0" w:space="0" w:color="auto"/>
            <w:right w:val="none" w:sz="0" w:space="0" w:color="auto"/>
          </w:divBdr>
        </w:div>
        <w:div w:id="1300920851">
          <w:marLeft w:val="0"/>
          <w:marRight w:val="0"/>
          <w:marTop w:val="0"/>
          <w:marBottom w:val="0"/>
          <w:divBdr>
            <w:top w:val="none" w:sz="0" w:space="0" w:color="auto"/>
            <w:left w:val="none" w:sz="0" w:space="0" w:color="auto"/>
            <w:bottom w:val="none" w:sz="0" w:space="0" w:color="auto"/>
            <w:right w:val="none" w:sz="0" w:space="0" w:color="auto"/>
          </w:divBdr>
        </w:div>
        <w:div w:id="1322857070">
          <w:marLeft w:val="0"/>
          <w:marRight w:val="0"/>
          <w:marTop w:val="0"/>
          <w:marBottom w:val="0"/>
          <w:divBdr>
            <w:top w:val="none" w:sz="0" w:space="0" w:color="auto"/>
            <w:left w:val="none" w:sz="0" w:space="0" w:color="auto"/>
            <w:bottom w:val="none" w:sz="0" w:space="0" w:color="auto"/>
            <w:right w:val="none" w:sz="0" w:space="0" w:color="auto"/>
          </w:divBdr>
        </w:div>
        <w:div w:id="1333024634">
          <w:marLeft w:val="0"/>
          <w:marRight w:val="0"/>
          <w:marTop w:val="0"/>
          <w:marBottom w:val="0"/>
          <w:divBdr>
            <w:top w:val="none" w:sz="0" w:space="0" w:color="auto"/>
            <w:left w:val="none" w:sz="0" w:space="0" w:color="auto"/>
            <w:bottom w:val="none" w:sz="0" w:space="0" w:color="auto"/>
            <w:right w:val="none" w:sz="0" w:space="0" w:color="auto"/>
          </w:divBdr>
        </w:div>
        <w:div w:id="1344893551">
          <w:marLeft w:val="0"/>
          <w:marRight w:val="0"/>
          <w:marTop w:val="0"/>
          <w:marBottom w:val="0"/>
          <w:divBdr>
            <w:top w:val="none" w:sz="0" w:space="0" w:color="auto"/>
            <w:left w:val="none" w:sz="0" w:space="0" w:color="auto"/>
            <w:bottom w:val="none" w:sz="0" w:space="0" w:color="auto"/>
            <w:right w:val="none" w:sz="0" w:space="0" w:color="auto"/>
          </w:divBdr>
        </w:div>
        <w:div w:id="1351447700">
          <w:marLeft w:val="0"/>
          <w:marRight w:val="0"/>
          <w:marTop w:val="0"/>
          <w:marBottom w:val="0"/>
          <w:divBdr>
            <w:top w:val="none" w:sz="0" w:space="0" w:color="auto"/>
            <w:left w:val="none" w:sz="0" w:space="0" w:color="auto"/>
            <w:bottom w:val="none" w:sz="0" w:space="0" w:color="auto"/>
            <w:right w:val="none" w:sz="0" w:space="0" w:color="auto"/>
          </w:divBdr>
        </w:div>
        <w:div w:id="1351682108">
          <w:marLeft w:val="0"/>
          <w:marRight w:val="0"/>
          <w:marTop w:val="0"/>
          <w:marBottom w:val="0"/>
          <w:divBdr>
            <w:top w:val="none" w:sz="0" w:space="0" w:color="auto"/>
            <w:left w:val="none" w:sz="0" w:space="0" w:color="auto"/>
            <w:bottom w:val="none" w:sz="0" w:space="0" w:color="auto"/>
            <w:right w:val="none" w:sz="0" w:space="0" w:color="auto"/>
          </w:divBdr>
        </w:div>
        <w:div w:id="1354647168">
          <w:marLeft w:val="0"/>
          <w:marRight w:val="0"/>
          <w:marTop w:val="0"/>
          <w:marBottom w:val="0"/>
          <w:divBdr>
            <w:top w:val="none" w:sz="0" w:space="0" w:color="auto"/>
            <w:left w:val="none" w:sz="0" w:space="0" w:color="auto"/>
            <w:bottom w:val="none" w:sz="0" w:space="0" w:color="auto"/>
            <w:right w:val="none" w:sz="0" w:space="0" w:color="auto"/>
          </w:divBdr>
        </w:div>
        <w:div w:id="1399858948">
          <w:marLeft w:val="0"/>
          <w:marRight w:val="0"/>
          <w:marTop w:val="0"/>
          <w:marBottom w:val="0"/>
          <w:divBdr>
            <w:top w:val="none" w:sz="0" w:space="0" w:color="auto"/>
            <w:left w:val="none" w:sz="0" w:space="0" w:color="auto"/>
            <w:bottom w:val="none" w:sz="0" w:space="0" w:color="auto"/>
            <w:right w:val="none" w:sz="0" w:space="0" w:color="auto"/>
          </w:divBdr>
        </w:div>
        <w:div w:id="1400596512">
          <w:marLeft w:val="0"/>
          <w:marRight w:val="0"/>
          <w:marTop w:val="0"/>
          <w:marBottom w:val="0"/>
          <w:divBdr>
            <w:top w:val="none" w:sz="0" w:space="0" w:color="auto"/>
            <w:left w:val="none" w:sz="0" w:space="0" w:color="auto"/>
            <w:bottom w:val="none" w:sz="0" w:space="0" w:color="auto"/>
            <w:right w:val="none" w:sz="0" w:space="0" w:color="auto"/>
          </w:divBdr>
        </w:div>
        <w:div w:id="1422987953">
          <w:marLeft w:val="0"/>
          <w:marRight w:val="0"/>
          <w:marTop w:val="0"/>
          <w:marBottom w:val="0"/>
          <w:divBdr>
            <w:top w:val="none" w:sz="0" w:space="0" w:color="auto"/>
            <w:left w:val="none" w:sz="0" w:space="0" w:color="auto"/>
            <w:bottom w:val="none" w:sz="0" w:space="0" w:color="auto"/>
            <w:right w:val="none" w:sz="0" w:space="0" w:color="auto"/>
          </w:divBdr>
        </w:div>
        <w:div w:id="1440643455">
          <w:marLeft w:val="0"/>
          <w:marRight w:val="0"/>
          <w:marTop w:val="0"/>
          <w:marBottom w:val="0"/>
          <w:divBdr>
            <w:top w:val="none" w:sz="0" w:space="0" w:color="auto"/>
            <w:left w:val="none" w:sz="0" w:space="0" w:color="auto"/>
            <w:bottom w:val="none" w:sz="0" w:space="0" w:color="auto"/>
            <w:right w:val="none" w:sz="0" w:space="0" w:color="auto"/>
          </w:divBdr>
        </w:div>
        <w:div w:id="1445348794">
          <w:marLeft w:val="0"/>
          <w:marRight w:val="0"/>
          <w:marTop w:val="0"/>
          <w:marBottom w:val="0"/>
          <w:divBdr>
            <w:top w:val="none" w:sz="0" w:space="0" w:color="auto"/>
            <w:left w:val="none" w:sz="0" w:space="0" w:color="auto"/>
            <w:bottom w:val="none" w:sz="0" w:space="0" w:color="auto"/>
            <w:right w:val="none" w:sz="0" w:space="0" w:color="auto"/>
          </w:divBdr>
        </w:div>
        <w:div w:id="1452364651">
          <w:marLeft w:val="0"/>
          <w:marRight w:val="0"/>
          <w:marTop w:val="0"/>
          <w:marBottom w:val="0"/>
          <w:divBdr>
            <w:top w:val="none" w:sz="0" w:space="0" w:color="auto"/>
            <w:left w:val="none" w:sz="0" w:space="0" w:color="auto"/>
            <w:bottom w:val="none" w:sz="0" w:space="0" w:color="auto"/>
            <w:right w:val="none" w:sz="0" w:space="0" w:color="auto"/>
          </w:divBdr>
        </w:div>
        <w:div w:id="1453358167">
          <w:marLeft w:val="0"/>
          <w:marRight w:val="0"/>
          <w:marTop w:val="0"/>
          <w:marBottom w:val="0"/>
          <w:divBdr>
            <w:top w:val="none" w:sz="0" w:space="0" w:color="auto"/>
            <w:left w:val="none" w:sz="0" w:space="0" w:color="auto"/>
            <w:bottom w:val="none" w:sz="0" w:space="0" w:color="auto"/>
            <w:right w:val="none" w:sz="0" w:space="0" w:color="auto"/>
          </w:divBdr>
        </w:div>
        <w:div w:id="1460412707">
          <w:marLeft w:val="0"/>
          <w:marRight w:val="0"/>
          <w:marTop w:val="0"/>
          <w:marBottom w:val="0"/>
          <w:divBdr>
            <w:top w:val="none" w:sz="0" w:space="0" w:color="auto"/>
            <w:left w:val="none" w:sz="0" w:space="0" w:color="auto"/>
            <w:bottom w:val="none" w:sz="0" w:space="0" w:color="auto"/>
            <w:right w:val="none" w:sz="0" w:space="0" w:color="auto"/>
          </w:divBdr>
        </w:div>
        <w:div w:id="1464233989">
          <w:marLeft w:val="0"/>
          <w:marRight w:val="0"/>
          <w:marTop w:val="0"/>
          <w:marBottom w:val="0"/>
          <w:divBdr>
            <w:top w:val="none" w:sz="0" w:space="0" w:color="auto"/>
            <w:left w:val="none" w:sz="0" w:space="0" w:color="auto"/>
            <w:bottom w:val="none" w:sz="0" w:space="0" w:color="auto"/>
            <w:right w:val="none" w:sz="0" w:space="0" w:color="auto"/>
          </w:divBdr>
        </w:div>
        <w:div w:id="1491410936">
          <w:marLeft w:val="0"/>
          <w:marRight w:val="0"/>
          <w:marTop w:val="0"/>
          <w:marBottom w:val="0"/>
          <w:divBdr>
            <w:top w:val="none" w:sz="0" w:space="0" w:color="auto"/>
            <w:left w:val="none" w:sz="0" w:space="0" w:color="auto"/>
            <w:bottom w:val="none" w:sz="0" w:space="0" w:color="auto"/>
            <w:right w:val="none" w:sz="0" w:space="0" w:color="auto"/>
          </w:divBdr>
        </w:div>
        <w:div w:id="1495098852">
          <w:marLeft w:val="0"/>
          <w:marRight w:val="0"/>
          <w:marTop w:val="0"/>
          <w:marBottom w:val="0"/>
          <w:divBdr>
            <w:top w:val="none" w:sz="0" w:space="0" w:color="auto"/>
            <w:left w:val="none" w:sz="0" w:space="0" w:color="auto"/>
            <w:bottom w:val="none" w:sz="0" w:space="0" w:color="auto"/>
            <w:right w:val="none" w:sz="0" w:space="0" w:color="auto"/>
          </w:divBdr>
        </w:div>
        <w:div w:id="1502117566">
          <w:marLeft w:val="0"/>
          <w:marRight w:val="0"/>
          <w:marTop w:val="0"/>
          <w:marBottom w:val="0"/>
          <w:divBdr>
            <w:top w:val="none" w:sz="0" w:space="0" w:color="auto"/>
            <w:left w:val="none" w:sz="0" w:space="0" w:color="auto"/>
            <w:bottom w:val="none" w:sz="0" w:space="0" w:color="auto"/>
            <w:right w:val="none" w:sz="0" w:space="0" w:color="auto"/>
          </w:divBdr>
        </w:div>
        <w:div w:id="1503084571">
          <w:marLeft w:val="0"/>
          <w:marRight w:val="0"/>
          <w:marTop w:val="0"/>
          <w:marBottom w:val="0"/>
          <w:divBdr>
            <w:top w:val="none" w:sz="0" w:space="0" w:color="auto"/>
            <w:left w:val="none" w:sz="0" w:space="0" w:color="auto"/>
            <w:bottom w:val="none" w:sz="0" w:space="0" w:color="auto"/>
            <w:right w:val="none" w:sz="0" w:space="0" w:color="auto"/>
          </w:divBdr>
        </w:div>
        <w:div w:id="1505851223">
          <w:marLeft w:val="0"/>
          <w:marRight w:val="0"/>
          <w:marTop w:val="0"/>
          <w:marBottom w:val="0"/>
          <w:divBdr>
            <w:top w:val="none" w:sz="0" w:space="0" w:color="auto"/>
            <w:left w:val="none" w:sz="0" w:space="0" w:color="auto"/>
            <w:bottom w:val="none" w:sz="0" w:space="0" w:color="auto"/>
            <w:right w:val="none" w:sz="0" w:space="0" w:color="auto"/>
          </w:divBdr>
        </w:div>
        <w:div w:id="1507748559">
          <w:marLeft w:val="0"/>
          <w:marRight w:val="0"/>
          <w:marTop w:val="0"/>
          <w:marBottom w:val="0"/>
          <w:divBdr>
            <w:top w:val="none" w:sz="0" w:space="0" w:color="auto"/>
            <w:left w:val="none" w:sz="0" w:space="0" w:color="auto"/>
            <w:bottom w:val="none" w:sz="0" w:space="0" w:color="auto"/>
            <w:right w:val="none" w:sz="0" w:space="0" w:color="auto"/>
          </w:divBdr>
        </w:div>
        <w:div w:id="1523087382">
          <w:marLeft w:val="0"/>
          <w:marRight w:val="0"/>
          <w:marTop w:val="0"/>
          <w:marBottom w:val="0"/>
          <w:divBdr>
            <w:top w:val="none" w:sz="0" w:space="0" w:color="auto"/>
            <w:left w:val="none" w:sz="0" w:space="0" w:color="auto"/>
            <w:bottom w:val="none" w:sz="0" w:space="0" w:color="auto"/>
            <w:right w:val="none" w:sz="0" w:space="0" w:color="auto"/>
          </w:divBdr>
        </w:div>
        <w:div w:id="1523737208">
          <w:marLeft w:val="0"/>
          <w:marRight w:val="0"/>
          <w:marTop w:val="0"/>
          <w:marBottom w:val="0"/>
          <w:divBdr>
            <w:top w:val="none" w:sz="0" w:space="0" w:color="auto"/>
            <w:left w:val="none" w:sz="0" w:space="0" w:color="auto"/>
            <w:bottom w:val="none" w:sz="0" w:space="0" w:color="auto"/>
            <w:right w:val="none" w:sz="0" w:space="0" w:color="auto"/>
          </w:divBdr>
        </w:div>
        <w:div w:id="1542280558">
          <w:marLeft w:val="0"/>
          <w:marRight w:val="0"/>
          <w:marTop w:val="0"/>
          <w:marBottom w:val="0"/>
          <w:divBdr>
            <w:top w:val="none" w:sz="0" w:space="0" w:color="auto"/>
            <w:left w:val="none" w:sz="0" w:space="0" w:color="auto"/>
            <w:bottom w:val="none" w:sz="0" w:space="0" w:color="auto"/>
            <w:right w:val="none" w:sz="0" w:space="0" w:color="auto"/>
          </w:divBdr>
        </w:div>
        <w:div w:id="1552958118">
          <w:marLeft w:val="0"/>
          <w:marRight w:val="0"/>
          <w:marTop w:val="0"/>
          <w:marBottom w:val="0"/>
          <w:divBdr>
            <w:top w:val="none" w:sz="0" w:space="0" w:color="auto"/>
            <w:left w:val="none" w:sz="0" w:space="0" w:color="auto"/>
            <w:bottom w:val="none" w:sz="0" w:space="0" w:color="auto"/>
            <w:right w:val="none" w:sz="0" w:space="0" w:color="auto"/>
          </w:divBdr>
        </w:div>
        <w:div w:id="1561164594">
          <w:marLeft w:val="0"/>
          <w:marRight w:val="0"/>
          <w:marTop w:val="0"/>
          <w:marBottom w:val="0"/>
          <w:divBdr>
            <w:top w:val="none" w:sz="0" w:space="0" w:color="auto"/>
            <w:left w:val="none" w:sz="0" w:space="0" w:color="auto"/>
            <w:bottom w:val="none" w:sz="0" w:space="0" w:color="auto"/>
            <w:right w:val="none" w:sz="0" w:space="0" w:color="auto"/>
          </w:divBdr>
        </w:div>
        <w:div w:id="1580670570">
          <w:marLeft w:val="0"/>
          <w:marRight w:val="0"/>
          <w:marTop w:val="0"/>
          <w:marBottom w:val="0"/>
          <w:divBdr>
            <w:top w:val="none" w:sz="0" w:space="0" w:color="auto"/>
            <w:left w:val="none" w:sz="0" w:space="0" w:color="auto"/>
            <w:bottom w:val="none" w:sz="0" w:space="0" w:color="auto"/>
            <w:right w:val="none" w:sz="0" w:space="0" w:color="auto"/>
          </w:divBdr>
        </w:div>
        <w:div w:id="1582565697">
          <w:marLeft w:val="0"/>
          <w:marRight w:val="0"/>
          <w:marTop w:val="0"/>
          <w:marBottom w:val="0"/>
          <w:divBdr>
            <w:top w:val="none" w:sz="0" w:space="0" w:color="auto"/>
            <w:left w:val="none" w:sz="0" w:space="0" w:color="auto"/>
            <w:bottom w:val="none" w:sz="0" w:space="0" w:color="auto"/>
            <w:right w:val="none" w:sz="0" w:space="0" w:color="auto"/>
          </w:divBdr>
        </w:div>
        <w:div w:id="1583953392">
          <w:marLeft w:val="0"/>
          <w:marRight w:val="0"/>
          <w:marTop w:val="0"/>
          <w:marBottom w:val="0"/>
          <w:divBdr>
            <w:top w:val="none" w:sz="0" w:space="0" w:color="auto"/>
            <w:left w:val="none" w:sz="0" w:space="0" w:color="auto"/>
            <w:bottom w:val="none" w:sz="0" w:space="0" w:color="auto"/>
            <w:right w:val="none" w:sz="0" w:space="0" w:color="auto"/>
          </w:divBdr>
        </w:div>
        <w:div w:id="1597593142">
          <w:marLeft w:val="0"/>
          <w:marRight w:val="0"/>
          <w:marTop w:val="0"/>
          <w:marBottom w:val="0"/>
          <w:divBdr>
            <w:top w:val="none" w:sz="0" w:space="0" w:color="auto"/>
            <w:left w:val="none" w:sz="0" w:space="0" w:color="auto"/>
            <w:bottom w:val="none" w:sz="0" w:space="0" w:color="auto"/>
            <w:right w:val="none" w:sz="0" w:space="0" w:color="auto"/>
          </w:divBdr>
        </w:div>
        <w:div w:id="1599870331">
          <w:marLeft w:val="0"/>
          <w:marRight w:val="0"/>
          <w:marTop w:val="0"/>
          <w:marBottom w:val="0"/>
          <w:divBdr>
            <w:top w:val="none" w:sz="0" w:space="0" w:color="auto"/>
            <w:left w:val="none" w:sz="0" w:space="0" w:color="auto"/>
            <w:bottom w:val="none" w:sz="0" w:space="0" w:color="auto"/>
            <w:right w:val="none" w:sz="0" w:space="0" w:color="auto"/>
          </w:divBdr>
        </w:div>
        <w:div w:id="1601110361">
          <w:marLeft w:val="0"/>
          <w:marRight w:val="0"/>
          <w:marTop w:val="0"/>
          <w:marBottom w:val="0"/>
          <w:divBdr>
            <w:top w:val="none" w:sz="0" w:space="0" w:color="auto"/>
            <w:left w:val="none" w:sz="0" w:space="0" w:color="auto"/>
            <w:bottom w:val="none" w:sz="0" w:space="0" w:color="auto"/>
            <w:right w:val="none" w:sz="0" w:space="0" w:color="auto"/>
          </w:divBdr>
        </w:div>
        <w:div w:id="1601798136">
          <w:marLeft w:val="0"/>
          <w:marRight w:val="0"/>
          <w:marTop w:val="0"/>
          <w:marBottom w:val="0"/>
          <w:divBdr>
            <w:top w:val="none" w:sz="0" w:space="0" w:color="auto"/>
            <w:left w:val="none" w:sz="0" w:space="0" w:color="auto"/>
            <w:bottom w:val="none" w:sz="0" w:space="0" w:color="auto"/>
            <w:right w:val="none" w:sz="0" w:space="0" w:color="auto"/>
          </w:divBdr>
        </w:div>
        <w:div w:id="1607926254">
          <w:marLeft w:val="0"/>
          <w:marRight w:val="0"/>
          <w:marTop w:val="0"/>
          <w:marBottom w:val="0"/>
          <w:divBdr>
            <w:top w:val="none" w:sz="0" w:space="0" w:color="auto"/>
            <w:left w:val="none" w:sz="0" w:space="0" w:color="auto"/>
            <w:bottom w:val="none" w:sz="0" w:space="0" w:color="auto"/>
            <w:right w:val="none" w:sz="0" w:space="0" w:color="auto"/>
          </w:divBdr>
        </w:div>
        <w:div w:id="1615408511">
          <w:marLeft w:val="0"/>
          <w:marRight w:val="0"/>
          <w:marTop w:val="0"/>
          <w:marBottom w:val="0"/>
          <w:divBdr>
            <w:top w:val="none" w:sz="0" w:space="0" w:color="auto"/>
            <w:left w:val="none" w:sz="0" w:space="0" w:color="auto"/>
            <w:bottom w:val="none" w:sz="0" w:space="0" w:color="auto"/>
            <w:right w:val="none" w:sz="0" w:space="0" w:color="auto"/>
          </w:divBdr>
        </w:div>
        <w:div w:id="1617442696">
          <w:marLeft w:val="0"/>
          <w:marRight w:val="0"/>
          <w:marTop w:val="0"/>
          <w:marBottom w:val="0"/>
          <w:divBdr>
            <w:top w:val="none" w:sz="0" w:space="0" w:color="auto"/>
            <w:left w:val="none" w:sz="0" w:space="0" w:color="auto"/>
            <w:bottom w:val="none" w:sz="0" w:space="0" w:color="auto"/>
            <w:right w:val="none" w:sz="0" w:space="0" w:color="auto"/>
          </w:divBdr>
        </w:div>
        <w:div w:id="1630237449">
          <w:marLeft w:val="0"/>
          <w:marRight w:val="0"/>
          <w:marTop w:val="0"/>
          <w:marBottom w:val="0"/>
          <w:divBdr>
            <w:top w:val="none" w:sz="0" w:space="0" w:color="auto"/>
            <w:left w:val="none" w:sz="0" w:space="0" w:color="auto"/>
            <w:bottom w:val="none" w:sz="0" w:space="0" w:color="auto"/>
            <w:right w:val="none" w:sz="0" w:space="0" w:color="auto"/>
          </w:divBdr>
        </w:div>
        <w:div w:id="1634872630">
          <w:marLeft w:val="0"/>
          <w:marRight w:val="0"/>
          <w:marTop w:val="0"/>
          <w:marBottom w:val="0"/>
          <w:divBdr>
            <w:top w:val="none" w:sz="0" w:space="0" w:color="auto"/>
            <w:left w:val="none" w:sz="0" w:space="0" w:color="auto"/>
            <w:bottom w:val="none" w:sz="0" w:space="0" w:color="auto"/>
            <w:right w:val="none" w:sz="0" w:space="0" w:color="auto"/>
          </w:divBdr>
        </w:div>
        <w:div w:id="1639721519">
          <w:marLeft w:val="0"/>
          <w:marRight w:val="0"/>
          <w:marTop w:val="0"/>
          <w:marBottom w:val="0"/>
          <w:divBdr>
            <w:top w:val="none" w:sz="0" w:space="0" w:color="auto"/>
            <w:left w:val="none" w:sz="0" w:space="0" w:color="auto"/>
            <w:bottom w:val="none" w:sz="0" w:space="0" w:color="auto"/>
            <w:right w:val="none" w:sz="0" w:space="0" w:color="auto"/>
          </w:divBdr>
        </w:div>
        <w:div w:id="1663657421">
          <w:marLeft w:val="0"/>
          <w:marRight w:val="0"/>
          <w:marTop w:val="0"/>
          <w:marBottom w:val="0"/>
          <w:divBdr>
            <w:top w:val="none" w:sz="0" w:space="0" w:color="auto"/>
            <w:left w:val="none" w:sz="0" w:space="0" w:color="auto"/>
            <w:bottom w:val="none" w:sz="0" w:space="0" w:color="auto"/>
            <w:right w:val="none" w:sz="0" w:space="0" w:color="auto"/>
          </w:divBdr>
        </w:div>
        <w:div w:id="1683122016">
          <w:marLeft w:val="0"/>
          <w:marRight w:val="0"/>
          <w:marTop w:val="0"/>
          <w:marBottom w:val="0"/>
          <w:divBdr>
            <w:top w:val="none" w:sz="0" w:space="0" w:color="auto"/>
            <w:left w:val="none" w:sz="0" w:space="0" w:color="auto"/>
            <w:bottom w:val="none" w:sz="0" w:space="0" w:color="auto"/>
            <w:right w:val="none" w:sz="0" w:space="0" w:color="auto"/>
          </w:divBdr>
        </w:div>
        <w:div w:id="1689597458">
          <w:marLeft w:val="0"/>
          <w:marRight w:val="0"/>
          <w:marTop w:val="0"/>
          <w:marBottom w:val="0"/>
          <w:divBdr>
            <w:top w:val="none" w:sz="0" w:space="0" w:color="auto"/>
            <w:left w:val="none" w:sz="0" w:space="0" w:color="auto"/>
            <w:bottom w:val="none" w:sz="0" w:space="0" w:color="auto"/>
            <w:right w:val="none" w:sz="0" w:space="0" w:color="auto"/>
          </w:divBdr>
        </w:div>
        <w:div w:id="1719739270">
          <w:marLeft w:val="0"/>
          <w:marRight w:val="0"/>
          <w:marTop w:val="0"/>
          <w:marBottom w:val="0"/>
          <w:divBdr>
            <w:top w:val="none" w:sz="0" w:space="0" w:color="auto"/>
            <w:left w:val="none" w:sz="0" w:space="0" w:color="auto"/>
            <w:bottom w:val="none" w:sz="0" w:space="0" w:color="auto"/>
            <w:right w:val="none" w:sz="0" w:space="0" w:color="auto"/>
          </w:divBdr>
        </w:div>
        <w:div w:id="1722632349">
          <w:marLeft w:val="0"/>
          <w:marRight w:val="0"/>
          <w:marTop w:val="0"/>
          <w:marBottom w:val="0"/>
          <w:divBdr>
            <w:top w:val="none" w:sz="0" w:space="0" w:color="auto"/>
            <w:left w:val="none" w:sz="0" w:space="0" w:color="auto"/>
            <w:bottom w:val="none" w:sz="0" w:space="0" w:color="auto"/>
            <w:right w:val="none" w:sz="0" w:space="0" w:color="auto"/>
          </w:divBdr>
        </w:div>
        <w:div w:id="1724014599">
          <w:marLeft w:val="0"/>
          <w:marRight w:val="0"/>
          <w:marTop w:val="0"/>
          <w:marBottom w:val="0"/>
          <w:divBdr>
            <w:top w:val="none" w:sz="0" w:space="0" w:color="auto"/>
            <w:left w:val="none" w:sz="0" w:space="0" w:color="auto"/>
            <w:bottom w:val="none" w:sz="0" w:space="0" w:color="auto"/>
            <w:right w:val="none" w:sz="0" w:space="0" w:color="auto"/>
          </w:divBdr>
        </w:div>
        <w:div w:id="1724017066">
          <w:marLeft w:val="0"/>
          <w:marRight w:val="0"/>
          <w:marTop w:val="0"/>
          <w:marBottom w:val="0"/>
          <w:divBdr>
            <w:top w:val="none" w:sz="0" w:space="0" w:color="auto"/>
            <w:left w:val="none" w:sz="0" w:space="0" w:color="auto"/>
            <w:bottom w:val="none" w:sz="0" w:space="0" w:color="auto"/>
            <w:right w:val="none" w:sz="0" w:space="0" w:color="auto"/>
          </w:divBdr>
        </w:div>
        <w:div w:id="1737121308">
          <w:marLeft w:val="0"/>
          <w:marRight w:val="0"/>
          <w:marTop w:val="0"/>
          <w:marBottom w:val="0"/>
          <w:divBdr>
            <w:top w:val="none" w:sz="0" w:space="0" w:color="auto"/>
            <w:left w:val="none" w:sz="0" w:space="0" w:color="auto"/>
            <w:bottom w:val="none" w:sz="0" w:space="0" w:color="auto"/>
            <w:right w:val="none" w:sz="0" w:space="0" w:color="auto"/>
          </w:divBdr>
        </w:div>
        <w:div w:id="1739554603">
          <w:marLeft w:val="0"/>
          <w:marRight w:val="0"/>
          <w:marTop w:val="0"/>
          <w:marBottom w:val="0"/>
          <w:divBdr>
            <w:top w:val="none" w:sz="0" w:space="0" w:color="auto"/>
            <w:left w:val="none" w:sz="0" w:space="0" w:color="auto"/>
            <w:bottom w:val="none" w:sz="0" w:space="0" w:color="auto"/>
            <w:right w:val="none" w:sz="0" w:space="0" w:color="auto"/>
          </w:divBdr>
        </w:div>
        <w:div w:id="1745833579">
          <w:marLeft w:val="0"/>
          <w:marRight w:val="0"/>
          <w:marTop w:val="0"/>
          <w:marBottom w:val="0"/>
          <w:divBdr>
            <w:top w:val="none" w:sz="0" w:space="0" w:color="auto"/>
            <w:left w:val="none" w:sz="0" w:space="0" w:color="auto"/>
            <w:bottom w:val="none" w:sz="0" w:space="0" w:color="auto"/>
            <w:right w:val="none" w:sz="0" w:space="0" w:color="auto"/>
          </w:divBdr>
        </w:div>
        <w:div w:id="1758944570">
          <w:marLeft w:val="0"/>
          <w:marRight w:val="0"/>
          <w:marTop w:val="0"/>
          <w:marBottom w:val="0"/>
          <w:divBdr>
            <w:top w:val="none" w:sz="0" w:space="0" w:color="auto"/>
            <w:left w:val="none" w:sz="0" w:space="0" w:color="auto"/>
            <w:bottom w:val="none" w:sz="0" w:space="0" w:color="auto"/>
            <w:right w:val="none" w:sz="0" w:space="0" w:color="auto"/>
          </w:divBdr>
        </w:div>
        <w:div w:id="1779636564">
          <w:marLeft w:val="0"/>
          <w:marRight w:val="0"/>
          <w:marTop w:val="0"/>
          <w:marBottom w:val="0"/>
          <w:divBdr>
            <w:top w:val="none" w:sz="0" w:space="0" w:color="auto"/>
            <w:left w:val="none" w:sz="0" w:space="0" w:color="auto"/>
            <w:bottom w:val="none" w:sz="0" w:space="0" w:color="auto"/>
            <w:right w:val="none" w:sz="0" w:space="0" w:color="auto"/>
          </w:divBdr>
        </w:div>
        <w:div w:id="1779713251">
          <w:marLeft w:val="0"/>
          <w:marRight w:val="0"/>
          <w:marTop w:val="0"/>
          <w:marBottom w:val="0"/>
          <w:divBdr>
            <w:top w:val="none" w:sz="0" w:space="0" w:color="auto"/>
            <w:left w:val="none" w:sz="0" w:space="0" w:color="auto"/>
            <w:bottom w:val="none" w:sz="0" w:space="0" w:color="auto"/>
            <w:right w:val="none" w:sz="0" w:space="0" w:color="auto"/>
          </w:divBdr>
        </w:div>
        <w:div w:id="1783108566">
          <w:marLeft w:val="0"/>
          <w:marRight w:val="0"/>
          <w:marTop w:val="0"/>
          <w:marBottom w:val="0"/>
          <w:divBdr>
            <w:top w:val="none" w:sz="0" w:space="0" w:color="auto"/>
            <w:left w:val="none" w:sz="0" w:space="0" w:color="auto"/>
            <w:bottom w:val="none" w:sz="0" w:space="0" w:color="auto"/>
            <w:right w:val="none" w:sz="0" w:space="0" w:color="auto"/>
          </w:divBdr>
        </w:div>
        <w:div w:id="1786804844">
          <w:marLeft w:val="0"/>
          <w:marRight w:val="0"/>
          <w:marTop w:val="0"/>
          <w:marBottom w:val="0"/>
          <w:divBdr>
            <w:top w:val="none" w:sz="0" w:space="0" w:color="auto"/>
            <w:left w:val="none" w:sz="0" w:space="0" w:color="auto"/>
            <w:bottom w:val="none" w:sz="0" w:space="0" w:color="auto"/>
            <w:right w:val="none" w:sz="0" w:space="0" w:color="auto"/>
          </w:divBdr>
        </w:div>
        <w:div w:id="1792673362">
          <w:marLeft w:val="0"/>
          <w:marRight w:val="0"/>
          <w:marTop w:val="0"/>
          <w:marBottom w:val="0"/>
          <w:divBdr>
            <w:top w:val="none" w:sz="0" w:space="0" w:color="auto"/>
            <w:left w:val="none" w:sz="0" w:space="0" w:color="auto"/>
            <w:bottom w:val="none" w:sz="0" w:space="0" w:color="auto"/>
            <w:right w:val="none" w:sz="0" w:space="0" w:color="auto"/>
          </w:divBdr>
        </w:div>
        <w:div w:id="1814982814">
          <w:marLeft w:val="0"/>
          <w:marRight w:val="0"/>
          <w:marTop w:val="0"/>
          <w:marBottom w:val="0"/>
          <w:divBdr>
            <w:top w:val="none" w:sz="0" w:space="0" w:color="auto"/>
            <w:left w:val="none" w:sz="0" w:space="0" w:color="auto"/>
            <w:bottom w:val="none" w:sz="0" w:space="0" w:color="auto"/>
            <w:right w:val="none" w:sz="0" w:space="0" w:color="auto"/>
          </w:divBdr>
        </w:div>
        <w:div w:id="1815760101">
          <w:marLeft w:val="0"/>
          <w:marRight w:val="0"/>
          <w:marTop w:val="0"/>
          <w:marBottom w:val="0"/>
          <w:divBdr>
            <w:top w:val="none" w:sz="0" w:space="0" w:color="auto"/>
            <w:left w:val="none" w:sz="0" w:space="0" w:color="auto"/>
            <w:bottom w:val="none" w:sz="0" w:space="0" w:color="auto"/>
            <w:right w:val="none" w:sz="0" w:space="0" w:color="auto"/>
          </w:divBdr>
        </w:div>
        <w:div w:id="1841432283">
          <w:marLeft w:val="0"/>
          <w:marRight w:val="0"/>
          <w:marTop w:val="0"/>
          <w:marBottom w:val="0"/>
          <w:divBdr>
            <w:top w:val="none" w:sz="0" w:space="0" w:color="auto"/>
            <w:left w:val="none" w:sz="0" w:space="0" w:color="auto"/>
            <w:bottom w:val="none" w:sz="0" w:space="0" w:color="auto"/>
            <w:right w:val="none" w:sz="0" w:space="0" w:color="auto"/>
          </w:divBdr>
        </w:div>
        <w:div w:id="1850369962">
          <w:marLeft w:val="0"/>
          <w:marRight w:val="0"/>
          <w:marTop w:val="0"/>
          <w:marBottom w:val="0"/>
          <w:divBdr>
            <w:top w:val="none" w:sz="0" w:space="0" w:color="auto"/>
            <w:left w:val="none" w:sz="0" w:space="0" w:color="auto"/>
            <w:bottom w:val="none" w:sz="0" w:space="0" w:color="auto"/>
            <w:right w:val="none" w:sz="0" w:space="0" w:color="auto"/>
          </w:divBdr>
        </w:div>
        <w:div w:id="1865514796">
          <w:marLeft w:val="0"/>
          <w:marRight w:val="0"/>
          <w:marTop w:val="0"/>
          <w:marBottom w:val="0"/>
          <w:divBdr>
            <w:top w:val="none" w:sz="0" w:space="0" w:color="auto"/>
            <w:left w:val="none" w:sz="0" w:space="0" w:color="auto"/>
            <w:bottom w:val="none" w:sz="0" w:space="0" w:color="auto"/>
            <w:right w:val="none" w:sz="0" w:space="0" w:color="auto"/>
          </w:divBdr>
        </w:div>
        <w:div w:id="1869175600">
          <w:marLeft w:val="0"/>
          <w:marRight w:val="0"/>
          <w:marTop w:val="0"/>
          <w:marBottom w:val="0"/>
          <w:divBdr>
            <w:top w:val="none" w:sz="0" w:space="0" w:color="auto"/>
            <w:left w:val="none" w:sz="0" w:space="0" w:color="auto"/>
            <w:bottom w:val="none" w:sz="0" w:space="0" w:color="auto"/>
            <w:right w:val="none" w:sz="0" w:space="0" w:color="auto"/>
          </w:divBdr>
        </w:div>
        <w:div w:id="1869641256">
          <w:marLeft w:val="0"/>
          <w:marRight w:val="0"/>
          <w:marTop w:val="0"/>
          <w:marBottom w:val="0"/>
          <w:divBdr>
            <w:top w:val="none" w:sz="0" w:space="0" w:color="auto"/>
            <w:left w:val="none" w:sz="0" w:space="0" w:color="auto"/>
            <w:bottom w:val="none" w:sz="0" w:space="0" w:color="auto"/>
            <w:right w:val="none" w:sz="0" w:space="0" w:color="auto"/>
          </w:divBdr>
        </w:div>
        <w:div w:id="1876842446">
          <w:marLeft w:val="0"/>
          <w:marRight w:val="0"/>
          <w:marTop w:val="0"/>
          <w:marBottom w:val="0"/>
          <w:divBdr>
            <w:top w:val="none" w:sz="0" w:space="0" w:color="auto"/>
            <w:left w:val="none" w:sz="0" w:space="0" w:color="auto"/>
            <w:bottom w:val="none" w:sz="0" w:space="0" w:color="auto"/>
            <w:right w:val="none" w:sz="0" w:space="0" w:color="auto"/>
          </w:divBdr>
        </w:div>
        <w:div w:id="1877086375">
          <w:marLeft w:val="0"/>
          <w:marRight w:val="0"/>
          <w:marTop w:val="0"/>
          <w:marBottom w:val="0"/>
          <w:divBdr>
            <w:top w:val="none" w:sz="0" w:space="0" w:color="auto"/>
            <w:left w:val="none" w:sz="0" w:space="0" w:color="auto"/>
            <w:bottom w:val="none" w:sz="0" w:space="0" w:color="auto"/>
            <w:right w:val="none" w:sz="0" w:space="0" w:color="auto"/>
          </w:divBdr>
        </w:div>
        <w:div w:id="1891309599">
          <w:marLeft w:val="0"/>
          <w:marRight w:val="0"/>
          <w:marTop w:val="0"/>
          <w:marBottom w:val="0"/>
          <w:divBdr>
            <w:top w:val="none" w:sz="0" w:space="0" w:color="auto"/>
            <w:left w:val="none" w:sz="0" w:space="0" w:color="auto"/>
            <w:bottom w:val="none" w:sz="0" w:space="0" w:color="auto"/>
            <w:right w:val="none" w:sz="0" w:space="0" w:color="auto"/>
          </w:divBdr>
        </w:div>
        <w:div w:id="1891451550">
          <w:marLeft w:val="0"/>
          <w:marRight w:val="0"/>
          <w:marTop w:val="0"/>
          <w:marBottom w:val="0"/>
          <w:divBdr>
            <w:top w:val="none" w:sz="0" w:space="0" w:color="auto"/>
            <w:left w:val="none" w:sz="0" w:space="0" w:color="auto"/>
            <w:bottom w:val="none" w:sz="0" w:space="0" w:color="auto"/>
            <w:right w:val="none" w:sz="0" w:space="0" w:color="auto"/>
          </w:divBdr>
        </w:div>
        <w:div w:id="1894779281">
          <w:marLeft w:val="0"/>
          <w:marRight w:val="0"/>
          <w:marTop w:val="0"/>
          <w:marBottom w:val="0"/>
          <w:divBdr>
            <w:top w:val="none" w:sz="0" w:space="0" w:color="auto"/>
            <w:left w:val="none" w:sz="0" w:space="0" w:color="auto"/>
            <w:bottom w:val="none" w:sz="0" w:space="0" w:color="auto"/>
            <w:right w:val="none" w:sz="0" w:space="0" w:color="auto"/>
          </w:divBdr>
        </w:div>
        <w:div w:id="1905480386">
          <w:marLeft w:val="0"/>
          <w:marRight w:val="0"/>
          <w:marTop w:val="0"/>
          <w:marBottom w:val="0"/>
          <w:divBdr>
            <w:top w:val="none" w:sz="0" w:space="0" w:color="auto"/>
            <w:left w:val="none" w:sz="0" w:space="0" w:color="auto"/>
            <w:bottom w:val="none" w:sz="0" w:space="0" w:color="auto"/>
            <w:right w:val="none" w:sz="0" w:space="0" w:color="auto"/>
          </w:divBdr>
        </w:div>
        <w:div w:id="1905484845">
          <w:marLeft w:val="0"/>
          <w:marRight w:val="0"/>
          <w:marTop w:val="0"/>
          <w:marBottom w:val="0"/>
          <w:divBdr>
            <w:top w:val="none" w:sz="0" w:space="0" w:color="auto"/>
            <w:left w:val="none" w:sz="0" w:space="0" w:color="auto"/>
            <w:bottom w:val="none" w:sz="0" w:space="0" w:color="auto"/>
            <w:right w:val="none" w:sz="0" w:space="0" w:color="auto"/>
          </w:divBdr>
        </w:div>
        <w:div w:id="1907639622">
          <w:marLeft w:val="0"/>
          <w:marRight w:val="0"/>
          <w:marTop w:val="0"/>
          <w:marBottom w:val="0"/>
          <w:divBdr>
            <w:top w:val="none" w:sz="0" w:space="0" w:color="auto"/>
            <w:left w:val="none" w:sz="0" w:space="0" w:color="auto"/>
            <w:bottom w:val="none" w:sz="0" w:space="0" w:color="auto"/>
            <w:right w:val="none" w:sz="0" w:space="0" w:color="auto"/>
          </w:divBdr>
        </w:div>
        <w:div w:id="1909805276">
          <w:marLeft w:val="0"/>
          <w:marRight w:val="0"/>
          <w:marTop w:val="0"/>
          <w:marBottom w:val="0"/>
          <w:divBdr>
            <w:top w:val="none" w:sz="0" w:space="0" w:color="auto"/>
            <w:left w:val="none" w:sz="0" w:space="0" w:color="auto"/>
            <w:bottom w:val="none" w:sz="0" w:space="0" w:color="auto"/>
            <w:right w:val="none" w:sz="0" w:space="0" w:color="auto"/>
          </w:divBdr>
        </w:div>
        <w:div w:id="1910117341">
          <w:marLeft w:val="0"/>
          <w:marRight w:val="0"/>
          <w:marTop w:val="0"/>
          <w:marBottom w:val="0"/>
          <w:divBdr>
            <w:top w:val="none" w:sz="0" w:space="0" w:color="auto"/>
            <w:left w:val="none" w:sz="0" w:space="0" w:color="auto"/>
            <w:bottom w:val="none" w:sz="0" w:space="0" w:color="auto"/>
            <w:right w:val="none" w:sz="0" w:space="0" w:color="auto"/>
          </w:divBdr>
        </w:div>
        <w:div w:id="1941913047">
          <w:marLeft w:val="0"/>
          <w:marRight w:val="0"/>
          <w:marTop w:val="0"/>
          <w:marBottom w:val="0"/>
          <w:divBdr>
            <w:top w:val="none" w:sz="0" w:space="0" w:color="auto"/>
            <w:left w:val="none" w:sz="0" w:space="0" w:color="auto"/>
            <w:bottom w:val="none" w:sz="0" w:space="0" w:color="auto"/>
            <w:right w:val="none" w:sz="0" w:space="0" w:color="auto"/>
          </w:divBdr>
        </w:div>
        <w:div w:id="1943492803">
          <w:marLeft w:val="0"/>
          <w:marRight w:val="0"/>
          <w:marTop w:val="0"/>
          <w:marBottom w:val="0"/>
          <w:divBdr>
            <w:top w:val="none" w:sz="0" w:space="0" w:color="auto"/>
            <w:left w:val="none" w:sz="0" w:space="0" w:color="auto"/>
            <w:bottom w:val="none" w:sz="0" w:space="0" w:color="auto"/>
            <w:right w:val="none" w:sz="0" w:space="0" w:color="auto"/>
          </w:divBdr>
        </w:div>
        <w:div w:id="1963219231">
          <w:marLeft w:val="0"/>
          <w:marRight w:val="0"/>
          <w:marTop w:val="0"/>
          <w:marBottom w:val="0"/>
          <w:divBdr>
            <w:top w:val="none" w:sz="0" w:space="0" w:color="auto"/>
            <w:left w:val="none" w:sz="0" w:space="0" w:color="auto"/>
            <w:bottom w:val="none" w:sz="0" w:space="0" w:color="auto"/>
            <w:right w:val="none" w:sz="0" w:space="0" w:color="auto"/>
          </w:divBdr>
        </w:div>
        <w:div w:id="1967080562">
          <w:marLeft w:val="0"/>
          <w:marRight w:val="0"/>
          <w:marTop w:val="0"/>
          <w:marBottom w:val="0"/>
          <w:divBdr>
            <w:top w:val="none" w:sz="0" w:space="0" w:color="auto"/>
            <w:left w:val="none" w:sz="0" w:space="0" w:color="auto"/>
            <w:bottom w:val="none" w:sz="0" w:space="0" w:color="auto"/>
            <w:right w:val="none" w:sz="0" w:space="0" w:color="auto"/>
          </w:divBdr>
        </w:div>
        <w:div w:id="1997755176">
          <w:marLeft w:val="0"/>
          <w:marRight w:val="0"/>
          <w:marTop w:val="0"/>
          <w:marBottom w:val="0"/>
          <w:divBdr>
            <w:top w:val="none" w:sz="0" w:space="0" w:color="auto"/>
            <w:left w:val="none" w:sz="0" w:space="0" w:color="auto"/>
            <w:bottom w:val="none" w:sz="0" w:space="0" w:color="auto"/>
            <w:right w:val="none" w:sz="0" w:space="0" w:color="auto"/>
          </w:divBdr>
        </w:div>
        <w:div w:id="2008508043">
          <w:marLeft w:val="0"/>
          <w:marRight w:val="0"/>
          <w:marTop w:val="0"/>
          <w:marBottom w:val="0"/>
          <w:divBdr>
            <w:top w:val="none" w:sz="0" w:space="0" w:color="auto"/>
            <w:left w:val="none" w:sz="0" w:space="0" w:color="auto"/>
            <w:bottom w:val="none" w:sz="0" w:space="0" w:color="auto"/>
            <w:right w:val="none" w:sz="0" w:space="0" w:color="auto"/>
          </w:divBdr>
        </w:div>
        <w:div w:id="2020814825">
          <w:marLeft w:val="0"/>
          <w:marRight w:val="0"/>
          <w:marTop w:val="0"/>
          <w:marBottom w:val="0"/>
          <w:divBdr>
            <w:top w:val="none" w:sz="0" w:space="0" w:color="auto"/>
            <w:left w:val="none" w:sz="0" w:space="0" w:color="auto"/>
            <w:bottom w:val="none" w:sz="0" w:space="0" w:color="auto"/>
            <w:right w:val="none" w:sz="0" w:space="0" w:color="auto"/>
          </w:divBdr>
        </w:div>
        <w:div w:id="2029988185">
          <w:marLeft w:val="0"/>
          <w:marRight w:val="0"/>
          <w:marTop w:val="0"/>
          <w:marBottom w:val="0"/>
          <w:divBdr>
            <w:top w:val="none" w:sz="0" w:space="0" w:color="auto"/>
            <w:left w:val="none" w:sz="0" w:space="0" w:color="auto"/>
            <w:bottom w:val="none" w:sz="0" w:space="0" w:color="auto"/>
            <w:right w:val="none" w:sz="0" w:space="0" w:color="auto"/>
          </w:divBdr>
        </w:div>
        <w:div w:id="2030832118">
          <w:marLeft w:val="0"/>
          <w:marRight w:val="0"/>
          <w:marTop w:val="0"/>
          <w:marBottom w:val="0"/>
          <w:divBdr>
            <w:top w:val="none" w:sz="0" w:space="0" w:color="auto"/>
            <w:left w:val="none" w:sz="0" w:space="0" w:color="auto"/>
            <w:bottom w:val="none" w:sz="0" w:space="0" w:color="auto"/>
            <w:right w:val="none" w:sz="0" w:space="0" w:color="auto"/>
          </w:divBdr>
        </w:div>
        <w:div w:id="2034919663">
          <w:marLeft w:val="0"/>
          <w:marRight w:val="0"/>
          <w:marTop w:val="0"/>
          <w:marBottom w:val="0"/>
          <w:divBdr>
            <w:top w:val="none" w:sz="0" w:space="0" w:color="auto"/>
            <w:left w:val="none" w:sz="0" w:space="0" w:color="auto"/>
            <w:bottom w:val="none" w:sz="0" w:space="0" w:color="auto"/>
            <w:right w:val="none" w:sz="0" w:space="0" w:color="auto"/>
          </w:divBdr>
        </w:div>
        <w:div w:id="2043745286">
          <w:marLeft w:val="0"/>
          <w:marRight w:val="0"/>
          <w:marTop w:val="0"/>
          <w:marBottom w:val="0"/>
          <w:divBdr>
            <w:top w:val="none" w:sz="0" w:space="0" w:color="auto"/>
            <w:left w:val="none" w:sz="0" w:space="0" w:color="auto"/>
            <w:bottom w:val="none" w:sz="0" w:space="0" w:color="auto"/>
            <w:right w:val="none" w:sz="0" w:space="0" w:color="auto"/>
          </w:divBdr>
        </w:div>
        <w:div w:id="2050571439">
          <w:marLeft w:val="0"/>
          <w:marRight w:val="0"/>
          <w:marTop w:val="0"/>
          <w:marBottom w:val="0"/>
          <w:divBdr>
            <w:top w:val="none" w:sz="0" w:space="0" w:color="auto"/>
            <w:left w:val="none" w:sz="0" w:space="0" w:color="auto"/>
            <w:bottom w:val="none" w:sz="0" w:space="0" w:color="auto"/>
            <w:right w:val="none" w:sz="0" w:space="0" w:color="auto"/>
          </w:divBdr>
        </w:div>
        <w:div w:id="2057972541">
          <w:marLeft w:val="0"/>
          <w:marRight w:val="0"/>
          <w:marTop w:val="0"/>
          <w:marBottom w:val="0"/>
          <w:divBdr>
            <w:top w:val="none" w:sz="0" w:space="0" w:color="auto"/>
            <w:left w:val="none" w:sz="0" w:space="0" w:color="auto"/>
            <w:bottom w:val="none" w:sz="0" w:space="0" w:color="auto"/>
            <w:right w:val="none" w:sz="0" w:space="0" w:color="auto"/>
          </w:divBdr>
        </w:div>
        <w:div w:id="2086876805">
          <w:marLeft w:val="0"/>
          <w:marRight w:val="0"/>
          <w:marTop w:val="0"/>
          <w:marBottom w:val="0"/>
          <w:divBdr>
            <w:top w:val="none" w:sz="0" w:space="0" w:color="auto"/>
            <w:left w:val="none" w:sz="0" w:space="0" w:color="auto"/>
            <w:bottom w:val="none" w:sz="0" w:space="0" w:color="auto"/>
            <w:right w:val="none" w:sz="0" w:space="0" w:color="auto"/>
          </w:divBdr>
        </w:div>
        <w:div w:id="2097748456">
          <w:marLeft w:val="0"/>
          <w:marRight w:val="0"/>
          <w:marTop w:val="0"/>
          <w:marBottom w:val="0"/>
          <w:divBdr>
            <w:top w:val="none" w:sz="0" w:space="0" w:color="auto"/>
            <w:left w:val="none" w:sz="0" w:space="0" w:color="auto"/>
            <w:bottom w:val="none" w:sz="0" w:space="0" w:color="auto"/>
            <w:right w:val="none" w:sz="0" w:space="0" w:color="auto"/>
          </w:divBdr>
        </w:div>
        <w:div w:id="2102527584">
          <w:marLeft w:val="0"/>
          <w:marRight w:val="0"/>
          <w:marTop w:val="0"/>
          <w:marBottom w:val="0"/>
          <w:divBdr>
            <w:top w:val="none" w:sz="0" w:space="0" w:color="auto"/>
            <w:left w:val="none" w:sz="0" w:space="0" w:color="auto"/>
            <w:bottom w:val="none" w:sz="0" w:space="0" w:color="auto"/>
            <w:right w:val="none" w:sz="0" w:space="0" w:color="auto"/>
          </w:divBdr>
        </w:div>
        <w:div w:id="2128815624">
          <w:marLeft w:val="0"/>
          <w:marRight w:val="0"/>
          <w:marTop w:val="0"/>
          <w:marBottom w:val="0"/>
          <w:divBdr>
            <w:top w:val="none" w:sz="0" w:space="0" w:color="auto"/>
            <w:left w:val="none" w:sz="0" w:space="0" w:color="auto"/>
            <w:bottom w:val="none" w:sz="0" w:space="0" w:color="auto"/>
            <w:right w:val="none" w:sz="0" w:space="0" w:color="auto"/>
          </w:divBdr>
        </w:div>
        <w:div w:id="2146004918">
          <w:marLeft w:val="0"/>
          <w:marRight w:val="0"/>
          <w:marTop w:val="0"/>
          <w:marBottom w:val="0"/>
          <w:divBdr>
            <w:top w:val="none" w:sz="0" w:space="0" w:color="auto"/>
            <w:left w:val="none" w:sz="0" w:space="0" w:color="auto"/>
            <w:bottom w:val="none" w:sz="0" w:space="0" w:color="auto"/>
            <w:right w:val="none" w:sz="0" w:space="0" w:color="auto"/>
          </w:divBdr>
        </w:div>
      </w:divsChild>
    </w:div>
    <w:div w:id="1793279584">
      <w:bodyDiv w:val="1"/>
      <w:marLeft w:val="0"/>
      <w:marRight w:val="0"/>
      <w:marTop w:val="0"/>
      <w:marBottom w:val="0"/>
      <w:divBdr>
        <w:top w:val="none" w:sz="0" w:space="0" w:color="auto"/>
        <w:left w:val="none" w:sz="0" w:space="0" w:color="auto"/>
        <w:bottom w:val="none" w:sz="0" w:space="0" w:color="auto"/>
        <w:right w:val="none" w:sz="0" w:space="0" w:color="auto"/>
      </w:divBdr>
      <w:divsChild>
        <w:div w:id="181212431">
          <w:marLeft w:val="0"/>
          <w:marRight w:val="0"/>
          <w:marTop w:val="0"/>
          <w:marBottom w:val="0"/>
          <w:divBdr>
            <w:top w:val="none" w:sz="0" w:space="0" w:color="auto"/>
            <w:left w:val="none" w:sz="0" w:space="0" w:color="auto"/>
            <w:bottom w:val="none" w:sz="0" w:space="0" w:color="auto"/>
            <w:right w:val="none" w:sz="0" w:space="0" w:color="auto"/>
          </w:divBdr>
        </w:div>
        <w:div w:id="638460425">
          <w:marLeft w:val="0"/>
          <w:marRight w:val="0"/>
          <w:marTop w:val="0"/>
          <w:marBottom w:val="0"/>
          <w:divBdr>
            <w:top w:val="none" w:sz="0" w:space="0" w:color="auto"/>
            <w:left w:val="none" w:sz="0" w:space="0" w:color="auto"/>
            <w:bottom w:val="none" w:sz="0" w:space="0" w:color="auto"/>
            <w:right w:val="none" w:sz="0" w:space="0" w:color="auto"/>
          </w:divBdr>
        </w:div>
        <w:div w:id="1373115794">
          <w:marLeft w:val="0"/>
          <w:marRight w:val="0"/>
          <w:marTop w:val="0"/>
          <w:marBottom w:val="0"/>
          <w:divBdr>
            <w:top w:val="none" w:sz="0" w:space="0" w:color="auto"/>
            <w:left w:val="none" w:sz="0" w:space="0" w:color="auto"/>
            <w:bottom w:val="none" w:sz="0" w:space="0" w:color="auto"/>
            <w:right w:val="none" w:sz="0" w:space="0" w:color="auto"/>
          </w:divBdr>
        </w:div>
        <w:div w:id="2026323928">
          <w:marLeft w:val="0"/>
          <w:marRight w:val="0"/>
          <w:marTop w:val="0"/>
          <w:marBottom w:val="0"/>
          <w:divBdr>
            <w:top w:val="none" w:sz="0" w:space="0" w:color="auto"/>
            <w:left w:val="none" w:sz="0" w:space="0" w:color="auto"/>
            <w:bottom w:val="none" w:sz="0" w:space="0" w:color="auto"/>
            <w:right w:val="none" w:sz="0" w:space="0" w:color="auto"/>
          </w:divBdr>
        </w:div>
      </w:divsChild>
    </w:div>
    <w:div w:id="1880556519">
      <w:bodyDiv w:val="1"/>
      <w:marLeft w:val="0"/>
      <w:marRight w:val="0"/>
      <w:marTop w:val="0"/>
      <w:marBottom w:val="0"/>
      <w:divBdr>
        <w:top w:val="none" w:sz="0" w:space="0" w:color="auto"/>
        <w:left w:val="none" w:sz="0" w:space="0" w:color="auto"/>
        <w:bottom w:val="none" w:sz="0" w:space="0" w:color="auto"/>
        <w:right w:val="none" w:sz="0" w:space="0" w:color="auto"/>
      </w:divBdr>
    </w:div>
    <w:div w:id="20523449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unohelpdesk@unomaha.edu" TargetMode="External"/><Relationship Id="rId18" Type="http://schemas.openxmlformats.org/officeDocument/2006/relationships/hyperlink" Target="file:///C:\Users\jharder\AppData\Local\Microsoft\Windows\INetCache\Content.Outlook\9GJGI1SH\unomaha.edu\speechcente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unomaha.edu/criss-library/library-services/computers-and-equipment.php" TargetMode="External"/><Relationship Id="rId17" Type="http://schemas.openxmlformats.org/officeDocument/2006/relationships/hyperlink" Target="http://www.unomaha.edu/writingcenter/" TargetMode="External"/><Relationship Id="rId2" Type="http://schemas.openxmlformats.org/officeDocument/2006/relationships/numbering" Target="numbering.xml"/><Relationship Id="rId16" Type="http://schemas.openxmlformats.org/officeDocument/2006/relationships/hyperlink" Target="http://www.unomaha.edu/emergency/index.ph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omaha.edu/information-technology-services/labs-and-classrooms/labs-and-kiosks.ph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nomaha.edu/criss-library" TargetMode="External"/><Relationship Id="rId23" Type="http://schemas.openxmlformats.org/officeDocument/2006/relationships/fontTable" Target="fontTable.xml"/><Relationship Id="rId10" Type="http://schemas.openxmlformats.org/officeDocument/2006/relationships/hyperlink" Target="https://www.unomaha.edu/student-life/student-conduct-and-community-standards/policies/academic-integrity.php" TargetMode="External"/><Relationship Id="rId19" Type="http://schemas.openxmlformats.org/officeDocument/2006/relationships/hyperlink" Target="https://www.unomaha.edu/student-life/student-affairs/index.php" TargetMode="External"/><Relationship Id="rId4" Type="http://schemas.openxmlformats.org/officeDocument/2006/relationships/settings" Target="settings.xml"/><Relationship Id="rId9" Type="http://schemas.openxmlformats.org/officeDocument/2006/relationships/hyperlink" Target="mailto:graceabbott@unomaha.edu" TargetMode="External"/><Relationship Id="rId14" Type="http://schemas.openxmlformats.org/officeDocument/2006/relationships/hyperlink" Target="mailto:unoaccessibility@unomaha.edu"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BBB18-7129-4DB2-8476-3B85401E6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3750</Words>
  <Characters>22129</Characters>
  <Application>Microsoft Office Word</Application>
  <DocSecurity>0</DocSecurity>
  <Lines>670</Lines>
  <Paragraphs>398</Paragraphs>
  <ScaleCrop>false</ScaleCrop>
  <Company>UNO</Company>
  <LinksUpToDate>false</LinksUpToDate>
  <CharactersWithSpaces>25481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Communications</dc:creator>
  <cp:keywords/>
  <dc:description/>
  <cp:lastModifiedBy>Ashley Robinson</cp:lastModifiedBy>
  <cp:revision>9</cp:revision>
  <cp:lastPrinted>2020-01-08T19:10:00Z</cp:lastPrinted>
  <dcterms:created xsi:type="dcterms:W3CDTF">2023-11-02T14:42:00Z</dcterms:created>
  <dcterms:modified xsi:type="dcterms:W3CDTF">2024-04-03T18:33:00Z</dcterms:modified>
</cp:coreProperties>
</file>