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0B62D3" w:rsidRDefault="00CA173B" w:rsidP="004D19DA">
      <w:pPr>
        <w:pStyle w:val="Title-Black"/>
        <w:spacing w:after="0"/>
        <w:ind w:left="-360" w:right="-360"/>
        <w:jc w:val="center"/>
        <w:rPr>
          <w:rFonts w:ascii="Aptos" w:hAnsi="Aptos" w:cs="Times New Roman"/>
          <w:b/>
          <w:sz w:val="22"/>
          <w:szCs w:val="22"/>
        </w:rPr>
      </w:pPr>
      <w:r w:rsidRPr="000B62D3">
        <w:rPr>
          <w:rFonts w:ascii="Aptos" w:hAnsi="Aptos" w:cs="Times New Roman"/>
          <w:b/>
          <w:noProof/>
          <w:sz w:val="22"/>
          <w:szCs w:val="22"/>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11"/>
                    <a:stretch>
                      <a:fillRect/>
                    </a:stretch>
                  </pic:blipFill>
                  <pic:spPr>
                    <a:xfrm>
                      <a:off x="0" y="0"/>
                      <a:ext cx="5943600" cy="445770"/>
                    </a:xfrm>
                    <a:prstGeom prst="rect">
                      <a:avLst/>
                    </a:prstGeom>
                  </pic:spPr>
                </pic:pic>
              </a:graphicData>
            </a:graphic>
          </wp:inline>
        </w:drawing>
      </w:r>
    </w:p>
    <w:p w14:paraId="265A4FDD" w14:textId="53695D61" w:rsidR="00990209" w:rsidRPr="002B141E" w:rsidRDefault="000E4506" w:rsidP="65626D63">
      <w:pPr>
        <w:pStyle w:val="Title-Black"/>
        <w:spacing w:after="0"/>
        <w:ind w:left="-360" w:right="-360"/>
        <w:jc w:val="center"/>
        <w:rPr>
          <w:rFonts w:ascii="Aptos" w:hAnsi="Aptos" w:cs="Times New Roman"/>
          <w:b/>
          <w:bCs/>
          <w:color w:val="D71920"/>
          <w:sz w:val="24"/>
          <w:szCs w:val="24"/>
        </w:rPr>
      </w:pPr>
      <w:r w:rsidRPr="002B141E">
        <w:rPr>
          <w:rFonts w:ascii="Aptos" w:hAnsi="Aptos" w:cs="Times New Roman"/>
          <w:b/>
          <w:bCs/>
          <w:color w:val="D71920"/>
          <w:sz w:val="24"/>
          <w:szCs w:val="24"/>
        </w:rPr>
        <w:t>social work</w:t>
      </w:r>
      <w:r w:rsidR="00676C81">
        <w:rPr>
          <w:rFonts w:ascii="Aptos" w:hAnsi="Aptos" w:cs="Times New Roman"/>
          <w:b/>
          <w:bCs/>
          <w:color w:val="D71920"/>
          <w:sz w:val="24"/>
          <w:szCs w:val="24"/>
        </w:rPr>
        <w:t xml:space="preserve"> Practice</w:t>
      </w:r>
      <w:r w:rsidRPr="002B141E">
        <w:rPr>
          <w:rFonts w:ascii="Aptos" w:hAnsi="Aptos" w:cs="Times New Roman"/>
          <w:b/>
          <w:bCs/>
          <w:color w:val="D71920"/>
          <w:sz w:val="24"/>
          <w:szCs w:val="24"/>
        </w:rPr>
        <w:t xml:space="preserve"> </w:t>
      </w:r>
      <w:r w:rsidR="17E6C56D" w:rsidRPr="002B141E">
        <w:rPr>
          <w:rFonts w:ascii="Aptos" w:hAnsi="Aptos" w:cs="Times New Roman"/>
          <w:b/>
          <w:bCs/>
          <w:color w:val="D71920"/>
          <w:sz w:val="24"/>
          <w:szCs w:val="24"/>
        </w:rPr>
        <w:t>WITH INDIVIDUALS</w:t>
      </w:r>
      <w:r w:rsidR="005142B3" w:rsidRPr="002B141E">
        <w:rPr>
          <w:rFonts w:ascii="Aptos" w:hAnsi="Aptos" w:cs="Times New Roman"/>
          <w:b/>
          <w:bCs/>
          <w:color w:val="D71920"/>
          <w:sz w:val="24"/>
          <w:szCs w:val="24"/>
        </w:rPr>
        <w:t xml:space="preserve"> and families</w:t>
      </w:r>
    </w:p>
    <w:p w14:paraId="26606690" w14:textId="5668E4D1" w:rsidR="3B0E6310" w:rsidRPr="002B141E" w:rsidRDefault="3B0E6310" w:rsidP="3B0E6310">
      <w:pPr>
        <w:pStyle w:val="DepartmentInfo-Black"/>
        <w:ind w:left="-360" w:right="-360"/>
        <w:jc w:val="center"/>
        <w:rPr>
          <w:rFonts w:ascii="Aptos" w:hAnsi="Aptos"/>
        </w:rPr>
      </w:pPr>
    </w:p>
    <w:p w14:paraId="2A7B1EEC" w14:textId="70542981" w:rsidR="00A92B3B" w:rsidRPr="002B141E" w:rsidRDefault="6E1174A0" w:rsidP="3B0E6310">
      <w:pPr>
        <w:pStyle w:val="DepartmentInfo-Black"/>
        <w:ind w:left="-360" w:right="-360"/>
        <w:jc w:val="center"/>
        <w:rPr>
          <w:rFonts w:ascii="Aptos" w:hAnsi="Aptos"/>
        </w:rPr>
      </w:pPr>
      <w:r w:rsidRPr="002B141E">
        <w:rPr>
          <w:rFonts w:ascii="Aptos" w:hAnsi="Aptos"/>
        </w:rPr>
        <w:t>SOWK</w:t>
      </w:r>
      <w:r w:rsidR="21051F8F" w:rsidRPr="002B141E">
        <w:rPr>
          <w:rFonts w:ascii="Aptos" w:hAnsi="Aptos"/>
        </w:rPr>
        <w:t xml:space="preserve"> </w:t>
      </w:r>
      <w:r w:rsidR="70D565B5" w:rsidRPr="002B141E">
        <w:rPr>
          <w:rFonts w:ascii="Aptos" w:hAnsi="Aptos"/>
        </w:rPr>
        <w:t>3320</w:t>
      </w:r>
      <w:r w:rsidR="2C49CFD5" w:rsidRPr="002B141E">
        <w:rPr>
          <w:rFonts w:ascii="Aptos" w:hAnsi="Aptos"/>
        </w:rPr>
        <w:t xml:space="preserve"> |</w:t>
      </w:r>
      <w:r w:rsidR="21051F8F" w:rsidRPr="002B141E">
        <w:rPr>
          <w:rFonts w:ascii="Aptos" w:hAnsi="Aptos"/>
        </w:rPr>
        <w:t xml:space="preserve"> 3 credit hours</w:t>
      </w:r>
    </w:p>
    <w:p w14:paraId="69117BDD" w14:textId="0DA0EF3B" w:rsidR="0328895C" w:rsidRPr="002B141E" w:rsidRDefault="0328895C" w:rsidP="3B0E6310">
      <w:pPr>
        <w:pStyle w:val="DepartmentInfo-Black"/>
        <w:spacing w:line="259" w:lineRule="auto"/>
        <w:jc w:val="center"/>
        <w:rPr>
          <w:rFonts w:ascii="Aptos" w:hAnsi="Aptos"/>
        </w:rPr>
      </w:pPr>
      <w:r w:rsidRPr="002B141E">
        <w:rPr>
          <w:rFonts w:ascii="Aptos" w:hAnsi="Aptos"/>
        </w:rPr>
        <w:t>Class Meetings:</w:t>
      </w:r>
      <w:r w:rsidR="1BE23F0C" w:rsidRPr="002B141E">
        <w:rPr>
          <w:rFonts w:ascii="Aptos" w:hAnsi="Aptos"/>
        </w:rPr>
        <w:t xml:space="preserve"> </w:t>
      </w:r>
      <w:r w:rsidR="110EA8FB" w:rsidRPr="002B141E">
        <w:rPr>
          <w:rFonts w:ascii="Aptos" w:hAnsi="Aptos"/>
        </w:rPr>
        <w:t>TBD</w:t>
      </w:r>
    </w:p>
    <w:p w14:paraId="3A8CE012" w14:textId="06845D02" w:rsidR="3B0E6310" w:rsidRPr="002B141E" w:rsidRDefault="3B0E6310" w:rsidP="3B0E6310">
      <w:pPr>
        <w:pStyle w:val="DepartmentInfo-Black"/>
        <w:spacing w:line="259" w:lineRule="auto"/>
        <w:jc w:val="center"/>
        <w:rPr>
          <w:rFonts w:ascii="Aptos" w:hAnsi="Aptos"/>
        </w:rPr>
      </w:pPr>
    </w:p>
    <w:p w14:paraId="266BAFE9" w14:textId="0194BCE2" w:rsidR="0328895C" w:rsidRPr="002B141E" w:rsidRDefault="0328895C" w:rsidP="3B0E6310">
      <w:pPr>
        <w:pStyle w:val="Body-Black"/>
        <w:tabs>
          <w:tab w:val="left" w:pos="1890"/>
        </w:tabs>
        <w:spacing w:before="0" w:after="0" w:line="259" w:lineRule="auto"/>
        <w:rPr>
          <w:rFonts w:ascii="Aptos" w:hAnsi="Aptos" w:cs="Times New Roman"/>
          <w:sz w:val="24"/>
        </w:rPr>
      </w:pPr>
      <w:r w:rsidRPr="002B141E">
        <w:rPr>
          <w:rFonts w:ascii="Aptos" w:hAnsi="Aptos" w:cs="Times New Roman"/>
          <w:b/>
          <w:bCs/>
          <w:sz w:val="24"/>
        </w:rPr>
        <w:t>Instructor</w:t>
      </w:r>
      <w:r w:rsidRPr="002B141E">
        <w:rPr>
          <w:rFonts w:ascii="Aptos" w:hAnsi="Aptos" w:cs="Times New Roman"/>
          <w:sz w:val="24"/>
        </w:rPr>
        <w:t>:</w:t>
      </w:r>
      <w:r w:rsidRPr="002B141E">
        <w:rPr>
          <w:rFonts w:ascii="Aptos" w:hAnsi="Aptos"/>
          <w:sz w:val="24"/>
        </w:rPr>
        <w:tab/>
      </w:r>
      <w:r w:rsidR="6360CE5C" w:rsidRPr="002B141E">
        <w:rPr>
          <w:rFonts w:ascii="Aptos" w:hAnsi="Aptos" w:cs="Times New Roman"/>
          <w:sz w:val="24"/>
        </w:rPr>
        <w:t>TBD</w:t>
      </w:r>
    </w:p>
    <w:p w14:paraId="2700BD41" w14:textId="77777777" w:rsidR="00624B73" w:rsidRPr="002B141E" w:rsidRDefault="00624B73" w:rsidP="004D19DA">
      <w:pPr>
        <w:pStyle w:val="Body-Black"/>
        <w:tabs>
          <w:tab w:val="left" w:pos="1890"/>
        </w:tabs>
        <w:spacing w:before="0" w:after="0"/>
        <w:rPr>
          <w:rFonts w:ascii="Aptos" w:hAnsi="Aptos" w:cs="Times New Roman"/>
          <w:b/>
          <w:sz w:val="24"/>
        </w:rPr>
      </w:pPr>
    </w:p>
    <w:p w14:paraId="20AFC080" w14:textId="5439B9B2" w:rsidR="00222431" w:rsidRPr="002B141E" w:rsidRDefault="34EC412B" w:rsidP="3B0E6310">
      <w:pPr>
        <w:pStyle w:val="Body-Black"/>
        <w:tabs>
          <w:tab w:val="left" w:pos="1890"/>
        </w:tabs>
        <w:spacing w:before="0" w:after="0"/>
        <w:rPr>
          <w:rFonts w:ascii="Aptos" w:hAnsi="Aptos" w:cs="Times New Roman"/>
          <w:sz w:val="24"/>
        </w:rPr>
      </w:pPr>
      <w:r w:rsidRPr="002B141E">
        <w:rPr>
          <w:rFonts w:ascii="Aptos" w:hAnsi="Aptos" w:cs="Times New Roman"/>
          <w:b/>
          <w:bCs/>
          <w:sz w:val="24"/>
        </w:rPr>
        <w:t>Office</w:t>
      </w:r>
      <w:r w:rsidRPr="002B141E">
        <w:rPr>
          <w:rFonts w:ascii="Aptos" w:hAnsi="Aptos" w:cs="Times New Roman"/>
          <w:sz w:val="24"/>
        </w:rPr>
        <w:t>:</w:t>
      </w:r>
      <w:r w:rsidR="00222431" w:rsidRPr="002B141E">
        <w:rPr>
          <w:rFonts w:ascii="Aptos" w:hAnsi="Aptos"/>
          <w:sz w:val="24"/>
        </w:rPr>
        <w:tab/>
      </w:r>
      <w:r w:rsidR="470A1D94" w:rsidRPr="002B141E">
        <w:rPr>
          <w:rFonts w:ascii="Aptos" w:hAnsi="Aptos" w:cs="Times New Roman"/>
          <w:sz w:val="24"/>
        </w:rPr>
        <w:t>TBD</w:t>
      </w:r>
    </w:p>
    <w:p w14:paraId="38A181E3" w14:textId="77777777" w:rsidR="00624B73" w:rsidRPr="002B141E" w:rsidRDefault="00624B73" w:rsidP="004D19DA">
      <w:pPr>
        <w:pStyle w:val="Body-Black"/>
        <w:tabs>
          <w:tab w:val="left" w:pos="1890"/>
        </w:tabs>
        <w:spacing w:before="0" w:after="0"/>
        <w:rPr>
          <w:rFonts w:ascii="Aptos" w:hAnsi="Aptos" w:cs="Times New Roman"/>
          <w:b/>
          <w:sz w:val="24"/>
        </w:rPr>
      </w:pPr>
    </w:p>
    <w:p w14:paraId="1D979F0A" w14:textId="193BAB83" w:rsidR="00222431" w:rsidRPr="002B141E" w:rsidRDefault="34EC412B" w:rsidP="3B0E6310">
      <w:pPr>
        <w:pStyle w:val="Body-Black"/>
        <w:tabs>
          <w:tab w:val="left" w:pos="1890"/>
        </w:tabs>
        <w:spacing w:before="0" w:after="0"/>
        <w:rPr>
          <w:rFonts w:ascii="Aptos" w:hAnsi="Aptos" w:cs="Times New Roman"/>
          <w:sz w:val="24"/>
        </w:rPr>
      </w:pPr>
      <w:r w:rsidRPr="002B141E">
        <w:rPr>
          <w:rFonts w:ascii="Aptos" w:hAnsi="Aptos" w:cs="Times New Roman"/>
          <w:b/>
          <w:bCs/>
          <w:sz w:val="24"/>
        </w:rPr>
        <w:t>Office</w:t>
      </w:r>
      <w:r w:rsidRPr="002B141E">
        <w:rPr>
          <w:rFonts w:ascii="Aptos" w:hAnsi="Aptos" w:cs="Times New Roman"/>
          <w:sz w:val="24"/>
        </w:rPr>
        <w:t xml:space="preserve"> </w:t>
      </w:r>
      <w:r w:rsidRPr="002B141E">
        <w:rPr>
          <w:rFonts w:ascii="Aptos" w:hAnsi="Aptos" w:cs="Times New Roman"/>
          <w:b/>
          <w:bCs/>
          <w:sz w:val="24"/>
        </w:rPr>
        <w:t>Phone</w:t>
      </w:r>
      <w:r w:rsidR="50E2B52F" w:rsidRPr="002B141E">
        <w:rPr>
          <w:rFonts w:ascii="Aptos" w:hAnsi="Aptos" w:cs="Times New Roman"/>
          <w:sz w:val="24"/>
        </w:rPr>
        <w:t>:</w:t>
      </w:r>
      <w:r w:rsidR="00222431" w:rsidRPr="002B141E">
        <w:rPr>
          <w:rFonts w:ascii="Aptos" w:hAnsi="Aptos"/>
          <w:sz w:val="24"/>
        </w:rPr>
        <w:tab/>
      </w:r>
      <w:r w:rsidR="0E30782D" w:rsidRPr="002B141E">
        <w:rPr>
          <w:rFonts w:ascii="Aptos" w:hAnsi="Aptos" w:cs="Times New Roman"/>
          <w:sz w:val="24"/>
        </w:rPr>
        <w:t>TBD</w:t>
      </w:r>
    </w:p>
    <w:p w14:paraId="1A6F9704" w14:textId="77777777" w:rsidR="00624B73" w:rsidRPr="002B141E" w:rsidRDefault="00624B73" w:rsidP="004D19DA">
      <w:pPr>
        <w:pStyle w:val="Body-Black"/>
        <w:tabs>
          <w:tab w:val="left" w:pos="1890"/>
        </w:tabs>
        <w:spacing w:before="0" w:after="0"/>
        <w:rPr>
          <w:rFonts w:ascii="Aptos" w:hAnsi="Aptos" w:cs="Times New Roman"/>
          <w:b/>
          <w:sz w:val="24"/>
        </w:rPr>
      </w:pPr>
    </w:p>
    <w:p w14:paraId="7CF701F4" w14:textId="62F874E4" w:rsidR="34EC412B" w:rsidRPr="002B141E" w:rsidRDefault="34EC412B" w:rsidP="3B0E6310">
      <w:pPr>
        <w:pStyle w:val="Body-Black"/>
        <w:tabs>
          <w:tab w:val="left" w:pos="1890"/>
        </w:tabs>
        <w:spacing w:before="0" w:after="0" w:line="259" w:lineRule="auto"/>
        <w:rPr>
          <w:rFonts w:ascii="Aptos" w:hAnsi="Aptos" w:cs="Times New Roman"/>
          <w:sz w:val="24"/>
        </w:rPr>
      </w:pPr>
      <w:r w:rsidRPr="002B141E">
        <w:rPr>
          <w:rFonts w:ascii="Aptos" w:hAnsi="Aptos" w:cs="Times New Roman"/>
          <w:b/>
          <w:bCs/>
          <w:sz w:val="24"/>
        </w:rPr>
        <w:t>Email</w:t>
      </w:r>
      <w:r w:rsidRPr="002B141E">
        <w:rPr>
          <w:rFonts w:ascii="Aptos" w:hAnsi="Aptos" w:cs="Times New Roman"/>
          <w:sz w:val="24"/>
        </w:rPr>
        <w:t xml:space="preserve">: </w:t>
      </w:r>
      <w:r w:rsidRPr="002B141E">
        <w:rPr>
          <w:rFonts w:ascii="Aptos" w:hAnsi="Aptos"/>
          <w:sz w:val="24"/>
        </w:rPr>
        <w:tab/>
      </w:r>
      <w:r w:rsidR="0DFE2A7B" w:rsidRPr="002B141E">
        <w:rPr>
          <w:rFonts w:ascii="Aptos" w:hAnsi="Aptos" w:cs="Times New Roman"/>
          <w:sz w:val="24"/>
        </w:rPr>
        <w:t>TBD</w:t>
      </w:r>
    </w:p>
    <w:p w14:paraId="52D5151B" w14:textId="77777777" w:rsidR="00717830" w:rsidRPr="002B141E" w:rsidRDefault="00717830" w:rsidP="004D19DA">
      <w:pPr>
        <w:pStyle w:val="Body-Black"/>
        <w:tabs>
          <w:tab w:val="left" w:pos="1890"/>
        </w:tabs>
        <w:spacing w:before="0" w:after="0"/>
        <w:ind w:left="720"/>
        <w:rPr>
          <w:rFonts w:ascii="Aptos" w:hAnsi="Aptos" w:cs="Times New Roman"/>
          <w:sz w:val="24"/>
        </w:rPr>
      </w:pPr>
    </w:p>
    <w:p w14:paraId="47FAD1FF" w14:textId="5078F6EC" w:rsidR="34EC412B" w:rsidRPr="002B141E" w:rsidRDefault="34EC412B" w:rsidP="3B0E6310">
      <w:pPr>
        <w:pStyle w:val="Body-Black"/>
        <w:tabs>
          <w:tab w:val="left" w:pos="1890"/>
        </w:tabs>
        <w:spacing w:before="0" w:after="0" w:line="259" w:lineRule="auto"/>
        <w:rPr>
          <w:rFonts w:ascii="Aptos" w:hAnsi="Aptos" w:cs="Times New Roman"/>
          <w:sz w:val="24"/>
        </w:rPr>
      </w:pPr>
      <w:r w:rsidRPr="002B141E">
        <w:rPr>
          <w:rFonts w:ascii="Aptos" w:hAnsi="Aptos" w:cs="Times New Roman"/>
          <w:b/>
          <w:bCs/>
          <w:sz w:val="24"/>
        </w:rPr>
        <w:t>Office</w:t>
      </w:r>
      <w:r w:rsidRPr="002B141E">
        <w:rPr>
          <w:rFonts w:ascii="Aptos" w:hAnsi="Aptos" w:cs="Times New Roman"/>
          <w:sz w:val="24"/>
        </w:rPr>
        <w:t xml:space="preserve"> </w:t>
      </w:r>
      <w:r w:rsidRPr="002B141E">
        <w:rPr>
          <w:rFonts w:ascii="Aptos" w:hAnsi="Aptos" w:cs="Times New Roman"/>
          <w:b/>
          <w:bCs/>
          <w:sz w:val="24"/>
        </w:rPr>
        <w:t>Hours</w:t>
      </w:r>
      <w:r w:rsidR="50E2B52F" w:rsidRPr="002B141E">
        <w:rPr>
          <w:rFonts w:ascii="Aptos" w:hAnsi="Aptos" w:cs="Times New Roman"/>
          <w:sz w:val="24"/>
        </w:rPr>
        <w:t>:</w:t>
      </w:r>
      <w:r w:rsidRPr="002B141E">
        <w:rPr>
          <w:rFonts w:ascii="Aptos" w:hAnsi="Aptos"/>
          <w:sz w:val="24"/>
        </w:rPr>
        <w:tab/>
      </w:r>
      <w:r w:rsidR="2C431EDB" w:rsidRPr="002B141E">
        <w:rPr>
          <w:rFonts w:ascii="Aptos" w:hAnsi="Aptos" w:cs="Times New Roman"/>
          <w:sz w:val="24"/>
        </w:rPr>
        <w:t>TBD</w:t>
      </w:r>
    </w:p>
    <w:p w14:paraId="2028711D" w14:textId="70C566F7" w:rsidR="003C3717" w:rsidRPr="002B141E" w:rsidRDefault="00486DE8" w:rsidP="00A200A6">
      <w:pPr>
        <w:pStyle w:val="Body-Black"/>
        <w:tabs>
          <w:tab w:val="left" w:pos="1890"/>
        </w:tabs>
        <w:spacing w:before="0" w:after="0"/>
        <w:ind w:firstLine="720"/>
        <w:rPr>
          <w:rFonts w:ascii="Aptos" w:hAnsi="Aptos" w:cs="Times New Roman"/>
          <w:sz w:val="24"/>
        </w:rPr>
      </w:pPr>
      <w:r w:rsidRPr="002B141E">
        <w:rPr>
          <w:rFonts w:ascii="Aptos" w:hAnsi="Aptos" w:cs="Times New Roman"/>
          <w:sz w:val="24"/>
        </w:rPr>
        <w:tab/>
      </w:r>
    </w:p>
    <w:p w14:paraId="5423A98A" w14:textId="66CF05C4" w:rsidR="003C3717" w:rsidRPr="002B141E" w:rsidRDefault="007843E0" w:rsidP="004D19DA">
      <w:pPr>
        <w:pStyle w:val="Body-Black"/>
        <w:tabs>
          <w:tab w:val="left" w:pos="1890"/>
        </w:tabs>
        <w:spacing w:before="0" w:after="0"/>
        <w:rPr>
          <w:rFonts w:ascii="Aptos" w:hAnsi="Aptos" w:cs="Times New Roman"/>
          <w:sz w:val="24"/>
        </w:rPr>
      </w:pPr>
      <w:r w:rsidRPr="002B141E">
        <w:rPr>
          <w:rFonts w:ascii="Aptos" w:hAnsi="Aptos" w:cs="Times New Roman"/>
          <w:b/>
          <w:sz w:val="24"/>
        </w:rPr>
        <w:t>Department:</w:t>
      </w:r>
      <w:r w:rsidRPr="002B141E">
        <w:rPr>
          <w:rFonts w:ascii="Aptos" w:hAnsi="Aptos" w:cs="Times New Roman"/>
          <w:b/>
          <w:sz w:val="24"/>
        </w:rPr>
        <w:tab/>
      </w:r>
      <w:r w:rsidR="00851383" w:rsidRPr="002B141E">
        <w:rPr>
          <w:rFonts w:ascii="Aptos" w:hAnsi="Aptos" w:cs="Times New Roman"/>
          <w:sz w:val="24"/>
        </w:rPr>
        <w:t>Grace Abbott School of Social Work</w:t>
      </w:r>
    </w:p>
    <w:p w14:paraId="06844975" w14:textId="2F1D16A2" w:rsidR="003C3717" w:rsidRPr="002B141E" w:rsidRDefault="003C3717" w:rsidP="004D19DA">
      <w:pPr>
        <w:pStyle w:val="Body-Black"/>
        <w:tabs>
          <w:tab w:val="left" w:pos="1890"/>
        </w:tabs>
        <w:spacing w:before="0" w:after="0"/>
        <w:rPr>
          <w:rFonts w:ascii="Aptos" w:hAnsi="Aptos" w:cs="Times New Roman"/>
          <w:sz w:val="24"/>
        </w:rPr>
      </w:pPr>
      <w:r w:rsidRPr="002B141E">
        <w:rPr>
          <w:rFonts w:ascii="Aptos" w:hAnsi="Aptos" w:cs="Times New Roman"/>
          <w:b/>
          <w:sz w:val="24"/>
        </w:rPr>
        <w:t>Main Office:</w:t>
      </w:r>
      <w:r w:rsidR="00851383" w:rsidRPr="002B141E">
        <w:rPr>
          <w:rFonts w:ascii="Aptos" w:hAnsi="Aptos" w:cs="Times New Roman"/>
          <w:b/>
          <w:sz w:val="24"/>
        </w:rPr>
        <w:tab/>
      </w:r>
      <w:r w:rsidR="00851383" w:rsidRPr="002B141E">
        <w:rPr>
          <w:rFonts w:ascii="Aptos" w:hAnsi="Aptos" w:cs="Times New Roman"/>
          <w:sz w:val="24"/>
        </w:rPr>
        <w:t>206 CPACS</w:t>
      </w:r>
    </w:p>
    <w:p w14:paraId="772BECD2" w14:textId="43E6EE8A" w:rsidR="003C3717" w:rsidRPr="002B141E" w:rsidRDefault="73AE4DD5" w:rsidP="3B0E6310">
      <w:pPr>
        <w:pStyle w:val="Body-Black"/>
        <w:tabs>
          <w:tab w:val="left" w:pos="1890"/>
        </w:tabs>
        <w:spacing w:before="0" w:after="0"/>
        <w:rPr>
          <w:rFonts w:ascii="Aptos" w:hAnsi="Aptos" w:cs="Times New Roman"/>
          <w:sz w:val="24"/>
        </w:rPr>
      </w:pPr>
      <w:r w:rsidRPr="002B141E">
        <w:rPr>
          <w:rFonts w:ascii="Aptos" w:hAnsi="Aptos" w:cs="Times New Roman"/>
          <w:b/>
          <w:bCs/>
          <w:sz w:val="24"/>
        </w:rPr>
        <w:t>Dept</w:t>
      </w:r>
      <w:r w:rsidR="2DE4C515" w:rsidRPr="002B141E">
        <w:rPr>
          <w:rFonts w:ascii="Aptos" w:hAnsi="Aptos" w:cs="Times New Roman"/>
          <w:b/>
          <w:bCs/>
          <w:sz w:val="24"/>
        </w:rPr>
        <w:t>.</w:t>
      </w:r>
      <w:r w:rsidRPr="002B141E">
        <w:rPr>
          <w:rFonts w:ascii="Aptos" w:hAnsi="Aptos" w:cs="Times New Roman"/>
          <w:b/>
          <w:bCs/>
          <w:sz w:val="24"/>
        </w:rPr>
        <w:t xml:space="preserve"> Phone:</w:t>
      </w:r>
      <w:r w:rsidR="1BE23F0C" w:rsidRPr="002B141E">
        <w:rPr>
          <w:rFonts w:ascii="Aptos" w:hAnsi="Aptos" w:cs="Times New Roman"/>
          <w:b/>
          <w:bCs/>
          <w:sz w:val="24"/>
        </w:rPr>
        <w:t xml:space="preserve"> </w:t>
      </w:r>
      <w:r w:rsidR="003C3717" w:rsidRPr="002B141E">
        <w:rPr>
          <w:rFonts w:ascii="Aptos" w:hAnsi="Aptos"/>
          <w:sz w:val="24"/>
        </w:rPr>
        <w:tab/>
      </w:r>
      <w:r w:rsidR="2E53792C" w:rsidRPr="002B141E">
        <w:rPr>
          <w:rFonts w:ascii="Aptos" w:hAnsi="Aptos" w:cs="Times New Roman"/>
          <w:sz w:val="24"/>
        </w:rPr>
        <w:t>402.554.2</w:t>
      </w:r>
      <w:r w:rsidR="141E03F5" w:rsidRPr="002B141E">
        <w:rPr>
          <w:rFonts w:ascii="Aptos" w:hAnsi="Aptos" w:cs="Times New Roman"/>
          <w:sz w:val="24"/>
        </w:rPr>
        <w:t>793</w:t>
      </w:r>
    </w:p>
    <w:p w14:paraId="2E5694CF" w14:textId="09AB2E76" w:rsidR="4C222D3A" w:rsidRPr="002B141E" w:rsidRDefault="4C222D3A" w:rsidP="3B0E6310">
      <w:pPr>
        <w:pStyle w:val="Body-Black"/>
        <w:tabs>
          <w:tab w:val="left" w:pos="1890"/>
        </w:tabs>
        <w:spacing w:before="0" w:after="0"/>
        <w:rPr>
          <w:rFonts w:ascii="Aptos" w:hAnsi="Aptos" w:cs="Times New Roman"/>
          <w:sz w:val="24"/>
        </w:rPr>
      </w:pPr>
      <w:r w:rsidRPr="002B141E">
        <w:rPr>
          <w:rFonts w:ascii="Aptos" w:hAnsi="Aptos" w:cs="Times New Roman"/>
          <w:b/>
          <w:bCs/>
          <w:sz w:val="24"/>
        </w:rPr>
        <w:t>Dept. Email:</w:t>
      </w:r>
      <w:r w:rsidRPr="002B141E">
        <w:rPr>
          <w:rFonts w:ascii="Aptos" w:hAnsi="Aptos" w:cs="Times New Roman"/>
          <w:sz w:val="24"/>
        </w:rPr>
        <w:t xml:space="preserve"> </w:t>
      </w:r>
      <w:r w:rsidR="002B141E">
        <w:rPr>
          <w:rFonts w:ascii="Aptos" w:hAnsi="Aptos" w:cs="Times New Roman"/>
          <w:sz w:val="24"/>
        </w:rPr>
        <w:tab/>
      </w:r>
      <w:hyperlink r:id="rId12" w:history="1">
        <w:r w:rsidR="008C2960" w:rsidRPr="007C7E3D">
          <w:rPr>
            <w:rStyle w:val="Hyperlink"/>
            <w:rFonts w:ascii="Aptos" w:hAnsi="Aptos" w:cs="Times New Roman"/>
            <w:sz w:val="24"/>
          </w:rPr>
          <w:t>graceabbott@unomaha.edu</w:t>
        </w:r>
      </w:hyperlink>
      <w:r w:rsidRPr="002B141E">
        <w:rPr>
          <w:rFonts w:ascii="Aptos" w:hAnsi="Aptos" w:cs="Times New Roman"/>
          <w:sz w:val="24"/>
        </w:rPr>
        <w:t xml:space="preserve"> </w:t>
      </w:r>
    </w:p>
    <w:p w14:paraId="1407950C" w14:textId="26BF6627" w:rsidR="000740B1" w:rsidRPr="002B141E" w:rsidRDefault="000740B1">
      <w:pPr>
        <w:rPr>
          <w:rFonts w:ascii="Aptos" w:hAnsi="Aptos" w:cs="Times New Roman"/>
          <w:b/>
          <w:caps/>
          <w:color w:val="D71920"/>
        </w:rPr>
      </w:pPr>
    </w:p>
    <w:p w14:paraId="2EE8EBAB" w14:textId="097CCE6B" w:rsidR="00A92B3B" w:rsidRPr="002B141E" w:rsidRDefault="00486DE8" w:rsidP="0064235D">
      <w:pPr>
        <w:pStyle w:val="Subhead-Red"/>
        <w:rPr>
          <w:rFonts w:ascii="Aptos" w:hAnsi="Aptos" w:cs="Times New Roman"/>
          <w:sz w:val="24"/>
          <w:szCs w:val="24"/>
        </w:rPr>
      </w:pPr>
      <w:r w:rsidRPr="002B141E">
        <w:rPr>
          <w:rFonts w:ascii="Aptos" w:hAnsi="Aptos" w:cs="Times New Roman"/>
          <w:sz w:val="24"/>
          <w:szCs w:val="24"/>
        </w:rPr>
        <w:t>Course Information</w:t>
      </w:r>
    </w:p>
    <w:p w14:paraId="651132BA" w14:textId="77777777" w:rsidR="00C0487B" w:rsidRPr="002B141E" w:rsidRDefault="00C0487B" w:rsidP="65626D63">
      <w:pPr>
        <w:pStyle w:val="Body-Black"/>
        <w:spacing w:before="0" w:after="0"/>
        <w:rPr>
          <w:rStyle w:val="EmphasisHyperlink-Black"/>
          <w:rFonts w:ascii="Aptos" w:hAnsi="Aptos" w:cs="Times New Roman"/>
          <w:b/>
          <w:bCs/>
          <w:sz w:val="24"/>
        </w:rPr>
      </w:pPr>
      <w:r w:rsidRPr="002B141E">
        <w:rPr>
          <w:rStyle w:val="EmphasisHyperlink-Black"/>
          <w:rFonts w:ascii="Aptos" w:hAnsi="Aptos" w:cs="Times New Roman"/>
          <w:b/>
          <w:bCs/>
          <w:sz w:val="24"/>
        </w:rPr>
        <w:t>Description</w:t>
      </w:r>
    </w:p>
    <w:p w14:paraId="02056B7E" w14:textId="02DA45E0" w:rsidR="000E4506" w:rsidRPr="002B141E" w:rsidRDefault="000E4506" w:rsidP="000E4506">
      <w:pPr>
        <w:ind w:left="720"/>
        <w:rPr>
          <w:rFonts w:ascii="Aptos" w:hAnsi="Aptos" w:cs="Times New Roman"/>
        </w:rPr>
      </w:pPr>
      <w:r w:rsidRPr="002B141E">
        <w:rPr>
          <w:rFonts w:ascii="Aptos" w:hAnsi="Aptos" w:cs="Times New Roman"/>
        </w:rPr>
        <w:t xml:space="preserve">This course </w:t>
      </w:r>
      <w:r w:rsidR="003C6315" w:rsidRPr="002B141E">
        <w:rPr>
          <w:rFonts w:ascii="Aptos" w:hAnsi="Aptos" w:cs="Times New Roman"/>
        </w:rPr>
        <w:t xml:space="preserve">introduces students </w:t>
      </w:r>
      <w:r w:rsidRPr="002B141E">
        <w:rPr>
          <w:rFonts w:ascii="Aptos" w:hAnsi="Aptos" w:cs="Times New Roman"/>
        </w:rPr>
        <w:t>to the values, ethics, knowledge, and skills of generalist social work practice.</w:t>
      </w:r>
      <w:r w:rsidR="00CF6BE2" w:rsidRPr="002B141E">
        <w:rPr>
          <w:rFonts w:ascii="Aptos" w:hAnsi="Aptos" w:cs="Times New Roman"/>
        </w:rPr>
        <w:t xml:space="preserve"> </w:t>
      </w:r>
      <w:r w:rsidRPr="002B141E">
        <w:rPr>
          <w:rFonts w:ascii="Aptos" w:hAnsi="Aptos" w:cs="Times New Roman"/>
        </w:rPr>
        <w:t>Using constructs from the Generalist Intervention Model, systems theory, and the strengths-based perspective, students learn about engagement, assessment, planning and contracting, intervention, evaluation, and termination</w:t>
      </w:r>
      <w:r w:rsidR="00CB33FA" w:rsidRPr="002B141E">
        <w:rPr>
          <w:rFonts w:ascii="Aptos" w:hAnsi="Aptos" w:cs="Times New Roman"/>
        </w:rPr>
        <w:t xml:space="preserve"> with individuals and families. </w:t>
      </w:r>
      <w:r w:rsidR="00CF6BE2" w:rsidRPr="002B141E">
        <w:rPr>
          <w:rFonts w:ascii="Aptos" w:hAnsi="Aptos" w:cs="Times New Roman"/>
        </w:rPr>
        <w:t xml:space="preserve"> </w:t>
      </w:r>
      <w:r w:rsidRPr="002B141E">
        <w:rPr>
          <w:rFonts w:ascii="Aptos" w:hAnsi="Aptos" w:cs="Times New Roman"/>
        </w:rPr>
        <w:t xml:space="preserve">Diversity and case management are emphasized as part of bringing planned change to </w:t>
      </w:r>
      <w:r w:rsidR="00CB33FA" w:rsidRPr="002B141E">
        <w:rPr>
          <w:rFonts w:ascii="Aptos" w:hAnsi="Aptos" w:cs="Times New Roman"/>
        </w:rPr>
        <w:t xml:space="preserve">identified </w:t>
      </w:r>
      <w:r w:rsidRPr="002B141E">
        <w:rPr>
          <w:rFonts w:ascii="Aptos" w:hAnsi="Aptos" w:cs="Times New Roman"/>
        </w:rPr>
        <w:t>client systems</w:t>
      </w:r>
      <w:r w:rsidR="00CB33FA" w:rsidRPr="002B141E">
        <w:rPr>
          <w:rFonts w:ascii="Aptos" w:hAnsi="Aptos" w:cs="Times New Roman"/>
        </w:rPr>
        <w:t xml:space="preserve">. </w:t>
      </w:r>
    </w:p>
    <w:p w14:paraId="154F1299" w14:textId="53FA3D39" w:rsidR="003F00B3" w:rsidRPr="002B141E" w:rsidRDefault="005D13CB" w:rsidP="005D13CB">
      <w:pPr>
        <w:pStyle w:val="Body-Black"/>
        <w:tabs>
          <w:tab w:val="left" w:pos="6195"/>
        </w:tabs>
        <w:spacing w:before="0" w:after="0"/>
        <w:rPr>
          <w:rStyle w:val="EmphasisHyperlink-Black"/>
          <w:rFonts w:ascii="Aptos" w:hAnsi="Aptos" w:cs="Times New Roman"/>
          <w:sz w:val="24"/>
        </w:rPr>
      </w:pPr>
      <w:r w:rsidRPr="002B141E">
        <w:rPr>
          <w:rStyle w:val="EmphasisHyperlink-Black"/>
          <w:rFonts w:ascii="Aptos" w:hAnsi="Aptos" w:cs="Times New Roman"/>
          <w:sz w:val="24"/>
        </w:rPr>
        <w:tab/>
      </w:r>
    </w:p>
    <w:p w14:paraId="6414C7C6" w14:textId="4F536594" w:rsidR="00C0487B" w:rsidRPr="002B141E" w:rsidRDefault="00C0487B" w:rsidP="65626D63">
      <w:pPr>
        <w:pStyle w:val="Body-Black"/>
        <w:spacing w:before="0" w:after="0"/>
        <w:rPr>
          <w:rStyle w:val="EmphasisHyperlink-Black"/>
          <w:rFonts w:ascii="Aptos" w:hAnsi="Aptos" w:cs="Times New Roman"/>
          <w:b/>
          <w:bCs/>
          <w:sz w:val="24"/>
        </w:rPr>
      </w:pPr>
      <w:r w:rsidRPr="002B141E">
        <w:rPr>
          <w:rStyle w:val="EmphasisHyperlink-Black"/>
          <w:rFonts w:ascii="Aptos" w:hAnsi="Aptos" w:cs="Times New Roman"/>
          <w:b/>
          <w:bCs/>
          <w:sz w:val="24"/>
        </w:rPr>
        <w:t>Rationale</w:t>
      </w:r>
      <w:r w:rsidR="003C6315" w:rsidRPr="002B141E">
        <w:rPr>
          <w:rStyle w:val="EmphasisHyperlink-Black"/>
          <w:rFonts w:ascii="Aptos" w:hAnsi="Aptos" w:cs="Times New Roman"/>
          <w:b/>
          <w:bCs/>
          <w:sz w:val="24"/>
        </w:rPr>
        <w:t>/Overview</w:t>
      </w:r>
    </w:p>
    <w:p w14:paraId="0E610A49" w14:textId="1F9A493B" w:rsidR="000E4506" w:rsidRPr="002B141E" w:rsidRDefault="000E4506" w:rsidP="65626D63">
      <w:pPr>
        <w:ind w:left="720"/>
        <w:rPr>
          <w:rFonts w:ascii="Aptos" w:hAnsi="Aptos" w:cs="Times New Roman"/>
          <w:i/>
          <w:iCs/>
          <w:color w:val="FF0000"/>
        </w:rPr>
      </w:pPr>
      <w:r w:rsidRPr="002B141E">
        <w:rPr>
          <w:rFonts w:ascii="Aptos" w:hAnsi="Aptos" w:cs="Times New Roman"/>
        </w:rPr>
        <w:t xml:space="preserve">This course serves as an introduction to the common concepts including social work values and ethics, skills, tasks, and activities which are essential to the practice of social </w:t>
      </w:r>
      <w:r w:rsidR="008C2960" w:rsidRPr="002B141E">
        <w:rPr>
          <w:rFonts w:ascii="Aptos" w:hAnsi="Aptos" w:cs="Times New Roman"/>
        </w:rPr>
        <w:t>work,</w:t>
      </w:r>
      <w:r w:rsidRPr="002B141E">
        <w:rPr>
          <w:rFonts w:ascii="Aptos" w:hAnsi="Aptos" w:cs="Times New Roman"/>
        </w:rPr>
        <w:t xml:space="preserve"> and which serve as a foundation for further professional growth. Constructs from general systems theory are used both as a way of organizing knowledge and of viewing a range of systems that could be engaged as the social worker practices with individuals across the lifespan. Social work practice is presented as a goal</w:t>
      </w:r>
      <w:r w:rsidR="58FD183B" w:rsidRPr="002B141E">
        <w:rPr>
          <w:rFonts w:ascii="Aptos" w:hAnsi="Aptos" w:cs="Times New Roman"/>
        </w:rPr>
        <w:t>-</w:t>
      </w:r>
      <w:r w:rsidRPr="002B141E">
        <w:rPr>
          <w:rFonts w:ascii="Aptos" w:hAnsi="Aptos" w:cs="Times New Roman"/>
        </w:rPr>
        <w:t>oriented planned change process</w:t>
      </w:r>
      <w:r w:rsidR="26D82F19" w:rsidRPr="002B141E">
        <w:rPr>
          <w:rFonts w:ascii="Aptos" w:hAnsi="Aptos" w:cs="Times New Roman"/>
        </w:rPr>
        <w:t>,</w:t>
      </w:r>
      <w:r w:rsidRPr="002B141E">
        <w:rPr>
          <w:rFonts w:ascii="Aptos" w:hAnsi="Aptos" w:cs="Times New Roman"/>
        </w:rPr>
        <w:t xml:space="preserve"> which is sensitive to diverse populations. Emphasis is on both theoretical and experiential learning.</w:t>
      </w:r>
    </w:p>
    <w:p w14:paraId="7F501433" w14:textId="3E23F265" w:rsidR="00152FD8" w:rsidRPr="002B141E" w:rsidRDefault="00152FD8" w:rsidP="004D19DA">
      <w:pPr>
        <w:pStyle w:val="Body-Black"/>
        <w:spacing w:before="0" w:after="0"/>
        <w:ind w:left="720"/>
        <w:rPr>
          <w:rFonts w:ascii="Aptos" w:hAnsi="Aptos" w:cs="Times New Roman"/>
          <w:sz w:val="24"/>
        </w:rPr>
      </w:pPr>
    </w:p>
    <w:p w14:paraId="1EB124B5" w14:textId="77777777" w:rsidR="00C269CF" w:rsidRDefault="06B63989" w:rsidP="00C269CF">
      <w:pPr>
        <w:pStyle w:val="Body-Black"/>
        <w:keepNext/>
        <w:keepLines/>
        <w:spacing w:before="0" w:after="0"/>
        <w:rPr>
          <w:rFonts w:ascii="Aptos" w:hAnsi="Aptos" w:cs="Times New Roman"/>
          <w:b/>
          <w:bCs/>
          <w:sz w:val="24"/>
        </w:rPr>
      </w:pPr>
      <w:r w:rsidRPr="002B141E">
        <w:rPr>
          <w:rFonts w:ascii="Aptos" w:hAnsi="Aptos" w:cs="Times New Roman"/>
          <w:b/>
          <w:bCs/>
          <w:sz w:val="24"/>
        </w:rPr>
        <w:lastRenderedPageBreak/>
        <w:t>Course Objectives</w:t>
      </w:r>
      <w:r w:rsidR="057A73EF" w:rsidRPr="002B141E">
        <w:rPr>
          <w:rFonts w:ascii="Aptos" w:hAnsi="Aptos" w:cs="Times New Roman"/>
          <w:b/>
          <w:bCs/>
          <w:sz w:val="24"/>
        </w:rPr>
        <w:t>/Student Learning Outcomes</w:t>
      </w:r>
    </w:p>
    <w:p w14:paraId="47647AF2" w14:textId="01AA8C75" w:rsidR="000E4506" w:rsidRPr="00C269CF" w:rsidRDefault="000E4506" w:rsidP="00C269CF">
      <w:pPr>
        <w:pStyle w:val="Body-Black"/>
        <w:keepNext/>
        <w:keepLines/>
        <w:numPr>
          <w:ilvl w:val="0"/>
          <w:numId w:val="24"/>
        </w:numPr>
        <w:spacing w:before="0" w:after="0"/>
        <w:rPr>
          <w:rFonts w:ascii="Aptos" w:hAnsi="Aptos" w:cs="Times New Roman"/>
          <w:b/>
          <w:bCs/>
          <w:sz w:val="24"/>
        </w:rPr>
      </w:pPr>
      <w:r w:rsidRPr="00C269CF">
        <w:rPr>
          <w:rFonts w:ascii="Aptos" w:hAnsi="Aptos" w:cs="Times New Roman"/>
          <w:sz w:val="24"/>
        </w:rPr>
        <w:t xml:space="preserve">Discuss social work practice </w:t>
      </w:r>
      <w:r w:rsidR="155BE5F8" w:rsidRPr="00C269CF">
        <w:rPr>
          <w:rFonts w:ascii="Aptos" w:hAnsi="Aptos" w:cs="Times New Roman"/>
          <w:sz w:val="24"/>
        </w:rPr>
        <w:t xml:space="preserve">with individuals and families </w:t>
      </w:r>
      <w:r w:rsidR="6E20D6D9" w:rsidRPr="00C269CF">
        <w:rPr>
          <w:rFonts w:ascii="Aptos" w:hAnsi="Aptos" w:cs="Times New Roman"/>
          <w:sz w:val="24"/>
        </w:rPr>
        <w:t>through the lens of anti-racism, diversity, equity, and inclusion</w:t>
      </w:r>
      <w:r w:rsidR="00F53CC3" w:rsidRPr="00C269CF">
        <w:rPr>
          <w:rFonts w:ascii="Aptos" w:hAnsi="Aptos" w:cs="Times New Roman"/>
          <w:sz w:val="24"/>
        </w:rPr>
        <w:t>.</w:t>
      </w:r>
      <w:r w:rsidR="6E20D6D9" w:rsidRPr="00C269CF">
        <w:rPr>
          <w:rFonts w:ascii="Aptos" w:hAnsi="Aptos" w:cs="Times New Roman"/>
          <w:sz w:val="24"/>
        </w:rPr>
        <w:t xml:space="preserve"> </w:t>
      </w:r>
      <w:r w:rsidRPr="00C269CF">
        <w:rPr>
          <w:rFonts w:ascii="Aptos" w:hAnsi="Aptos" w:cs="Times New Roman"/>
          <w:sz w:val="24"/>
        </w:rPr>
        <w:t xml:space="preserve"> </w:t>
      </w:r>
    </w:p>
    <w:p w14:paraId="144797DD" w14:textId="6FBA44FF" w:rsidR="000E4506" w:rsidRPr="00C269CF" w:rsidRDefault="000E4506" w:rsidP="00C269CF">
      <w:pPr>
        <w:pStyle w:val="Body-Black"/>
        <w:numPr>
          <w:ilvl w:val="0"/>
          <w:numId w:val="24"/>
        </w:numPr>
        <w:spacing w:before="0" w:after="0"/>
        <w:rPr>
          <w:rFonts w:ascii="Aptos" w:hAnsi="Aptos" w:cs="Times New Roman"/>
          <w:sz w:val="24"/>
        </w:rPr>
      </w:pPr>
      <w:r w:rsidRPr="00C269CF">
        <w:rPr>
          <w:rFonts w:ascii="Aptos" w:hAnsi="Aptos" w:cs="Times New Roman"/>
          <w:sz w:val="24"/>
        </w:rPr>
        <w:t>Demonstrate skills in relationship building, interviewing</w:t>
      </w:r>
      <w:r w:rsidR="5FC42E29" w:rsidRPr="00C269CF">
        <w:rPr>
          <w:rFonts w:ascii="Aptos" w:hAnsi="Aptos" w:cs="Times New Roman"/>
          <w:sz w:val="24"/>
        </w:rPr>
        <w:t>, and crisis intervention</w:t>
      </w:r>
      <w:r w:rsidR="00FB23D2" w:rsidRPr="00C269CF">
        <w:rPr>
          <w:rFonts w:ascii="Aptos" w:hAnsi="Aptos" w:cs="Times New Roman"/>
          <w:sz w:val="24"/>
        </w:rPr>
        <w:t>.</w:t>
      </w:r>
    </w:p>
    <w:p w14:paraId="09DF0937" w14:textId="74743252" w:rsidR="000E4506" w:rsidRPr="00C269CF" w:rsidRDefault="00FB23D2" w:rsidP="00C269CF">
      <w:pPr>
        <w:pStyle w:val="Body-Black"/>
        <w:numPr>
          <w:ilvl w:val="0"/>
          <w:numId w:val="24"/>
        </w:numPr>
        <w:spacing w:before="0" w:after="0"/>
        <w:rPr>
          <w:rFonts w:ascii="Aptos" w:hAnsi="Aptos" w:cs="Times New Roman"/>
          <w:sz w:val="24"/>
        </w:rPr>
      </w:pPr>
      <w:r w:rsidRPr="00C269CF">
        <w:rPr>
          <w:rFonts w:ascii="Aptos" w:hAnsi="Aptos" w:cs="Times New Roman"/>
          <w:sz w:val="24"/>
        </w:rPr>
        <w:t xml:space="preserve">Simulate </w:t>
      </w:r>
      <w:r w:rsidR="000E4506" w:rsidRPr="00C269CF">
        <w:rPr>
          <w:rFonts w:ascii="Aptos" w:hAnsi="Aptos" w:cs="Times New Roman"/>
          <w:sz w:val="24"/>
        </w:rPr>
        <w:t>the steps of the Generalist Intervention model: engagement, assessment, planning and contracting, intervention, evaluation, and termination</w:t>
      </w:r>
      <w:r w:rsidR="6032F6D3" w:rsidRPr="00C269CF">
        <w:rPr>
          <w:rFonts w:ascii="Aptos" w:hAnsi="Aptos" w:cs="Times New Roman"/>
          <w:sz w:val="24"/>
        </w:rPr>
        <w:t xml:space="preserve"> with the client system</w:t>
      </w:r>
      <w:r w:rsidRPr="00C269CF">
        <w:rPr>
          <w:rFonts w:ascii="Aptos" w:hAnsi="Aptos" w:cs="Times New Roman"/>
          <w:sz w:val="24"/>
        </w:rPr>
        <w:t>.</w:t>
      </w:r>
    </w:p>
    <w:p w14:paraId="5338B0BB" w14:textId="77777777" w:rsidR="00326419" w:rsidRDefault="000E4506" w:rsidP="00326419">
      <w:pPr>
        <w:pStyle w:val="Body-Black"/>
        <w:numPr>
          <w:ilvl w:val="0"/>
          <w:numId w:val="24"/>
        </w:numPr>
        <w:spacing w:before="0" w:after="0"/>
        <w:rPr>
          <w:rFonts w:ascii="Aptos" w:hAnsi="Aptos" w:cs="Times New Roman"/>
          <w:sz w:val="24"/>
        </w:rPr>
      </w:pPr>
      <w:r w:rsidRPr="00C269CF">
        <w:rPr>
          <w:rFonts w:ascii="Aptos" w:hAnsi="Aptos" w:cs="Times New Roman"/>
          <w:sz w:val="24"/>
        </w:rPr>
        <w:t>Apply systems theory and strengths-based perspective to social work practice</w:t>
      </w:r>
      <w:r w:rsidR="1EE907C9" w:rsidRPr="00C269CF">
        <w:rPr>
          <w:rFonts w:ascii="Aptos" w:hAnsi="Aptos" w:cs="Times New Roman"/>
          <w:sz w:val="24"/>
        </w:rPr>
        <w:t xml:space="preserve"> with individuals and families</w:t>
      </w:r>
      <w:r w:rsidRPr="00C269CF">
        <w:rPr>
          <w:rFonts w:ascii="Aptos" w:hAnsi="Aptos" w:cs="Times New Roman"/>
          <w:sz w:val="24"/>
        </w:rPr>
        <w:t>.</w:t>
      </w:r>
    </w:p>
    <w:p w14:paraId="7353D3D4" w14:textId="5F40C7AA" w:rsidR="000E4506" w:rsidRPr="00326419" w:rsidRDefault="000E4506" w:rsidP="00326419">
      <w:pPr>
        <w:pStyle w:val="Body-Black"/>
        <w:numPr>
          <w:ilvl w:val="0"/>
          <w:numId w:val="24"/>
        </w:numPr>
        <w:spacing w:before="0" w:after="0"/>
        <w:rPr>
          <w:rFonts w:ascii="Aptos" w:hAnsi="Aptos" w:cs="Times New Roman"/>
          <w:sz w:val="24"/>
        </w:rPr>
      </w:pPr>
      <w:r w:rsidRPr="00326419">
        <w:rPr>
          <w:rFonts w:ascii="Aptos" w:hAnsi="Aptos" w:cs="Times New Roman"/>
          <w:sz w:val="24"/>
        </w:rPr>
        <w:t>Distinguish between social work case management roles of broker, enabler, teacher, mediator, and advocate</w:t>
      </w:r>
      <w:r w:rsidR="67613108" w:rsidRPr="00326419">
        <w:rPr>
          <w:rFonts w:ascii="Aptos" w:hAnsi="Aptos" w:cs="Times New Roman"/>
          <w:sz w:val="24"/>
        </w:rPr>
        <w:t xml:space="preserve"> when working with individuals and families.</w:t>
      </w:r>
    </w:p>
    <w:p w14:paraId="574279B8" w14:textId="61643292" w:rsidR="004D19DA" w:rsidRPr="002B141E" w:rsidRDefault="004D19DA" w:rsidP="0064235D">
      <w:pPr>
        <w:pStyle w:val="Subhead-Red"/>
        <w:rPr>
          <w:rFonts w:ascii="Aptos" w:hAnsi="Aptos" w:cs="Times New Roman"/>
          <w:sz w:val="24"/>
          <w:szCs w:val="24"/>
        </w:rPr>
      </w:pPr>
    </w:p>
    <w:p w14:paraId="18C2184D" w14:textId="77777777" w:rsidR="00BD2050" w:rsidRPr="002B141E" w:rsidRDefault="00BD2050" w:rsidP="00BD2050">
      <w:pPr>
        <w:pStyle w:val="Subhead-Red"/>
        <w:rPr>
          <w:rFonts w:ascii="Aptos" w:hAnsi="Aptos" w:cs="Times New Roman"/>
          <w:sz w:val="24"/>
          <w:szCs w:val="24"/>
        </w:rPr>
      </w:pPr>
      <w:r w:rsidRPr="002B141E">
        <w:rPr>
          <w:rFonts w:ascii="Aptos" w:hAnsi="Aptos" w:cs="Times New Roman"/>
          <w:sz w:val="24"/>
          <w:szCs w:val="24"/>
        </w:rPr>
        <w:t xml:space="preserve">required text(s)/supplemental materials </w:t>
      </w:r>
    </w:p>
    <w:p w14:paraId="778CC09F" w14:textId="689B7968" w:rsidR="003236D2" w:rsidRPr="002B141E" w:rsidRDefault="324819A5" w:rsidP="00526DF2">
      <w:pPr>
        <w:ind w:left="720" w:hanging="720"/>
        <w:rPr>
          <w:rFonts w:ascii="Aptos" w:hAnsi="Aptos" w:cs="Times New Roman"/>
          <w:b/>
        </w:rPr>
      </w:pPr>
      <w:r w:rsidRPr="002B141E">
        <w:rPr>
          <w:rFonts w:ascii="Aptos" w:hAnsi="Aptos" w:cs="Times New Roman"/>
          <w:b/>
          <w:bCs/>
        </w:rPr>
        <w:t>Required text(s)</w:t>
      </w:r>
    </w:p>
    <w:p w14:paraId="0C57E62E" w14:textId="3288B23A" w:rsidR="00AB2005" w:rsidRPr="002B141E" w:rsidRDefault="003542FB" w:rsidP="000051C8">
      <w:pPr>
        <w:pStyle w:val="Body-Black"/>
        <w:spacing w:before="0" w:after="0"/>
        <w:rPr>
          <w:rFonts w:ascii="Aptos" w:hAnsi="Aptos" w:cs="Times New Roman"/>
          <w:bCs/>
          <w:sz w:val="24"/>
        </w:rPr>
      </w:pPr>
      <w:r w:rsidRPr="002B141E">
        <w:rPr>
          <w:rFonts w:ascii="Aptos" w:hAnsi="Aptos" w:cs="Times New Roman"/>
          <w:bCs/>
          <w:sz w:val="24"/>
        </w:rPr>
        <w:t xml:space="preserve">Kirst-Ashman, Karen K. and Hull, Grafton H., Jr. (2018). </w:t>
      </w:r>
      <w:r w:rsidRPr="002B141E">
        <w:rPr>
          <w:rFonts w:ascii="Aptos" w:hAnsi="Aptos" w:cs="Times New Roman"/>
          <w:bCs/>
          <w:i/>
          <w:iCs w:val="0"/>
          <w:sz w:val="24"/>
        </w:rPr>
        <w:t>Understanding Generalist Practice</w:t>
      </w:r>
      <w:r w:rsidR="000051C8" w:rsidRPr="002B141E">
        <w:rPr>
          <w:rFonts w:ascii="Aptos" w:hAnsi="Aptos" w:cs="Times New Roman"/>
          <w:bCs/>
          <w:i/>
          <w:iCs w:val="0"/>
          <w:sz w:val="24"/>
        </w:rPr>
        <w:t xml:space="preserve"> </w:t>
      </w:r>
      <w:r w:rsidR="0012302F" w:rsidRPr="002B141E">
        <w:rPr>
          <w:rFonts w:ascii="Aptos" w:hAnsi="Aptos" w:cs="Times New Roman"/>
          <w:bCs/>
          <w:i/>
          <w:iCs w:val="0"/>
          <w:sz w:val="24"/>
        </w:rPr>
        <w:t xml:space="preserve">   </w:t>
      </w:r>
    </w:p>
    <w:p w14:paraId="070C708F" w14:textId="5442E81A" w:rsidR="0012302F" w:rsidRPr="002B141E" w:rsidRDefault="0012302F" w:rsidP="000051C8">
      <w:pPr>
        <w:pStyle w:val="Body-Black"/>
        <w:spacing w:before="0" w:after="0"/>
        <w:rPr>
          <w:rFonts w:ascii="Aptos" w:hAnsi="Aptos" w:cs="Times New Roman"/>
          <w:bCs/>
          <w:sz w:val="24"/>
        </w:rPr>
      </w:pPr>
      <w:r w:rsidRPr="002B141E">
        <w:rPr>
          <w:rFonts w:ascii="Aptos" w:hAnsi="Aptos" w:cs="Times New Roman"/>
          <w:bCs/>
          <w:sz w:val="24"/>
        </w:rPr>
        <w:tab/>
        <w:t>(8th ed.). Cengage Learning.</w:t>
      </w:r>
    </w:p>
    <w:p w14:paraId="5A2BFE26" w14:textId="77777777" w:rsidR="000051C8" w:rsidRPr="002B141E" w:rsidRDefault="000051C8" w:rsidP="0064235D">
      <w:pPr>
        <w:pStyle w:val="Subhead-Red"/>
        <w:rPr>
          <w:rFonts w:ascii="Aptos" w:hAnsi="Aptos" w:cs="Times New Roman"/>
          <w:sz w:val="24"/>
          <w:szCs w:val="24"/>
        </w:rPr>
      </w:pPr>
    </w:p>
    <w:p w14:paraId="104911CA" w14:textId="4208798D" w:rsidR="00A973E6" w:rsidRPr="002B141E" w:rsidRDefault="009D449B" w:rsidP="0064235D">
      <w:pPr>
        <w:pStyle w:val="Subhead-Red"/>
        <w:rPr>
          <w:rFonts w:ascii="Aptos" w:hAnsi="Aptos" w:cs="Times New Roman"/>
          <w:sz w:val="24"/>
          <w:szCs w:val="24"/>
        </w:rPr>
      </w:pPr>
      <w:r w:rsidRPr="002B141E">
        <w:rPr>
          <w:rFonts w:ascii="Aptos" w:hAnsi="Aptos" w:cs="Times New Roman"/>
          <w:sz w:val="24"/>
          <w:szCs w:val="24"/>
        </w:rPr>
        <w:t>Course structure/format</w:t>
      </w:r>
    </w:p>
    <w:p w14:paraId="27F441AF" w14:textId="177B61CA" w:rsidR="00D75FFD" w:rsidRPr="002B141E" w:rsidRDefault="0099055D" w:rsidP="00D75FFD">
      <w:pPr>
        <w:rPr>
          <w:rFonts w:ascii="Aptos" w:hAnsi="Aptos" w:cs="Times New Roman"/>
        </w:rPr>
      </w:pPr>
      <w:r w:rsidRPr="002B141E">
        <w:rPr>
          <w:rFonts w:ascii="Aptos" w:hAnsi="Aptos" w:cs="Times New Roman"/>
        </w:rPr>
        <w:t>Lecture, discussion, experiential learning experiences, video and Internet resources, and guest presentations.</w:t>
      </w:r>
    </w:p>
    <w:p w14:paraId="4548793F" w14:textId="77777777" w:rsidR="00C13DE1" w:rsidRPr="002B141E" w:rsidRDefault="00C13DE1" w:rsidP="00952809">
      <w:pPr>
        <w:pStyle w:val="Subhead-Red"/>
        <w:rPr>
          <w:rFonts w:ascii="Aptos" w:hAnsi="Aptos" w:cs="Times New Roman"/>
          <w:sz w:val="24"/>
          <w:szCs w:val="24"/>
        </w:rPr>
      </w:pPr>
    </w:p>
    <w:p w14:paraId="0C28274F" w14:textId="24FE27C5" w:rsidR="00952809" w:rsidRPr="002B141E" w:rsidRDefault="00952809" w:rsidP="00952809">
      <w:pPr>
        <w:pStyle w:val="Subhead-Red"/>
        <w:rPr>
          <w:rFonts w:ascii="Aptos" w:hAnsi="Aptos" w:cs="Times New Roman"/>
          <w:sz w:val="24"/>
          <w:szCs w:val="24"/>
        </w:rPr>
      </w:pPr>
      <w:r w:rsidRPr="002B141E">
        <w:rPr>
          <w:rFonts w:ascii="Aptos" w:hAnsi="Aptos"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90"/>
        <w:gridCol w:w="5580"/>
        <w:gridCol w:w="2598"/>
      </w:tblGrid>
      <w:tr w:rsidR="005856D4" w:rsidRPr="002B141E" w14:paraId="4F72275E" w14:textId="77777777" w:rsidTr="00BB321C">
        <w:trPr>
          <w:cantSplit/>
          <w:tblHeader/>
        </w:trPr>
        <w:tc>
          <w:tcPr>
            <w:tcW w:w="939" w:type="pct"/>
            <w:shd w:val="clear" w:color="auto" w:fill="E7E6E6" w:themeFill="background2"/>
          </w:tcPr>
          <w:p w14:paraId="7B78B52C" w14:textId="3FBACC4E" w:rsidR="005856D4" w:rsidRPr="002B141E" w:rsidRDefault="005856D4" w:rsidP="00C0335B">
            <w:pPr>
              <w:pStyle w:val="Body-Black"/>
              <w:spacing w:after="0"/>
              <w:jc w:val="center"/>
              <w:rPr>
                <w:rFonts w:ascii="Aptos" w:hAnsi="Aptos" w:cs="Times New Roman"/>
                <w:b/>
                <w:sz w:val="24"/>
              </w:rPr>
            </w:pPr>
            <w:r w:rsidRPr="002B141E">
              <w:rPr>
                <w:rFonts w:ascii="Aptos" w:hAnsi="Aptos" w:cs="Times New Roman"/>
                <w:b/>
                <w:sz w:val="24"/>
              </w:rPr>
              <w:t>Session</w:t>
            </w:r>
            <w:r w:rsidR="005E1426" w:rsidRPr="002B141E">
              <w:rPr>
                <w:rFonts w:ascii="Aptos" w:hAnsi="Aptos" w:cs="Times New Roman"/>
                <w:b/>
                <w:sz w:val="24"/>
              </w:rPr>
              <w:t>/Date</w:t>
            </w:r>
          </w:p>
        </w:tc>
        <w:tc>
          <w:tcPr>
            <w:tcW w:w="2771" w:type="pct"/>
            <w:shd w:val="clear" w:color="auto" w:fill="E7E6E6" w:themeFill="background2"/>
            <w:vAlign w:val="bottom"/>
          </w:tcPr>
          <w:p w14:paraId="60CB5105" w14:textId="77777777" w:rsidR="005856D4" w:rsidRPr="002B141E" w:rsidRDefault="005856D4" w:rsidP="00C0335B">
            <w:pPr>
              <w:pStyle w:val="Body-Black"/>
              <w:spacing w:after="0"/>
              <w:jc w:val="center"/>
              <w:rPr>
                <w:rFonts w:ascii="Aptos" w:hAnsi="Aptos" w:cs="Times New Roman"/>
                <w:b/>
                <w:sz w:val="24"/>
              </w:rPr>
            </w:pPr>
            <w:r w:rsidRPr="002B141E">
              <w:rPr>
                <w:rFonts w:ascii="Aptos" w:hAnsi="Aptos" w:cs="Times New Roman"/>
                <w:b/>
                <w:sz w:val="24"/>
              </w:rPr>
              <w:t>Topic</w:t>
            </w:r>
          </w:p>
        </w:tc>
        <w:tc>
          <w:tcPr>
            <w:tcW w:w="1290" w:type="pct"/>
            <w:shd w:val="clear" w:color="auto" w:fill="E7E6E6" w:themeFill="background2"/>
            <w:vAlign w:val="bottom"/>
          </w:tcPr>
          <w:p w14:paraId="72F0065A" w14:textId="7288A024" w:rsidR="005856D4" w:rsidRPr="002B141E" w:rsidRDefault="005856D4" w:rsidP="00C0335B">
            <w:pPr>
              <w:pStyle w:val="Body-Black"/>
              <w:spacing w:after="0"/>
              <w:jc w:val="center"/>
              <w:rPr>
                <w:rFonts w:ascii="Aptos" w:hAnsi="Aptos" w:cs="Times New Roman"/>
                <w:b/>
                <w:sz w:val="24"/>
              </w:rPr>
            </w:pPr>
            <w:r w:rsidRPr="002B141E">
              <w:rPr>
                <w:rFonts w:ascii="Aptos" w:hAnsi="Aptos" w:cs="Times New Roman"/>
                <w:b/>
                <w:sz w:val="24"/>
              </w:rPr>
              <w:t>Assignment</w:t>
            </w:r>
          </w:p>
        </w:tc>
      </w:tr>
      <w:tr w:rsidR="005856D4" w:rsidRPr="002B141E" w14:paraId="42239DB4" w14:textId="77777777" w:rsidTr="00BB321C">
        <w:trPr>
          <w:cantSplit/>
          <w:trHeight w:val="350"/>
        </w:trPr>
        <w:tc>
          <w:tcPr>
            <w:tcW w:w="939" w:type="pct"/>
          </w:tcPr>
          <w:p w14:paraId="695D1BE2" w14:textId="7C868540" w:rsidR="005856D4" w:rsidRPr="002B141E" w:rsidRDefault="00BB321C" w:rsidP="00C0335B">
            <w:pPr>
              <w:pStyle w:val="Body-Black"/>
              <w:spacing w:after="0"/>
              <w:jc w:val="center"/>
              <w:rPr>
                <w:rFonts w:ascii="Aptos" w:hAnsi="Aptos" w:cs="Times New Roman"/>
                <w:sz w:val="24"/>
              </w:rPr>
            </w:pPr>
            <w:r>
              <w:rPr>
                <w:rFonts w:ascii="Aptos" w:hAnsi="Aptos" w:cs="Times New Roman"/>
                <w:sz w:val="24"/>
              </w:rPr>
              <w:t>1</w:t>
            </w:r>
          </w:p>
        </w:tc>
        <w:tc>
          <w:tcPr>
            <w:tcW w:w="2771" w:type="pct"/>
          </w:tcPr>
          <w:p w14:paraId="08855744" w14:textId="3DE6F9AD" w:rsidR="005856D4" w:rsidRPr="002B141E" w:rsidRDefault="005856D4" w:rsidP="00C0335B">
            <w:pPr>
              <w:spacing w:before="120"/>
              <w:rPr>
                <w:rFonts w:ascii="Aptos" w:hAnsi="Aptos" w:cs="Times New Roman"/>
                <w:bCs/>
              </w:rPr>
            </w:pPr>
            <w:r w:rsidRPr="002B141E">
              <w:rPr>
                <w:rFonts w:ascii="Aptos" w:hAnsi="Aptos" w:cs="Times New Roman"/>
                <w:bCs/>
              </w:rPr>
              <w:t>Introduction</w:t>
            </w:r>
            <w:r w:rsidR="00F34DA7" w:rsidRPr="002B141E">
              <w:rPr>
                <w:rFonts w:ascii="Aptos" w:hAnsi="Aptos" w:cs="Times New Roman"/>
                <w:bCs/>
              </w:rPr>
              <w:t xml:space="preserve"> to </w:t>
            </w:r>
            <w:r w:rsidR="00D36E04" w:rsidRPr="002B141E">
              <w:rPr>
                <w:rFonts w:ascii="Aptos" w:hAnsi="Aptos" w:cs="Times New Roman"/>
                <w:bCs/>
              </w:rPr>
              <w:t xml:space="preserve">the </w:t>
            </w:r>
            <w:r w:rsidR="00F34DA7" w:rsidRPr="002B141E">
              <w:rPr>
                <w:rFonts w:ascii="Aptos" w:hAnsi="Aptos" w:cs="Times New Roman"/>
                <w:bCs/>
              </w:rPr>
              <w:t>course</w:t>
            </w:r>
            <w:r w:rsidRPr="002B141E">
              <w:rPr>
                <w:rFonts w:ascii="Aptos" w:hAnsi="Aptos" w:cs="Times New Roman"/>
                <w:bCs/>
              </w:rPr>
              <w:t xml:space="preserve"> and review syllabus</w:t>
            </w:r>
          </w:p>
          <w:p w14:paraId="0BEB7D36" w14:textId="6AA5AC8F" w:rsidR="00850606" w:rsidRPr="002B141E" w:rsidRDefault="00850606" w:rsidP="00C0335B">
            <w:pPr>
              <w:spacing w:before="120"/>
              <w:rPr>
                <w:rFonts w:ascii="Aptos" w:hAnsi="Aptos" w:cs="Times New Roman"/>
                <w:bCs/>
              </w:rPr>
            </w:pPr>
            <w:r w:rsidRPr="002B141E">
              <w:rPr>
                <w:rFonts w:ascii="Aptos" w:hAnsi="Aptos" w:cs="Times New Roman"/>
                <w:bCs/>
              </w:rPr>
              <w:t>Lecture: Understanding social work: overview of the General Intervention Model (GIM)</w:t>
            </w:r>
          </w:p>
        </w:tc>
        <w:tc>
          <w:tcPr>
            <w:tcW w:w="1290" w:type="pct"/>
          </w:tcPr>
          <w:p w14:paraId="642F2CF9" w14:textId="3D44C1C1" w:rsidR="005856D4" w:rsidRPr="002B141E" w:rsidRDefault="00C849EF" w:rsidP="00C0335B">
            <w:pPr>
              <w:pStyle w:val="Body-Black"/>
              <w:spacing w:after="0"/>
              <w:rPr>
                <w:rFonts w:ascii="Aptos" w:hAnsi="Aptos" w:cs="Times New Roman"/>
                <w:sz w:val="24"/>
              </w:rPr>
            </w:pPr>
            <w:r w:rsidRPr="002B141E">
              <w:rPr>
                <w:rFonts w:ascii="Aptos" w:hAnsi="Aptos" w:cs="Times New Roman"/>
                <w:sz w:val="24"/>
              </w:rPr>
              <w:t xml:space="preserve"> </w:t>
            </w:r>
            <w:r w:rsidR="002E391A" w:rsidRPr="002B141E">
              <w:rPr>
                <w:rFonts w:ascii="Aptos" w:hAnsi="Aptos" w:cs="Times New Roman"/>
                <w:sz w:val="24"/>
              </w:rPr>
              <w:t>Quiz</w:t>
            </w:r>
          </w:p>
        </w:tc>
      </w:tr>
      <w:tr w:rsidR="00C849EF" w:rsidRPr="002B141E" w14:paraId="16A5D9CD" w14:textId="77777777" w:rsidTr="00BB321C">
        <w:trPr>
          <w:cantSplit/>
        </w:trPr>
        <w:tc>
          <w:tcPr>
            <w:tcW w:w="939" w:type="pct"/>
          </w:tcPr>
          <w:p w14:paraId="6B65C753" w14:textId="0204FEB1"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2</w:t>
            </w:r>
          </w:p>
        </w:tc>
        <w:tc>
          <w:tcPr>
            <w:tcW w:w="2771" w:type="pct"/>
          </w:tcPr>
          <w:p w14:paraId="3A9CB031" w14:textId="1BD12FC5" w:rsidR="00C849EF" w:rsidRPr="002B141E" w:rsidRDefault="00C849EF" w:rsidP="00C0335B">
            <w:pPr>
              <w:pStyle w:val="Body-Black"/>
              <w:spacing w:after="0"/>
              <w:rPr>
                <w:rFonts w:ascii="Aptos" w:hAnsi="Aptos" w:cs="Times New Roman"/>
                <w:sz w:val="24"/>
              </w:rPr>
            </w:pPr>
            <w:r w:rsidRPr="002B141E">
              <w:rPr>
                <w:rFonts w:ascii="Aptos" w:hAnsi="Aptos" w:cs="Times New Roman"/>
                <w:bCs/>
                <w:sz w:val="24"/>
              </w:rPr>
              <w:t xml:space="preserve">Lecture: </w:t>
            </w:r>
            <w:r w:rsidR="00850606" w:rsidRPr="002B141E">
              <w:rPr>
                <w:rFonts w:ascii="Aptos" w:hAnsi="Aptos" w:cs="Times New Roman"/>
                <w:bCs/>
                <w:sz w:val="24"/>
              </w:rPr>
              <w:t>Triads, code of ethics, and implicit bias</w:t>
            </w:r>
          </w:p>
        </w:tc>
        <w:tc>
          <w:tcPr>
            <w:tcW w:w="1290" w:type="pct"/>
          </w:tcPr>
          <w:p w14:paraId="28201727" w14:textId="3F5CD247" w:rsidR="00C849EF" w:rsidRPr="002B141E" w:rsidRDefault="006C3832" w:rsidP="00C0335B">
            <w:pPr>
              <w:pStyle w:val="Body-Black"/>
              <w:spacing w:after="0"/>
              <w:rPr>
                <w:rFonts w:ascii="Aptos" w:hAnsi="Aptos" w:cs="Times New Roman"/>
                <w:sz w:val="24"/>
              </w:rPr>
            </w:pPr>
            <w:r w:rsidRPr="002B141E">
              <w:rPr>
                <w:rFonts w:ascii="Aptos" w:hAnsi="Aptos" w:cs="Times New Roman"/>
                <w:sz w:val="24"/>
              </w:rPr>
              <w:t>Values and Ethics Paper</w:t>
            </w:r>
          </w:p>
        </w:tc>
      </w:tr>
      <w:tr w:rsidR="00C849EF" w:rsidRPr="002B141E" w14:paraId="44FFB82C" w14:textId="77777777" w:rsidTr="00BB321C">
        <w:trPr>
          <w:cantSplit/>
        </w:trPr>
        <w:tc>
          <w:tcPr>
            <w:tcW w:w="939" w:type="pct"/>
          </w:tcPr>
          <w:p w14:paraId="73A15CD2" w14:textId="745B1C2F"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3</w:t>
            </w:r>
          </w:p>
        </w:tc>
        <w:tc>
          <w:tcPr>
            <w:tcW w:w="2771" w:type="pct"/>
          </w:tcPr>
          <w:p w14:paraId="6E087187" w14:textId="7A06C30E" w:rsidR="0029539B" w:rsidRPr="002B141E" w:rsidRDefault="00C849EF" w:rsidP="00C0335B">
            <w:pPr>
              <w:pStyle w:val="Body-Black"/>
              <w:spacing w:after="0"/>
              <w:rPr>
                <w:rFonts w:ascii="Aptos" w:hAnsi="Aptos" w:cs="Times New Roman"/>
                <w:bCs/>
                <w:sz w:val="24"/>
              </w:rPr>
            </w:pPr>
            <w:r w:rsidRPr="002B141E">
              <w:rPr>
                <w:rFonts w:ascii="Aptos" w:hAnsi="Aptos" w:cs="Times New Roman"/>
                <w:bCs/>
                <w:sz w:val="24"/>
              </w:rPr>
              <w:t>Lecture:</w:t>
            </w:r>
            <w:r w:rsidR="0029539B" w:rsidRPr="002B141E">
              <w:rPr>
                <w:rFonts w:ascii="Aptos" w:hAnsi="Aptos" w:cs="Times New Roman"/>
                <w:bCs/>
                <w:sz w:val="24"/>
              </w:rPr>
              <w:t xml:space="preserve"> Generalist Practice with Individual</w:t>
            </w:r>
            <w:r w:rsidR="00EE6C5E" w:rsidRPr="002B141E">
              <w:rPr>
                <w:rFonts w:ascii="Aptos" w:hAnsi="Aptos" w:cs="Times New Roman"/>
                <w:bCs/>
                <w:sz w:val="24"/>
              </w:rPr>
              <w:t>s, Engagement</w:t>
            </w:r>
          </w:p>
          <w:p w14:paraId="1072CBD8" w14:textId="6981E07F" w:rsidR="00F34DA7" w:rsidRPr="002B141E" w:rsidRDefault="003015F5" w:rsidP="00C0335B">
            <w:pPr>
              <w:pStyle w:val="Body-Black"/>
              <w:spacing w:after="0"/>
              <w:rPr>
                <w:rFonts w:ascii="Aptos" w:hAnsi="Aptos" w:cs="Times New Roman"/>
                <w:sz w:val="24"/>
              </w:rPr>
            </w:pPr>
            <w:r w:rsidRPr="002B141E">
              <w:rPr>
                <w:rFonts w:ascii="Aptos" w:hAnsi="Aptos" w:cs="Times New Roman"/>
                <w:sz w:val="24"/>
              </w:rPr>
              <w:t>Triad #1</w:t>
            </w:r>
          </w:p>
        </w:tc>
        <w:tc>
          <w:tcPr>
            <w:tcW w:w="1290" w:type="pct"/>
          </w:tcPr>
          <w:p w14:paraId="1F02D225" w14:textId="489240BB" w:rsidR="00C849EF" w:rsidRPr="002B141E" w:rsidRDefault="000A120C" w:rsidP="00C0335B">
            <w:pPr>
              <w:pStyle w:val="Body-Black"/>
              <w:spacing w:after="0"/>
              <w:rPr>
                <w:rFonts w:ascii="Aptos" w:hAnsi="Aptos" w:cs="Times New Roman"/>
                <w:sz w:val="24"/>
              </w:rPr>
            </w:pPr>
            <w:r w:rsidRPr="002B141E">
              <w:rPr>
                <w:rFonts w:ascii="Aptos" w:hAnsi="Aptos" w:cs="Times New Roman"/>
                <w:sz w:val="24"/>
              </w:rPr>
              <w:t>Triad paper #1</w:t>
            </w:r>
          </w:p>
        </w:tc>
      </w:tr>
      <w:tr w:rsidR="00C849EF" w:rsidRPr="002B141E" w14:paraId="0572F168" w14:textId="77777777" w:rsidTr="00BB321C">
        <w:trPr>
          <w:cantSplit/>
        </w:trPr>
        <w:tc>
          <w:tcPr>
            <w:tcW w:w="939" w:type="pct"/>
          </w:tcPr>
          <w:p w14:paraId="21494B8D" w14:textId="4DB67F53"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4</w:t>
            </w:r>
          </w:p>
        </w:tc>
        <w:tc>
          <w:tcPr>
            <w:tcW w:w="2771" w:type="pct"/>
          </w:tcPr>
          <w:p w14:paraId="34177002" w14:textId="77777777" w:rsidR="00C849EF" w:rsidRPr="002B141E" w:rsidRDefault="00C849EF" w:rsidP="00C0335B">
            <w:pPr>
              <w:pStyle w:val="Body-Black"/>
              <w:spacing w:after="0"/>
              <w:rPr>
                <w:rFonts w:ascii="Aptos" w:hAnsi="Aptos" w:cs="Times New Roman"/>
                <w:bCs/>
                <w:sz w:val="24"/>
              </w:rPr>
            </w:pPr>
            <w:r w:rsidRPr="002B141E">
              <w:rPr>
                <w:rFonts w:ascii="Aptos" w:hAnsi="Aptos" w:cs="Times New Roman"/>
                <w:bCs/>
                <w:sz w:val="24"/>
              </w:rPr>
              <w:t xml:space="preserve">Lecture: </w:t>
            </w:r>
            <w:r w:rsidR="00B51F21" w:rsidRPr="002B141E">
              <w:rPr>
                <w:rFonts w:ascii="Aptos" w:hAnsi="Aptos" w:cs="Times New Roman"/>
                <w:bCs/>
                <w:sz w:val="24"/>
              </w:rPr>
              <w:t xml:space="preserve">Diversity/inclusion (race/ethnicity, social class, ability, religion, gender, LGBTQIA, </w:t>
            </w:r>
            <w:r w:rsidR="00C63FD9" w:rsidRPr="002B141E">
              <w:rPr>
                <w:rFonts w:ascii="Aptos" w:hAnsi="Aptos" w:cs="Times New Roman"/>
                <w:bCs/>
                <w:sz w:val="24"/>
              </w:rPr>
              <w:t xml:space="preserve">and </w:t>
            </w:r>
            <w:r w:rsidR="00B51F21" w:rsidRPr="002B141E">
              <w:rPr>
                <w:rFonts w:ascii="Aptos" w:hAnsi="Aptos" w:cs="Times New Roman"/>
                <w:bCs/>
                <w:sz w:val="24"/>
              </w:rPr>
              <w:t>privilege</w:t>
            </w:r>
            <w:r w:rsidR="00C63FD9" w:rsidRPr="002B141E">
              <w:rPr>
                <w:rFonts w:ascii="Aptos" w:hAnsi="Aptos" w:cs="Times New Roman"/>
                <w:bCs/>
                <w:sz w:val="24"/>
              </w:rPr>
              <w:t>)</w:t>
            </w:r>
            <w:r w:rsidR="00B51F21" w:rsidRPr="002B141E">
              <w:rPr>
                <w:rFonts w:ascii="Aptos" w:hAnsi="Aptos" w:cs="Times New Roman"/>
                <w:bCs/>
                <w:sz w:val="24"/>
              </w:rPr>
              <w:t>, and integrating diversity into</w:t>
            </w:r>
            <w:r w:rsidR="00C63FD9" w:rsidRPr="002B141E">
              <w:rPr>
                <w:rFonts w:ascii="Aptos" w:hAnsi="Aptos" w:cs="Times New Roman"/>
                <w:bCs/>
                <w:sz w:val="24"/>
              </w:rPr>
              <w:t xml:space="preserve"> GIM</w:t>
            </w:r>
          </w:p>
          <w:p w14:paraId="13E4125A" w14:textId="3D4CF773" w:rsidR="00C63FD9" w:rsidRPr="002B141E" w:rsidRDefault="00C63FD9" w:rsidP="00C0335B">
            <w:pPr>
              <w:pStyle w:val="Body-Black"/>
              <w:spacing w:after="0"/>
              <w:rPr>
                <w:rFonts w:ascii="Aptos" w:hAnsi="Aptos" w:cs="Times New Roman"/>
                <w:bCs/>
                <w:sz w:val="24"/>
              </w:rPr>
            </w:pPr>
            <w:r w:rsidRPr="002B141E">
              <w:rPr>
                <w:rFonts w:ascii="Aptos" w:hAnsi="Aptos" w:cs="Times New Roman"/>
                <w:bCs/>
                <w:sz w:val="24"/>
              </w:rPr>
              <w:t>Guest speaker: UNO’s Gender and Sexuality Resource Center</w:t>
            </w:r>
          </w:p>
        </w:tc>
        <w:tc>
          <w:tcPr>
            <w:tcW w:w="1290" w:type="pct"/>
          </w:tcPr>
          <w:p w14:paraId="2FA0CE07" w14:textId="0C7CDD01" w:rsidR="00C849EF" w:rsidRPr="002B141E" w:rsidRDefault="006C3832" w:rsidP="00C0335B">
            <w:pPr>
              <w:pStyle w:val="Body-Black"/>
              <w:spacing w:after="0"/>
              <w:rPr>
                <w:rFonts w:ascii="Aptos" w:hAnsi="Aptos" w:cs="Times New Roman"/>
                <w:sz w:val="24"/>
              </w:rPr>
            </w:pPr>
            <w:r w:rsidRPr="002B141E">
              <w:rPr>
                <w:rFonts w:ascii="Aptos" w:hAnsi="Aptos" w:cs="Times New Roman"/>
                <w:sz w:val="24"/>
              </w:rPr>
              <w:t>Quiz</w:t>
            </w:r>
          </w:p>
        </w:tc>
      </w:tr>
      <w:tr w:rsidR="00C849EF" w:rsidRPr="002B141E" w14:paraId="5FD7ACC9" w14:textId="77777777" w:rsidTr="00BB321C">
        <w:trPr>
          <w:cantSplit/>
        </w:trPr>
        <w:tc>
          <w:tcPr>
            <w:tcW w:w="939" w:type="pct"/>
          </w:tcPr>
          <w:p w14:paraId="25A3E1F3" w14:textId="79935766"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5</w:t>
            </w:r>
          </w:p>
        </w:tc>
        <w:tc>
          <w:tcPr>
            <w:tcW w:w="2771" w:type="pct"/>
          </w:tcPr>
          <w:p w14:paraId="1B1FDF7A" w14:textId="77F74DE4" w:rsidR="00FB2189" w:rsidRPr="002B141E" w:rsidRDefault="00FB2189" w:rsidP="00B71516">
            <w:pPr>
              <w:pStyle w:val="Body-Black"/>
              <w:spacing w:after="0"/>
              <w:rPr>
                <w:rFonts w:ascii="Aptos" w:hAnsi="Aptos" w:cs="Times New Roman"/>
                <w:sz w:val="24"/>
              </w:rPr>
            </w:pPr>
            <w:r w:rsidRPr="002B141E">
              <w:rPr>
                <w:rFonts w:ascii="Aptos" w:hAnsi="Aptos" w:cs="Times New Roman"/>
                <w:sz w:val="24"/>
              </w:rPr>
              <w:t>Triad #</w:t>
            </w:r>
            <w:r w:rsidR="003015F5" w:rsidRPr="002B141E">
              <w:rPr>
                <w:rFonts w:ascii="Aptos" w:hAnsi="Aptos" w:cs="Times New Roman"/>
                <w:sz w:val="24"/>
              </w:rPr>
              <w:t>2</w:t>
            </w:r>
            <w:r w:rsidRPr="002B141E">
              <w:rPr>
                <w:rFonts w:ascii="Aptos" w:hAnsi="Aptos" w:cs="Times New Roman"/>
                <w:sz w:val="24"/>
              </w:rPr>
              <w:t xml:space="preserve">: </w:t>
            </w:r>
            <w:r w:rsidR="00BD733A" w:rsidRPr="002B141E">
              <w:rPr>
                <w:rFonts w:ascii="Aptos" w:hAnsi="Aptos" w:cs="Times New Roman"/>
                <w:sz w:val="24"/>
              </w:rPr>
              <w:t xml:space="preserve">Assessment, </w:t>
            </w:r>
            <w:r w:rsidR="003015F5" w:rsidRPr="002B141E">
              <w:rPr>
                <w:rFonts w:ascii="Aptos" w:hAnsi="Aptos" w:cs="Times New Roman"/>
                <w:sz w:val="24"/>
              </w:rPr>
              <w:t>Treatment Planning</w:t>
            </w:r>
            <w:r w:rsidR="00BD733A" w:rsidRPr="002B141E">
              <w:rPr>
                <w:rFonts w:ascii="Aptos" w:hAnsi="Aptos" w:cs="Times New Roman"/>
                <w:sz w:val="24"/>
              </w:rPr>
              <w:t>,</w:t>
            </w:r>
            <w:r w:rsidR="003015F5" w:rsidRPr="002B141E">
              <w:rPr>
                <w:rFonts w:ascii="Aptos" w:hAnsi="Aptos" w:cs="Times New Roman"/>
                <w:sz w:val="24"/>
              </w:rPr>
              <w:t xml:space="preserve"> and Documentation</w:t>
            </w:r>
          </w:p>
        </w:tc>
        <w:tc>
          <w:tcPr>
            <w:tcW w:w="1290" w:type="pct"/>
          </w:tcPr>
          <w:p w14:paraId="627E9A3D" w14:textId="77777777" w:rsidR="00C849EF" w:rsidRPr="002B141E" w:rsidRDefault="000A120C" w:rsidP="00C0335B">
            <w:pPr>
              <w:pStyle w:val="Body-Black"/>
              <w:spacing w:after="0"/>
              <w:rPr>
                <w:rFonts w:ascii="Aptos" w:hAnsi="Aptos" w:cs="Times New Roman"/>
                <w:sz w:val="24"/>
              </w:rPr>
            </w:pPr>
            <w:r w:rsidRPr="002B141E">
              <w:rPr>
                <w:rFonts w:ascii="Aptos" w:hAnsi="Aptos" w:cs="Times New Roman"/>
                <w:sz w:val="24"/>
              </w:rPr>
              <w:t>Triad paper #2</w:t>
            </w:r>
          </w:p>
          <w:p w14:paraId="30CD07A4" w14:textId="70FC2F6F" w:rsidR="006C3832" w:rsidRPr="002B141E" w:rsidRDefault="006C3832" w:rsidP="00C0335B">
            <w:pPr>
              <w:pStyle w:val="Body-Black"/>
              <w:spacing w:after="0"/>
              <w:rPr>
                <w:rFonts w:ascii="Aptos" w:hAnsi="Aptos" w:cs="Times New Roman"/>
                <w:sz w:val="24"/>
              </w:rPr>
            </w:pPr>
            <w:r w:rsidRPr="002B141E">
              <w:rPr>
                <w:rFonts w:ascii="Aptos" w:hAnsi="Aptos" w:cs="Times New Roman"/>
                <w:sz w:val="24"/>
              </w:rPr>
              <w:t>Q</w:t>
            </w:r>
            <w:r w:rsidR="00C002E6" w:rsidRPr="002B141E">
              <w:rPr>
                <w:rFonts w:ascii="Aptos" w:hAnsi="Aptos" w:cs="Times New Roman"/>
                <w:sz w:val="24"/>
              </w:rPr>
              <w:t>uiz</w:t>
            </w:r>
          </w:p>
        </w:tc>
      </w:tr>
      <w:tr w:rsidR="00C849EF" w:rsidRPr="002B141E" w14:paraId="3AB1DDA4" w14:textId="77777777" w:rsidTr="00BB321C">
        <w:trPr>
          <w:cantSplit/>
        </w:trPr>
        <w:tc>
          <w:tcPr>
            <w:tcW w:w="939" w:type="pct"/>
          </w:tcPr>
          <w:p w14:paraId="700C7ED2" w14:textId="15C2965C"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lastRenderedPageBreak/>
              <w:t>6</w:t>
            </w:r>
          </w:p>
        </w:tc>
        <w:tc>
          <w:tcPr>
            <w:tcW w:w="2771" w:type="pct"/>
          </w:tcPr>
          <w:p w14:paraId="2A6A3C65" w14:textId="12421844" w:rsidR="00C849EF" w:rsidRPr="002B141E" w:rsidRDefault="00BD733A" w:rsidP="00C0335B">
            <w:pPr>
              <w:pStyle w:val="Body-Black"/>
              <w:spacing w:after="0"/>
              <w:rPr>
                <w:rFonts w:ascii="Aptos" w:hAnsi="Aptos" w:cs="Times New Roman"/>
                <w:bCs/>
                <w:sz w:val="24"/>
              </w:rPr>
            </w:pPr>
            <w:r w:rsidRPr="002B141E">
              <w:rPr>
                <w:rFonts w:ascii="Aptos" w:hAnsi="Aptos" w:cs="Times New Roman"/>
                <w:bCs/>
                <w:sz w:val="24"/>
              </w:rPr>
              <w:t>B</w:t>
            </w:r>
            <w:r w:rsidR="00B71516">
              <w:rPr>
                <w:rFonts w:ascii="Aptos" w:hAnsi="Aptos" w:cs="Times New Roman"/>
                <w:bCs/>
                <w:sz w:val="24"/>
              </w:rPr>
              <w:t>r</w:t>
            </w:r>
            <w:r w:rsidRPr="002B141E">
              <w:rPr>
                <w:rFonts w:ascii="Aptos" w:hAnsi="Aptos" w:cs="Times New Roman"/>
                <w:bCs/>
                <w:sz w:val="24"/>
              </w:rPr>
              <w:t>okering and Case Management</w:t>
            </w:r>
          </w:p>
        </w:tc>
        <w:tc>
          <w:tcPr>
            <w:tcW w:w="1290" w:type="pct"/>
          </w:tcPr>
          <w:p w14:paraId="489BBD24" w14:textId="08EF3BBB" w:rsidR="00C849EF" w:rsidRPr="002B141E" w:rsidRDefault="006C3832" w:rsidP="00C0335B">
            <w:pPr>
              <w:pStyle w:val="Body-Black"/>
              <w:spacing w:after="0"/>
              <w:rPr>
                <w:rFonts w:ascii="Aptos" w:hAnsi="Aptos" w:cs="Times New Roman"/>
                <w:sz w:val="24"/>
              </w:rPr>
            </w:pPr>
            <w:r w:rsidRPr="002B141E">
              <w:rPr>
                <w:rFonts w:ascii="Aptos" w:hAnsi="Aptos" w:cs="Times New Roman"/>
                <w:sz w:val="24"/>
              </w:rPr>
              <w:t>Social Work Profession Paper</w:t>
            </w:r>
          </w:p>
        </w:tc>
      </w:tr>
      <w:tr w:rsidR="00C849EF" w:rsidRPr="002B141E" w14:paraId="4C5A1EC8" w14:textId="77777777" w:rsidTr="00BB321C">
        <w:trPr>
          <w:cantSplit/>
        </w:trPr>
        <w:tc>
          <w:tcPr>
            <w:tcW w:w="939" w:type="pct"/>
          </w:tcPr>
          <w:p w14:paraId="5490C122" w14:textId="01634928"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7</w:t>
            </w:r>
          </w:p>
        </w:tc>
        <w:tc>
          <w:tcPr>
            <w:tcW w:w="2771" w:type="pct"/>
          </w:tcPr>
          <w:p w14:paraId="504E060C" w14:textId="650377AB" w:rsidR="00C849EF" w:rsidRPr="002B141E" w:rsidRDefault="00FB2189" w:rsidP="00C0335B">
            <w:pPr>
              <w:pStyle w:val="Body-Black"/>
              <w:spacing w:after="0"/>
              <w:rPr>
                <w:rFonts w:ascii="Aptos" w:hAnsi="Aptos" w:cs="Times New Roman"/>
                <w:sz w:val="24"/>
              </w:rPr>
            </w:pPr>
            <w:r w:rsidRPr="002B141E">
              <w:rPr>
                <w:rFonts w:ascii="Aptos" w:hAnsi="Aptos" w:cs="Times New Roman"/>
                <w:sz w:val="24"/>
              </w:rPr>
              <w:t>Triad #</w:t>
            </w:r>
            <w:r w:rsidR="00BD733A" w:rsidRPr="002B141E">
              <w:rPr>
                <w:rFonts w:ascii="Aptos" w:hAnsi="Aptos" w:cs="Times New Roman"/>
                <w:sz w:val="24"/>
              </w:rPr>
              <w:t>3</w:t>
            </w:r>
            <w:r w:rsidRPr="002B141E">
              <w:rPr>
                <w:rFonts w:ascii="Aptos" w:hAnsi="Aptos" w:cs="Times New Roman"/>
                <w:sz w:val="24"/>
              </w:rPr>
              <w:t xml:space="preserve">: </w:t>
            </w:r>
            <w:r w:rsidR="00BD733A" w:rsidRPr="002B141E">
              <w:rPr>
                <w:rFonts w:ascii="Aptos" w:hAnsi="Aptos" w:cs="Times New Roman"/>
                <w:sz w:val="24"/>
              </w:rPr>
              <w:t>Intervention</w:t>
            </w:r>
          </w:p>
        </w:tc>
        <w:tc>
          <w:tcPr>
            <w:tcW w:w="1290" w:type="pct"/>
          </w:tcPr>
          <w:p w14:paraId="5C4AEC40" w14:textId="119241F6" w:rsidR="000A120C" w:rsidRPr="002B141E" w:rsidRDefault="000A120C" w:rsidP="00C0335B">
            <w:pPr>
              <w:pStyle w:val="Body-Black"/>
              <w:spacing w:after="0"/>
              <w:rPr>
                <w:rFonts w:ascii="Aptos" w:hAnsi="Aptos" w:cs="Times New Roman"/>
                <w:sz w:val="24"/>
              </w:rPr>
            </w:pPr>
            <w:r w:rsidRPr="002B141E">
              <w:rPr>
                <w:rFonts w:ascii="Aptos" w:hAnsi="Aptos" w:cs="Times New Roman"/>
                <w:sz w:val="24"/>
              </w:rPr>
              <w:t>Triad paper #3</w:t>
            </w:r>
          </w:p>
        </w:tc>
      </w:tr>
      <w:tr w:rsidR="00C849EF" w:rsidRPr="002B141E" w14:paraId="06114E92" w14:textId="77777777" w:rsidTr="00BB321C">
        <w:trPr>
          <w:cantSplit/>
        </w:trPr>
        <w:tc>
          <w:tcPr>
            <w:tcW w:w="939" w:type="pct"/>
          </w:tcPr>
          <w:p w14:paraId="385BC130" w14:textId="6E325694"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8</w:t>
            </w:r>
          </w:p>
        </w:tc>
        <w:tc>
          <w:tcPr>
            <w:tcW w:w="2771" w:type="pct"/>
          </w:tcPr>
          <w:p w14:paraId="337CF375" w14:textId="6A7EE89E" w:rsidR="000A120C" w:rsidRPr="002B141E" w:rsidRDefault="000A120C" w:rsidP="00C0335B">
            <w:pPr>
              <w:pStyle w:val="Body-Black"/>
              <w:spacing w:after="0"/>
              <w:rPr>
                <w:rFonts w:ascii="Aptos" w:hAnsi="Aptos" w:cs="Times New Roman"/>
                <w:bCs/>
                <w:sz w:val="24"/>
              </w:rPr>
            </w:pPr>
            <w:r w:rsidRPr="002B141E">
              <w:rPr>
                <w:rFonts w:ascii="Aptos" w:hAnsi="Aptos" w:cs="Times New Roman"/>
                <w:bCs/>
                <w:sz w:val="24"/>
              </w:rPr>
              <w:t>Triad #4: Evaluation</w:t>
            </w:r>
          </w:p>
          <w:p w14:paraId="330F22CF" w14:textId="3E3F2C55" w:rsidR="00FB2189" w:rsidRPr="002B141E" w:rsidRDefault="00FB2189" w:rsidP="00C0335B">
            <w:pPr>
              <w:pStyle w:val="Body-Black"/>
              <w:spacing w:after="0"/>
              <w:rPr>
                <w:rFonts w:ascii="Aptos" w:hAnsi="Aptos" w:cs="Times New Roman"/>
                <w:bCs/>
                <w:sz w:val="24"/>
              </w:rPr>
            </w:pPr>
          </w:p>
        </w:tc>
        <w:tc>
          <w:tcPr>
            <w:tcW w:w="1290" w:type="pct"/>
          </w:tcPr>
          <w:p w14:paraId="66B726E7" w14:textId="4DACA22A" w:rsidR="00C849EF" w:rsidRPr="002B141E" w:rsidRDefault="00FB2189" w:rsidP="00C0335B">
            <w:pPr>
              <w:pStyle w:val="Body-Black"/>
              <w:spacing w:after="0"/>
              <w:rPr>
                <w:rFonts w:ascii="Aptos" w:hAnsi="Aptos" w:cs="Times New Roman"/>
                <w:sz w:val="24"/>
              </w:rPr>
            </w:pPr>
            <w:r w:rsidRPr="002B141E">
              <w:rPr>
                <w:rFonts w:ascii="Aptos" w:hAnsi="Aptos" w:cs="Times New Roman"/>
                <w:sz w:val="24"/>
              </w:rPr>
              <w:t>Triad paper #</w:t>
            </w:r>
            <w:r w:rsidR="000A120C" w:rsidRPr="002B141E">
              <w:rPr>
                <w:rFonts w:ascii="Aptos" w:hAnsi="Aptos" w:cs="Times New Roman"/>
                <w:sz w:val="24"/>
              </w:rPr>
              <w:t>4</w:t>
            </w:r>
          </w:p>
        </w:tc>
      </w:tr>
      <w:tr w:rsidR="00C849EF" w:rsidRPr="002B141E" w14:paraId="47683AE8" w14:textId="77777777" w:rsidTr="00BB321C">
        <w:trPr>
          <w:cantSplit/>
        </w:trPr>
        <w:tc>
          <w:tcPr>
            <w:tcW w:w="939" w:type="pct"/>
          </w:tcPr>
          <w:p w14:paraId="60FFDBE7" w14:textId="15C1E50D"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9</w:t>
            </w:r>
          </w:p>
        </w:tc>
        <w:tc>
          <w:tcPr>
            <w:tcW w:w="2771" w:type="pct"/>
          </w:tcPr>
          <w:p w14:paraId="52A414D8" w14:textId="59FB5EB9" w:rsidR="00C849EF" w:rsidRPr="002B141E" w:rsidRDefault="00C849EF" w:rsidP="00C0335B">
            <w:pPr>
              <w:pStyle w:val="Body-Black"/>
              <w:spacing w:after="0"/>
              <w:rPr>
                <w:rFonts w:ascii="Aptos" w:hAnsi="Aptos" w:cs="Times New Roman"/>
                <w:bCs/>
                <w:sz w:val="24"/>
              </w:rPr>
            </w:pPr>
            <w:r w:rsidRPr="002B141E">
              <w:rPr>
                <w:rFonts w:ascii="Aptos" w:hAnsi="Aptos" w:cs="Times New Roman"/>
                <w:bCs/>
                <w:sz w:val="24"/>
              </w:rPr>
              <w:t xml:space="preserve">Lecture: </w:t>
            </w:r>
            <w:r w:rsidR="00945C6F" w:rsidRPr="002B141E">
              <w:rPr>
                <w:rFonts w:ascii="Aptos" w:hAnsi="Aptos" w:cs="Times New Roman"/>
                <w:bCs/>
                <w:sz w:val="24"/>
              </w:rPr>
              <w:t>Professional boundaries and assertive communication</w:t>
            </w:r>
          </w:p>
        </w:tc>
        <w:tc>
          <w:tcPr>
            <w:tcW w:w="1290" w:type="pct"/>
          </w:tcPr>
          <w:p w14:paraId="7BC079D5" w14:textId="34229B6C" w:rsidR="00C849EF" w:rsidRPr="002B141E" w:rsidRDefault="006C3832" w:rsidP="00C0335B">
            <w:pPr>
              <w:spacing w:before="120"/>
              <w:rPr>
                <w:rFonts w:ascii="Aptos" w:hAnsi="Aptos" w:cs="Times New Roman"/>
                <w:bCs/>
              </w:rPr>
            </w:pPr>
            <w:r w:rsidRPr="002B141E">
              <w:rPr>
                <w:rFonts w:ascii="Aptos" w:hAnsi="Aptos" w:cs="Times New Roman"/>
                <w:bCs/>
              </w:rPr>
              <w:t>Quiz</w:t>
            </w:r>
          </w:p>
        </w:tc>
      </w:tr>
      <w:tr w:rsidR="00C849EF" w:rsidRPr="002B141E" w14:paraId="37FBC8C6" w14:textId="77777777" w:rsidTr="00BB321C">
        <w:trPr>
          <w:cantSplit/>
        </w:trPr>
        <w:tc>
          <w:tcPr>
            <w:tcW w:w="939" w:type="pct"/>
          </w:tcPr>
          <w:p w14:paraId="04A8BE6F" w14:textId="426391C8"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10</w:t>
            </w:r>
          </w:p>
        </w:tc>
        <w:tc>
          <w:tcPr>
            <w:tcW w:w="2771" w:type="pct"/>
          </w:tcPr>
          <w:p w14:paraId="589E6E3B" w14:textId="2408EDE1" w:rsidR="00C849EF" w:rsidRPr="002B141E" w:rsidRDefault="00E10E60" w:rsidP="00C0335B">
            <w:pPr>
              <w:pStyle w:val="Body-Black"/>
              <w:spacing w:after="0"/>
              <w:rPr>
                <w:rFonts w:ascii="Aptos" w:hAnsi="Aptos" w:cs="Times New Roman"/>
                <w:bCs/>
                <w:sz w:val="24"/>
              </w:rPr>
            </w:pPr>
            <w:r w:rsidRPr="002B141E">
              <w:rPr>
                <w:rFonts w:ascii="Aptos" w:hAnsi="Aptos" w:cs="Times New Roman"/>
                <w:bCs/>
                <w:sz w:val="24"/>
              </w:rPr>
              <w:t>Triad #</w:t>
            </w:r>
            <w:r w:rsidR="00F04EF8" w:rsidRPr="002B141E">
              <w:rPr>
                <w:rFonts w:ascii="Aptos" w:hAnsi="Aptos" w:cs="Times New Roman"/>
                <w:bCs/>
                <w:sz w:val="24"/>
              </w:rPr>
              <w:t>5: Termination</w:t>
            </w:r>
          </w:p>
        </w:tc>
        <w:tc>
          <w:tcPr>
            <w:tcW w:w="1290" w:type="pct"/>
          </w:tcPr>
          <w:p w14:paraId="50F7B954" w14:textId="2B8E9704" w:rsidR="00C849EF" w:rsidRPr="002B141E" w:rsidRDefault="00F04EF8" w:rsidP="00C0335B">
            <w:pPr>
              <w:pStyle w:val="Body-Black"/>
              <w:spacing w:after="0"/>
              <w:rPr>
                <w:rFonts w:ascii="Aptos" w:hAnsi="Aptos" w:cs="Times New Roman"/>
                <w:sz w:val="24"/>
              </w:rPr>
            </w:pPr>
            <w:r w:rsidRPr="002B141E">
              <w:rPr>
                <w:rFonts w:ascii="Aptos" w:hAnsi="Aptos" w:cs="Times New Roman"/>
                <w:sz w:val="24"/>
              </w:rPr>
              <w:t>Triad paper #5</w:t>
            </w:r>
          </w:p>
        </w:tc>
      </w:tr>
      <w:tr w:rsidR="00C849EF" w:rsidRPr="002B141E" w14:paraId="397D9FEE" w14:textId="77777777" w:rsidTr="00BB321C">
        <w:trPr>
          <w:cantSplit/>
        </w:trPr>
        <w:tc>
          <w:tcPr>
            <w:tcW w:w="939" w:type="pct"/>
          </w:tcPr>
          <w:p w14:paraId="51523543" w14:textId="259F514C"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11</w:t>
            </w:r>
          </w:p>
        </w:tc>
        <w:tc>
          <w:tcPr>
            <w:tcW w:w="2771" w:type="pct"/>
          </w:tcPr>
          <w:p w14:paraId="5D77BE71" w14:textId="6BA4CC2E" w:rsidR="00C849EF" w:rsidRPr="002B141E" w:rsidRDefault="00C849EF" w:rsidP="00C0335B">
            <w:pPr>
              <w:pStyle w:val="Body-Black"/>
              <w:spacing w:after="0"/>
              <w:rPr>
                <w:rFonts w:ascii="Aptos" w:hAnsi="Aptos" w:cs="Times New Roman"/>
                <w:bCs/>
                <w:sz w:val="24"/>
              </w:rPr>
            </w:pPr>
            <w:r w:rsidRPr="002B141E">
              <w:rPr>
                <w:rFonts w:ascii="Aptos" w:hAnsi="Aptos" w:cs="Times New Roman"/>
                <w:bCs/>
                <w:sz w:val="24"/>
              </w:rPr>
              <w:t xml:space="preserve">Lecture: </w:t>
            </w:r>
            <w:r w:rsidR="00586BD9" w:rsidRPr="002B141E">
              <w:rPr>
                <w:rFonts w:ascii="Aptos" w:hAnsi="Aptos" w:cs="Times New Roman"/>
                <w:bCs/>
                <w:sz w:val="24"/>
              </w:rPr>
              <w:t>Social work with women, Ruby Payne, and poverty</w:t>
            </w:r>
          </w:p>
          <w:p w14:paraId="59D2234E" w14:textId="351FDF44" w:rsidR="00C849EF" w:rsidRPr="002B141E" w:rsidRDefault="00C849EF" w:rsidP="00C0335B">
            <w:pPr>
              <w:pStyle w:val="Body-Black"/>
              <w:spacing w:after="0"/>
              <w:rPr>
                <w:rFonts w:ascii="Aptos" w:hAnsi="Aptos" w:cs="Times New Roman"/>
                <w:sz w:val="24"/>
              </w:rPr>
            </w:pPr>
            <w:r w:rsidRPr="002B141E">
              <w:rPr>
                <w:rFonts w:ascii="Aptos" w:hAnsi="Aptos" w:cs="Times New Roman"/>
                <w:sz w:val="24"/>
              </w:rPr>
              <w:t>View and discuss:</w:t>
            </w:r>
            <w:r w:rsidR="00586BD9" w:rsidRPr="002B141E">
              <w:rPr>
                <w:rFonts w:ascii="Aptos" w:hAnsi="Aptos" w:cs="Times New Roman"/>
                <w:sz w:val="24"/>
              </w:rPr>
              <w:t xml:space="preserve"> “Longmire”</w:t>
            </w:r>
          </w:p>
        </w:tc>
        <w:tc>
          <w:tcPr>
            <w:tcW w:w="1290" w:type="pct"/>
          </w:tcPr>
          <w:p w14:paraId="6DA14A9D" w14:textId="7CECCFB7" w:rsidR="00C849EF" w:rsidRPr="002B141E" w:rsidRDefault="00C002E6" w:rsidP="00C0335B">
            <w:pPr>
              <w:pStyle w:val="Body-Black"/>
              <w:spacing w:after="0"/>
              <w:rPr>
                <w:rFonts w:ascii="Aptos" w:hAnsi="Aptos" w:cs="Times New Roman"/>
                <w:sz w:val="24"/>
              </w:rPr>
            </w:pPr>
            <w:r w:rsidRPr="002B141E">
              <w:rPr>
                <w:rFonts w:ascii="Aptos" w:hAnsi="Aptos" w:cs="Times New Roman"/>
                <w:sz w:val="24"/>
              </w:rPr>
              <w:t>Quiz</w:t>
            </w:r>
          </w:p>
        </w:tc>
      </w:tr>
      <w:tr w:rsidR="00C849EF" w:rsidRPr="002B141E" w14:paraId="2FE44BD5" w14:textId="77777777" w:rsidTr="00BB321C">
        <w:trPr>
          <w:cantSplit/>
        </w:trPr>
        <w:tc>
          <w:tcPr>
            <w:tcW w:w="939" w:type="pct"/>
          </w:tcPr>
          <w:p w14:paraId="236D45E1" w14:textId="4E87BB17"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12</w:t>
            </w:r>
          </w:p>
        </w:tc>
        <w:tc>
          <w:tcPr>
            <w:tcW w:w="2771" w:type="pct"/>
          </w:tcPr>
          <w:p w14:paraId="7FD82EF5" w14:textId="77777777" w:rsidR="002E391A" w:rsidRPr="002B141E" w:rsidRDefault="0012630E" w:rsidP="00C0335B">
            <w:pPr>
              <w:pStyle w:val="Body-Black"/>
              <w:rPr>
                <w:rFonts w:ascii="Aptos" w:hAnsi="Aptos" w:cs="Times New Roman"/>
                <w:sz w:val="24"/>
              </w:rPr>
            </w:pPr>
            <w:r w:rsidRPr="002B141E">
              <w:rPr>
                <w:rFonts w:ascii="Aptos" w:hAnsi="Aptos" w:cs="Times New Roman"/>
                <w:sz w:val="24"/>
              </w:rPr>
              <w:t>Lecture: Family Assessment</w:t>
            </w:r>
          </w:p>
          <w:p w14:paraId="321E891A" w14:textId="57E4CEA3" w:rsidR="00C849EF" w:rsidRPr="002B141E" w:rsidRDefault="0012630E" w:rsidP="00C0335B">
            <w:pPr>
              <w:pStyle w:val="Body-Black"/>
              <w:rPr>
                <w:rFonts w:ascii="Aptos" w:hAnsi="Aptos" w:cs="Times New Roman"/>
                <w:sz w:val="24"/>
              </w:rPr>
            </w:pPr>
            <w:r w:rsidRPr="002B141E">
              <w:rPr>
                <w:rFonts w:ascii="Aptos" w:hAnsi="Aptos" w:cs="Times New Roman"/>
                <w:sz w:val="24"/>
              </w:rPr>
              <w:t>Genograms, ecomaps, and family systems</w:t>
            </w:r>
          </w:p>
        </w:tc>
        <w:tc>
          <w:tcPr>
            <w:tcW w:w="1290" w:type="pct"/>
          </w:tcPr>
          <w:p w14:paraId="587E8568" w14:textId="1E6907B7" w:rsidR="004D5243" w:rsidRPr="002B141E" w:rsidRDefault="004D5243" w:rsidP="00C0335B">
            <w:pPr>
              <w:pStyle w:val="Body-Black"/>
              <w:spacing w:after="0"/>
              <w:rPr>
                <w:rFonts w:ascii="Aptos" w:hAnsi="Aptos" w:cs="Times New Roman"/>
                <w:sz w:val="24"/>
              </w:rPr>
            </w:pPr>
            <w:r w:rsidRPr="002B141E">
              <w:rPr>
                <w:rFonts w:ascii="Aptos" w:hAnsi="Aptos" w:cs="Times New Roman"/>
                <w:sz w:val="24"/>
              </w:rPr>
              <w:t>Genogram Assignment</w:t>
            </w:r>
          </w:p>
        </w:tc>
      </w:tr>
      <w:tr w:rsidR="000A120C" w:rsidRPr="002B141E" w14:paraId="37000520" w14:textId="77777777" w:rsidTr="00BB321C">
        <w:trPr>
          <w:cantSplit/>
        </w:trPr>
        <w:tc>
          <w:tcPr>
            <w:tcW w:w="939" w:type="pct"/>
          </w:tcPr>
          <w:p w14:paraId="6843210E" w14:textId="3CAE3300" w:rsidR="00F04EF8" w:rsidRPr="002B141E" w:rsidRDefault="00BB321C" w:rsidP="00C0335B">
            <w:pPr>
              <w:pStyle w:val="Body-Black"/>
              <w:spacing w:after="0"/>
              <w:jc w:val="center"/>
              <w:rPr>
                <w:rFonts w:ascii="Aptos" w:hAnsi="Aptos" w:cs="Times New Roman"/>
                <w:sz w:val="24"/>
              </w:rPr>
            </w:pPr>
            <w:r>
              <w:rPr>
                <w:rFonts w:ascii="Aptos" w:hAnsi="Aptos" w:cs="Times New Roman"/>
                <w:sz w:val="24"/>
              </w:rPr>
              <w:t>13</w:t>
            </w:r>
          </w:p>
        </w:tc>
        <w:tc>
          <w:tcPr>
            <w:tcW w:w="2771" w:type="pct"/>
          </w:tcPr>
          <w:p w14:paraId="57AFF23E" w14:textId="77777777" w:rsidR="004D5243" w:rsidRPr="002B141E" w:rsidRDefault="004D5243" w:rsidP="00C0335B">
            <w:pPr>
              <w:pStyle w:val="Body-Black"/>
              <w:rPr>
                <w:rFonts w:ascii="Aptos" w:hAnsi="Aptos" w:cs="Times New Roman"/>
                <w:bCs/>
                <w:sz w:val="24"/>
              </w:rPr>
            </w:pPr>
            <w:r w:rsidRPr="002B141E">
              <w:rPr>
                <w:rFonts w:ascii="Aptos" w:hAnsi="Aptos" w:cs="Times New Roman"/>
                <w:bCs/>
                <w:sz w:val="24"/>
              </w:rPr>
              <w:t>Lecture: Working with Families</w:t>
            </w:r>
          </w:p>
          <w:p w14:paraId="725809D9" w14:textId="13ED1290" w:rsidR="000A120C" w:rsidRPr="002B141E" w:rsidRDefault="004D5243" w:rsidP="00C0335B">
            <w:pPr>
              <w:pStyle w:val="Body-Black"/>
              <w:spacing w:after="0"/>
              <w:rPr>
                <w:rFonts w:ascii="Aptos" w:hAnsi="Aptos" w:cs="Times New Roman"/>
                <w:bCs/>
                <w:sz w:val="24"/>
              </w:rPr>
            </w:pPr>
            <w:r w:rsidRPr="002B141E">
              <w:rPr>
                <w:rFonts w:ascii="Aptos" w:hAnsi="Aptos" w:cs="Times New Roman"/>
                <w:bCs/>
                <w:sz w:val="24"/>
              </w:rPr>
              <w:t>Family Preservation</w:t>
            </w:r>
          </w:p>
        </w:tc>
        <w:tc>
          <w:tcPr>
            <w:tcW w:w="1290" w:type="pct"/>
          </w:tcPr>
          <w:p w14:paraId="367EBC06" w14:textId="0FF3553F" w:rsidR="000A120C" w:rsidRPr="002B141E" w:rsidRDefault="00C002E6" w:rsidP="00C0335B">
            <w:pPr>
              <w:pStyle w:val="Body-Black"/>
              <w:spacing w:after="0"/>
              <w:rPr>
                <w:rFonts w:ascii="Aptos" w:hAnsi="Aptos" w:cs="Times New Roman"/>
                <w:sz w:val="24"/>
              </w:rPr>
            </w:pPr>
            <w:r w:rsidRPr="002B141E">
              <w:rPr>
                <w:rFonts w:ascii="Aptos" w:hAnsi="Aptos" w:cs="Times New Roman"/>
                <w:sz w:val="24"/>
              </w:rPr>
              <w:t>Quiz</w:t>
            </w:r>
          </w:p>
        </w:tc>
      </w:tr>
      <w:tr w:rsidR="000A120C" w:rsidRPr="002B141E" w14:paraId="36848FE4" w14:textId="77777777" w:rsidTr="00BB321C">
        <w:trPr>
          <w:cantSplit/>
        </w:trPr>
        <w:tc>
          <w:tcPr>
            <w:tcW w:w="939" w:type="pct"/>
          </w:tcPr>
          <w:p w14:paraId="2586BBD6" w14:textId="59168755" w:rsidR="000A120C" w:rsidRPr="002B141E" w:rsidRDefault="00BB321C" w:rsidP="00C0335B">
            <w:pPr>
              <w:pStyle w:val="Body-Black"/>
              <w:spacing w:after="0"/>
              <w:jc w:val="center"/>
              <w:rPr>
                <w:rFonts w:ascii="Aptos" w:hAnsi="Aptos" w:cs="Times New Roman"/>
                <w:sz w:val="24"/>
              </w:rPr>
            </w:pPr>
            <w:r>
              <w:rPr>
                <w:rFonts w:ascii="Aptos" w:hAnsi="Aptos" w:cs="Times New Roman"/>
                <w:sz w:val="24"/>
              </w:rPr>
              <w:t>14</w:t>
            </w:r>
          </w:p>
        </w:tc>
        <w:tc>
          <w:tcPr>
            <w:tcW w:w="2771" w:type="pct"/>
          </w:tcPr>
          <w:p w14:paraId="3CE0B63E" w14:textId="385C1053" w:rsidR="000A120C" w:rsidRPr="002B141E" w:rsidRDefault="00CF6BF8" w:rsidP="00C0335B">
            <w:pPr>
              <w:pStyle w:val="Body-Black"/>
              <w:spacing w:after="0"/>
              <w:rPr>
                <w:rFonts w:ascii="Aptos" w:hAnsi="Aptos" w:cs="Times New Roman"/>
                <w:bCs/>
                <w:sz w:val="24"/>
              </w:rPr>
            </w:pPr>
            <w:r w:rsidRPr="002B141E">
              <w:rPr>
                <w:rFonts w:ascii="Aptos" w:hAnsi="Aptos" w:cs="Times New Roman"/>
                <w:bCs/>
                <w:sz w:val="24"/>
              </w:rPr>
              <w:t>Crisis intervention, suicide assessment, and social worker self-care</w:t>
            </w:r>
          </w:p>
        </w:tc>
        <w:tc>
          <w:tcPr>
            <w:tcW w:w="1290" w:type="pct"/>
          </w:tcPr>
          <w:p w14:paraId="13BC3687" w14:textId="77777777" w:rsidR="000A120C" w:rsidRPr="002B141E" w:rsidRDefault="000A120C" w:rsidP="00C0335B">
            <w:pPr>
              <w:pStyle w:val="Body-Black"/>
              <w:spacing w:after="0"/>
              <w:rPr>
                <w:rFonts w:ascii="Aptos" w:hAnsi="Aptos" w:cs="Times New Roman"/>
                <w:sz w:val="24"/>
              </w:rPr>
            </w:pPr>
          </w:p>
        </w:tc>
      </w:tr>
      <w:tr w:rsidR="00F04EF8" w:rsidRPr="002B141E" w14:paraId="7EC9950D" w14:textId="77777777" w:rsidTr="00BB321C">
        <w:trPr>
          <w:cantSplit/>
        </w:trPr>
        <w:tc>
          <w:tcPr>
            <w:tcW w:w="939" w:type="pct"/>
          </w:tcPr>
          <w:p w14:paraId="740AF227" w14:textId="41F5BEEC" w:rsidR="00F04EF8" w:rsidRPr="002B141E" w:rsidRDefault="00BB321C" w:rsidP="00C0335B">
            <w:pPr>
              <w:pStyle w:val="Body-Black"/>
              <w:spacing w:after="0"/>
              <w:jc w:val="center"/>
              <w:rPr>
                <w:rFonts w:ascii="Aptos" w:hAnsi="Aptos" w:cs="Times New Roman"/>
                <w:sz w:val="24"/>
              </w:rPr>
            </w:pPr>
            <w:r>
              <w:rPr>
                <w:rFonts w:ascii="Aptos" w:hAnsi="Aptos" w:cs="Times New Roman"/>
                <w:sz w:val="24"/>
              </w:rPr>
              <w:t>15</w:t>
            </w:r>
          </w:p>
        </w:tc>
        <w:tc>
          <w:tcPr>
            <w:tcW w:w="2771" w:type="pct"/>
          </w:tcPr>
          <w:p w14:paraId="62F8C49E" w14:textId="69A33D8A" w:rsidR="00F04EF8" w:rsidRPr="002B141E" w:rsidRDefault="00945C6F" w:rsidP="00C0335B">
            <w:pPr>
              <w:pStyle w:val="Body-Black"/>
              <w:spacing w:after="0"/>
              <w:rPr>
                <w:rFonts w:ascii="Aptos" w:hAnsi="Aptos" w:cs="Times New Roman"/>
                <w:bCs/>
                <w:sz w:val="24"/>
              </w:rPr>
            </w:pPr>
            <w:r w:rsidRPr="002B141E">
              <w:rPr>
                <w:rFonts w:ascii="Aptos" w:hAnsi="Aptos" w:cs="Times New Roman"/>
                <w:bCs/>
                <w:sz w:val="24"/>
              </w:rPr>
              <w:t>Trauma, ACEs</w:t>
            </w:r>
          </w:p>
        </w:tc>
        <w:tc>
          <w:tcPr>
            <w:tcW w:w="1290" w:type="pct"/>
          </w:tcPr>
          <w:p w14:paraId="7C9BC460" w14:textId="3AA9A40B" w:rsidR="00F04EF8" w:rsidRPr="002B141E" w:rsidRDefault="006C3832" w:rsidP="00C0335B">
            <w:pPr>
              <w:pStyle w:val="Body-Black"/>
              <w:spacing w:after="0"/>
              <w:rPr>
                <w:rFonts w:ascii="Aptos" w:hAnsi="Aptos" w:cs="Times New Roman"/>
                <w:sz w:val="24"/>
              </w:rPr>
            </w:pPr>
            <w:r w:rsidRPr="002B141E">
              <w:rPr>
                <w:rFonts w:ascii="Aptos" w:hAnsi="Aptos" w:cs="Times New Roman"/>
                <w:sz w:val="24"/>
              </w:rPr>
              <w:t>Final Paper</w:t>
            </w:r>
          </w:p>
        </w:tc>
      </w:tr>
      <w:tr w:rsidR="00F04EF8" w:rsidRPr="002B141E" w14:paraId="11D7C41B" w14:textId="77777777" w:rsidTr="00BB321C">
        <w:trPr>
          <w:cantSplit/>
        </w:trPr>
        <w:tc>
          <w:tcPr>
            <w:tcW w:w="939" w:type="pct"/>
          </w:tcPr>
          <w:p w14:paraId="468164F4" w14:textId="38E03222" w:rsidR="00F04EF8" w:rsidRPr="002B141E" w:rsidRDefault="00BB321C" w:rsidP="00C0335B">
            <w:pPr>
              <w:pStyle w:val="Body-Black"/>
              <w:spacing w:after="0"/>
              <w:jc w:val="center"/>
              <w:rPr>
                <w:rFonts w:ascii="Aptos" w:hAnsi="Aptos" w:cs="Times New Roman"/>
                <w:sz w:val="24"/>
              </w:rPr>
            </w:pPr>
            <w:r>
              <w:rPr>
                <w:rFonts w:ascii="Aptos" w:hAnsi="Aptos" w:cs="Times New Roman"/>
                <w:sz w:val="24"/>
              </w:rPr>
              <w:t>16</w:t>
            </w:r>
          </w:p>
        </w:tc>
        <w:tc>
          <w:tcPr>
            <w:tcW w:w="2771" w:type="pct"/>
          </w:tcPr>
          <w:p w14:paraId="6D0AC43F" w14:textId="06AEE5B8" w:rsidR="00F04EF8" w:rsidRPr="002B141E" w:rsidRDefault="00945C6F" w:rsidP="00C0335B">
            <w:pPr>
              <w:pStyle w:val="Body-Black"/>
              <w:spacing w:after="0"/>
              <w:rPr>
                <w:rFonts w:ascii="Aptos" w:hAnsi="Aptos" w:cs="Times New Roman"/>
                <w:bCs/>
                <w:sz w:val="24"/>
              </w:rPr>
            </w:pPr>
            <w:r w:rsidRPr="002B141E">
              <w:rPr>
                <w:rFonts w:ascii="Aptos" w:hAnsi="Aptos" w:cs="Times New Roman"/>
                <w:bCs/>
                <w:sz w:val="24"/>
              </w:rPr>
              <w:t>Class Wrap Up</w:t>
            </w:r>
          </w:p>
        </w:tc>
        <w:tc>
          <w:tcPr>
            <w:tcW w:w="1290" w:type="pct"/>
          </w:tcPr>
          <w:p w14:paraId="51179C66" w14:textId="77777777" w:rsidR="00F04EF8" w:rsidRPr="002B141E" w:rsidRDefault="00F04EF8" w:rsidP="00C0335B">
            <w:pPr>
              <w:pStyle w:val="Body-Black"/>
              <w:spacing w:after="0"/>
              <w:rPr>
                <w:rFonts w:ascii="Aptos" w:hAnsi="Aptos" w:cs="Times New Roman"/>
                <w:sz w:val="24"/>
              </w:rPr>
            </w:pPr>
          </w:p>
        </w:tc>
      </w:tr>
      <w:tr w:rsidR="00C849EF" w:rsidRPr="002B141E" w14:paraId="470E50A9" w14:textId="77777777" w:rsidTr="00BB321C">
        <w:trPr>
          <w:cantSplit/>
        </w:trPr>
        <w:tc>
          <w:tcPr>
            <w:tcW w:w="939" w:type="pct"/>
          </w:tcPr>
          <w:p w14:paraId="643DF42E" w14:textId="48E4CC63" w:rsidR="00C849EF" w:rsidRPr="002B141E" w:rsidRDefault="00BB321C" w:rsidP="00C0335B">
            <w:pPr>
              <w:pStyle w:val="Body-Black"/>
              <w:spacing w:after="0"/>
              <w:jc w:val="center"/>
              <w:rPr>
                <w:rFonts w:ascii="Aptos" w:hAnsi="Aptos" w:cs="Times New Roman"/>
                <w:sz w:val="24"/>
              </w:rPr>
            </w:pPr>
            <w:r>
              <w:rPr>
                <w:rFonts w:ascii="Aptos" w:hAnsi="Aptos" w:cs="Times New Roman"/>
                <w:sz w:val="24"/>
              </w:rPr>
              <w:t>17</w:t>
            </w:r>
          </w:p>
        </w:tc>
        <w:tc>
          <w:tcPr>
            <w:tcW w:w="2771" w:type="pct"/>
          </w:tcPr>
          <w:p w14:paraId="37CD85B1" w14:textId="1AF91C06" w:rsidR="00C849EF" w:rsidRPr="00B71516" w:rsidRDefault="004D5243" w:rsidP="00C0335B">
            <w:pPr>
              <w:pStyle w:val="Body-Black"/>
              <w:spacing w:after="0"/>
              <w:rPr>
                <w:rFonts w:ascii="Aptos" w:hAnsi="Aptos" w:cs="Times New Roman"/>
                <w:bCs/>
                <w:sz w:val="24"/>
              </w:rPr>
            </w:pPr>
            <w:r w:rsidRPr="002B141E">
              <w:rPr>
                <w:rFonts w:ascii="Aptos" w:hAnsi="Aptos" w:cs="Times New Roman"/>
                <w:bCs/>
                <w:sz w:val="24"/>
              </w:rPr>
              <w:t>Finals Week</w:t>
            </w:r>
          </w:p>
        </w:tc>
        <w:tc>
          <w:tcPr>
            <w:tcW w:w="1290" w:type="pct"/>
          </w:tcPr>
          <w:p w14:paraId="628EB03D" w14:textId="064DCAAA" w:rsidR="00C849EF" w:rsidRPr="002B141E" w:rsidRDefault="00C849EF" w:rsidP="00C0335B">
            <w:pPr>
              <w:pStyle w:val="Body-Black"/>
              <w:spacing w:after="0"/>
              <w:rPr>
                <w:rFonts w:ascii="Aptos" w:hAnsi="Aptos" w:cs="Times New Roman"/>
                <w:sz w:val="24"/>
              </w:rPr>
            </w:pPr>
          </w:p>
        </w:tc>
      </w:tr>
    </w:tbl>
    <w:p w14:paraId="1CB60106" w14:textId="77777777" w:rsidR="00E01068" w:rsidRPr="002B141E" w:rsidRDefault="00E01068" w:rsidP="00E01068">
      <w:pPr>
        <w:pStyle w:val="Body-Black"/>
        <w:spacing w:before="0" w:after="0"/>
        <w:rPr>
          <w:rFonts w:ascii="Aptos" w:hAnsi="Aptos" w:cs="Times New Roman"/>
          <w:sz w:val="24"/>
        </w:rPr>
      </w:pPr>
    </w:p>
    <w:p w14:paraId="0D520FD6" w14:textId="77777777" w:rsidR="00E01068" w:rsidRPr="002B141E" w:rsidRDefault="00E01068" w:rsidP="00E01068">
      <w:pPr>
        <w:pStyle w:val="Body-Black"/>
        <w:spacing w:before="0" w:after="0"/>
        <w:rPr>
          <w:rFonts w:ascii="Aptos" w:hAnsi="Aptos" w:cs="Times New Roman"/>
          <w:b/>
          <w:caps/>
          <w:color w:val="D71920"/>
          <w:sz w:val="24"/>
        </w:rPr>
      </w:pPr>
      <w:r w:rsidRPr="002B141E">
        <w:rPr>
          <w:rFonts w:ascii="Aptos" w:hAnsi="Aptos" w:cs="Times New Roman"/>
          <w:b/>
          <w:caps/>
          <w:color w:val="D71920"/>
          <w:sz w:val="24"/>
        </w:rPr>
        <w:t>Important Dates</w:t>
      </w:r>
    </w:p>
    <w:p w14:paraId="20363140" w14:textId="194899FA" w:rsidR="00E01068" w:rsidRPr="002B141E" w:rsidRDefault="1CB6E09E" w:rsidP="008D4433">
      <w:pPr>
        <w:pStyle w:val="Body-Black"/>
        <w:tabs>
          <w:tab w:val="right" w:pos="9360"/>
        </w:tabs>
        <w:spacing w:before="0" w:after="0"/>
        <w:rPr>
          <w:rFonts w:ascii="Aptos" w:hAnsi="Aptos" w:cs="Times New Roman"/>
          <w:sz w:val="24"/>
        </w:rPr>
      </w:pPr>
      <w:r w:rsidRPr="002B141E">
        <w:rPr>
          <w:rFonts w:ascii="Aptos" w:hAnsi="Aptos" w:cs="Times New Roman"/>
          <w:sz w:val="24"/>
        </w:rPr>
        <w:t xml:space="preserve">Last day to drop a course </w:t>
      </w:r>
      <w:r w:rsidR="5F0317EA" w:rsidRPr="002B141E">
        <w:rPr>
          <w:rFonts w:ascii="Aptos" w:hAnsi="Aptos" w:cs="Times New Roman"/>
          <w:sz w:val="24"/>
        </w:rPr>
        <w:t xml:space="preserve">(via MavLink) </w:t>
      </w:r>
      <w:r w:rsidRPr="002B141E">
        <w:rPr>
          <w:rFonts w:ascii="Aptos" w:hAnsi="Aptos" w:cs="Times New Roman"/>
          <w:sz w:val="24"/>
        </w:rPr>
        <w:t>and receive a 100% refund</w:t>
      </w:r>
      <w:r w:rsidR="008D4433">
        <w:rPr>
          <w:rFonts w:ascii="Aptos" w:hAnsi="Aptos" w:cs="Times New Roman"/>
          <w:sz w:val="24"/>
        </w:rPr>
        <w:tab/>
      </w:r>
      <w:r w:rsidR="47E6F079" w:rsidRPr="002B141E">
        <w:rPr>
          <w:rFonts w:ascii="Aptos" w:hAnsi="Aptos" w:cs="Times New Roman"/>
          <w:sz w:val="24"/>
        </w:rPr>
        <w:t>TBD</w:t>
      </w:r>
    </w:p>
    <w:p w14:paraId="5A0C3A0B" w14:textId="5A025210" w:rsidR="00E01068" w:rsidRPr="002B141E" w:rsidRDefault="1CB6E09E" w:rsidP="3B0E6310">
      <w:pPr>
        <w:pStyle w:val="Body-Black"/>
        <w:tabs>
          <w:tab w:val="right" w:pos="9360"/>
        </w:tabs>
        <w:spacing w:before="0" w:after="0"/>
        <w:rPr>
          <w:rFonts w:ascii="Aptos" w:hAnsi="Aptos" w:cs="Times New Roman"/>
          <w:sz w:val="24"/>
        </w:rPr>
      </w:pPr>
      <w:r w:rsidRPr="002B141E">
        <w:rPr>
          <w:rFonts w:ascii="Aptos" w:hAnsi="Aptos" w:cs="Times New Roman"/>
          <w:sz w:val="24"/>
        </w:rPr>
        <w:t xml:space="preserve">Last day to withdraw from a course </w:t>
      </w:r>
      <w:r w:rsidR="5F0317EA" w:rsidRPr="002B141E">
        <w:rPr>
          <w:rFonts w:ascii="Aptos" w:hAnsi="Aptos" w:cs="Times New Roman"/>
          <w:sz w:val="24"/>
        </w:rPr>
        <w:t xml:space="preserve">(via MavLink) </w:t>
      </w:r>
      <w:r w:rsidRPr="002B141E">
        <w:rPr>
          <w:rFonts w:ascii="Aptos" w:hAnsi="Aptos" w:cs="Times New Roman"/>
          <w:sz w:val="24"/>
        </w:rPr>
        <w:t>with a grade of “</w:t>
      </w:r>
      <w:r w:rsidR="00F439F3" w:rsidRPr="002B141E">
        <w:rPr>
          <w:rFonts w:ascii="Aptos" w:hAnsi="Aptos" w:cs="Times New Roman"/>
          <w:sz w:val="24"/>
        </w:rPr>
        <w:t>W”</w:t>
      </w:r>
      <w:r w:rsidR="008135BE">
        <w:rPr>
          <w:rFonts w:ascii="Aptos" w:hAnsi="Aptos" w:cs="Times New Roman"/>
          <w:sz w:val="24"/>
        </w:rPr>
        <w:tab/>
      </w:r>
      <w:r w:rsidR="542E45DF" w:rsidRPr="002B141E">
        <w:rPr>
          <w:rFonts w:ascii="Aptos" w:hAnsi="Aptos" w:cs="Times New Roman"/>
          <w:sz w:val="24"/>
        </w:rPr>
        <w:t>TBD</w:t>
      </w:r>
    </w:p>
    <w:p w14:paraId="221B9103" w14:textId="77777777" w:rsidR="00E01068" w:rsidRPr="002B141E" w:rsidRDefault="00E01068" w:rsidP="00E01068">
      <w:pPr>
        <w:pStyle w:val="Body-Black"/>
        <w:spacing w:before="0" w:after="0"/>
        <w:rPr>
          <w:rFonts w:ascii="Aptos" w:hAnsi="Aptos" w:cs="Times New Roman"/>
          <w:sz w:val="24"/>
        </w:rPr>
      </w:pPr>
    </w:p>
    <w:p w14:paraId="1696F1D7" w14:textId="12372BA5" w:rsidR="00E01068" w:rsidRPr="002B141E" w:rsidRDefault="00E01068" w:rsidP="00E01068">
      <w:pPr>
        <w:pStyle w:val="Body-Black"/>
        <w:spacing w:before="0" w:after="0"/>
        <w:rPr>
          <w:rFonts w:ascii="Aptos" w:hAnsi="Aptos" w:cs="Times New Roman"/>
          <w:sz w:val="24"/>
        </w:rPr>
      </w:pPr>
      <w:r w:rsidRPr="002B141E">
        <w:rPr>
          <w:rFonts w:ascii="Aptos" w:hAnsi="Aptos" w:cs="Times New Roman"/>
          <w:sz w:val="24"/>
        </w:rPr>
        <w:t xml:space="preserve">NOTE: This syllabus is written as an expectation of class topics, learning activities, and expected learning outcomes. However, </w:t>
      </w:r>
      <w:r w:rsidR="009710B9" w:rsidRPr="002B141E">
        <w:rPr>
          <w:rFonts w:ascii="Aptos" w:hAnsi="Aptos" w:cs="Times New Roman"/>
          <w:sz w:val="24"/>
        </w:rPr>
        <w:t>the instructor</w:t>
      </w:r>
      <w:r w:rsidRPr="002B141E">
        <w:rPr>
          <w:rFonts w:ascii="Aptos" w:hAnsi="Aptos" w:cs="Times New Roman"/>
          <w:sz w:val="24"/>
        </w:rPr>
        <w:t xml:space="preserve"> reserve</w:t>
      </w:r>
      <w:r w:rsidR="009710B9" w:rsidRPr="002B141E">
        <w:rPr>
          <w:rFonts w:ascii="Aptos" w:hAnsi="Aptos" w:cs="Times New Roman"/>
          <w:sz w:val="24"/>
        </w:rPr>
        <w:t>s</w:t>
      </w:r>
      <w:r w:rsidRPr="002B141E">
        <w:rPr>
          <w:rFonts w:ascii="Aptos" w:hAnsi="Aptos"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2B141E" w:rsidRDefault="00E01068" w:rsidP="0064235D">
      <w:pPr>
        <w:pStyle w:val="Subhead-Red"/>
        <w:rPr>
          <w:rFonts w:ascii="Aptos" w:hAnsi="Aptos" w:cs="Times New Roman"/>
          <w:sz w:val="24"/>
          <w:szCs w:val="24"/>
        </w:rPr>
      </w:pPr>
    </w:p>
    <w:p w14:paraId="19144EB3" w14:textId="77777777" w:rsidR="00011F69" w:rsidRDefault="00011F69">
      <w:pPr>
        <w:rPr>
          <w:rFonts w:ascii="Aptos" w:hAnsi="Aptos" w:cs="Times New Roman"/>
          <w:b/>
          <w:caps/>
          <w:color w:val="D71920"/>
        </w:rPr>
      </w:pPr>
      <w:r>
        <w:rPr>
          <w:rFonts w:ascii="Aptos" w:hAnsi="Aptos" w:cs="Times New Roman"/>
        </w:rPr>
        <w:br w:type="page"/>
      </w:r>
    </w:p>
    <w:p w14:paraId="43F740A7" w14:textId="3C6F68CD" w:rsidR="00665CA4" w:rsidRPr="002B141E" w:rsidRDefault="2452EA1A" w:rsidP="0064235D">
      <w:pPr>
        <w:pStyle w:val="Subhead-Red"/>
        <w:rPr>
          <w:rFonts w:ascii="Aptos" w:hAnsi="Aptos" w:cs="Times New Roman"/>
          <w:sz w:val="24"/>
          <w:szCs w:val="24"/>
        </w:rPr>
      </w:pPr>
      <w:r w:rsidRPr="002B141E">
        <w:rPr>
          <w:rFonts w:ascii="Aptos" w:hAnsi="Aptos" w:cs="Times New Roman"/>
          <w:sz w:val="24"/>
          <w:szCs w:val="24"/>
        </w:rPr>
        <w:lastRenderedPageBreak/>
        <w:t>Assessments (</w:t>
      </w:r>
      <w:r w:rsidR="6527A04C" w:rsidRPr="002B141E">
        <w:rPr>
          <w:rFonts w:ascii="Aptos" w:hAnsi="Aptos" w:cs="Times New Roman"/>
          <w:sz w:val="24"/>
          <w:szCs w:val="24"/>
        </w:rPr>
        <w:t>A</w:t>
      </w:r>
      <w:r w:rsidRPr="002B141E">
        <w:rPr>
          <w:rFonts w:ascii="Aptos" w:hAnsi="Aptos" w:cs="Times New Roman"/>
          <w:sz w:val="24"/>
          <w:szCs w:val="24"/>
        </w:rPr>
        <w:t xml:space="preserve">ctivities, Assignments, </w:t>
      </w:r>
      <w:r w:rsidR="78AD1AE4" w:rsidRPr="002B141E">
        <w:rPr>
          <w:rFonts w:ascii="Aptos" w:hAnsi="Aptos" w:cs="Times New Roman"/>
          <w:sz w:val="24"/>
          <w:szCs w:val="24"/>
        </w:rPr>
        <w:t>and</w:t>
      </w:r>
      <w:r w:rsidRPr="002B141E">
        <w:rPr>
          <w:rFonts w:ascii="Aptos" w:hAnsi="Aptos" w:cs="Times New Roman"/>
          <w:sz w:val="24"/>
          <w:szCs w:val="24"/>
        </w:rPr>
        <w:t xml:space="preserve"> Exams</w:t>
      </w:r>
      <w:r w:rsidR="002070B7" w:rsidRPr="002B141E">
        <w:rPr>
          <w:rFonts w:ascii="Aptos" w:hAnsi="Aptos" w:cs="Times New Roman"/>
          <w:sz w:val="24"/>
          <w:szCs w:val="24"/>
        </w:rPr>
        <w:t>)</w:t>
      </w:r>
    </w:p>
    <w:p w14:paraId="7477BD8A" w14:textId="33855C91" w:rsidR="00BF0DEE" w:rsidRPr="002B141E" w:rsidRDefault="00BF0DEE" w:rsidP="003646BE">
      <w:pPr>
        <w:pStyle w:val="Body-Black"/>
        <w:tabs>
          <w:tab w:val="right" w:pos="9360"/>
        </w:tabs>
        <w:spacing w:before="0" w:after="0"/>
        <w:rPr>
          <w:rFonts w:ascii="Aptos" w:hAnsi="Aptos" w:cs="Times New Roman"/>
          <w:b/>
          <w:bCs/>
          <w:color w:val="auto"/>
          <w:sz w:val="24"/>
        </w:rPr>
      </w:pPr>
      <w:r w:rsidRPr="002B141E">
        <w:rPr>
          <w:rFonts w:ascii="Aptos" w:hAnsi="Aptos" w:cs="Times New Roman"/>
          <w:b/>
          <w:bCs/>
          <w:color w:val="auto"/>
          <w:sz w:val="24"/>
        </w:rPr>
        <w:t xml:space="preserve">Values and </w:t>
      </w:r>
      <w:r w:rsidR="00BE1394">
        <w:rPr>
          <w:rFonts w:ascii="Aptos" w:hAnsi="Aptos" w:cs="Times New Roman"/>
          <w:b/>
          <w:bCs/>
          <w:color w:val="auto"/>
          <w:sz w:val="24"/>
        </w:rPr>
        <w:t>E</w:t>
      </w:r>
      <w:r w:rsidRPr="002B141E">
        <w:rPr>
          <w:rFonts w:ascii="Aptos" w:hAnsi="Aptos" w:cs="Times New Roman"/>
          <w:b/>
          <w:bCs/>
          <w:color w:val="auto"/>
          <w:sz w:val="24"/>
        </w:rPr>
        <w:t xml:space="preserve">thics </w:t>
      </w:r>
      <w:r w:rsidR="00BE1394">
        <w:rPr>
          <w:rFonts w:ascii="Aptos" w:hAnsi="Aptos" w:cs="Times New Roman"/>
          <w:b/>
          <w:bCs/>
          <w:color w:val="auto"/>
          <w:sz w:val="24"/>
        </w:rPr>
        <w:t>R</w:t>
      </w:r>
      <w:r w:rsidRPr="002B141E">
        <w:rPr>
          <w:rFonts w:ascii="Aptos" w:hAnsi="Aptos" w:cs="Times New Roman"/>
          <w:b/>
          <w:bCs/>
          <w:color w:val="auto"/>
          <w:sz w:val="24"/>
        </w:rPr>
        <w:t>eflection</w:t>
      </w:r>
      <w:r w:rsidR="00BE1394">
        <w:rPr>
          <w:rFonts w:ascii="Aptos" w:hAnsi="Aptos" w:cs="Times New Roman"/>
          <w:b/>
          <w:bCs/>
          <w:color w:val="auto"/>
          <w:sz w:val="24"/>
        </w:rPr>
        <w:t xml:space="preserve"> (1)</w:t>
      </w:r>
      <w:r w:rsidR="008135BE">
        <w:rPr>
          <w:rFonts w:ascii="Aptos" w:hAnsi="Aptos" w:cs="Times New Roman"/>
          <w:b/>
          <w:bCs/>
          <w:color w:val="auto"/>
          <w:sz w:val="24"/>
        </w:rPr>
        <w:tab/>
      </w:r>
      <w:r w:rsidR="00CB33FA" w:rsidRPr="002B141E">
        <w:rPr>
          <w:rFonts w:ascii="Aptos" w:hAnsi="Aptos" w:cs="Times New Roman"/>
          <w:color w:val="auto"/>
          <w:sz w:val="24"/>
        </w:rPr>
        <w:t>50</w:t>
      </w:r>
      <w:r w:rsidRPr="002B141E">
        <w:rPr>
          <w:rFonts w:ascii="Aptos" w:hAnsi="Aptos" w:cs="Times New Roman"/>
          <w:color w:val="auto"/>
          <w:sz w:val="24"/>
        </w:rPr>
        <w:t xml:space="preserve"> points (total)</w:t>
      </w:r>
    </w:p>
    <w:p w14:paraId="4674859A" w14:textId="21FFA4A5" w:rsidR="00BF0DEE" w:rsidRPr="002B141E" w:rsidRDefault="00BF0DEE" w:rsidP="00BF0DEE">
      <w:pPr>
        <w:pStyle w:val="Body-Black"/>
        <w:spacing w:before="0" w:after="0"/>
        <w:rPr>
          <w:rFonts w:ascii="Aptos" w:hAnsi="Aptos" w:cs="Times New Roman"/>
          <w:color w:val="auto"/>
          <w:sz w:val="24"/>
        </w:rPr>
      </w:pPr>
      <w:r w:rsidRPr="002B141E">
        <w:rPr>
          <w:rFonts w:ascii="Aptos" w:hAnsi="Aptos" w:cs="Times New Roman"/>
          <w:b/>
          <w:bCs/>
          <w:color w:val="auto"/>
          <w:sz w:val="24"/>
        </w:rPr>
        <w:tab/>
      </w:r>
      <w:r w:rsidR="00BE1394">
        <w:rPr>
          <w:rFonts w:ascii="Aptos" w:hAnsi="Aptos" w:cs="Times New Roman"/>
          <w:color w:val="auto"/>
          <w:sz w:val="24"/>
        </w:rPr>
        <w:t>One paper worth 50 points</w:t>
      </w:r>
      <w:r w:rsidR="004934C9">
        <w:rPr>
          <w:rFonts w:ascii="Aptos" w:hAnsi="Aptos" w:cs="Times New Roman"/>
          <w:color w:val="auto"/>
          <w:sz w:val="24"/>
        </w:rPr>
        <w:t xml:space="preserve"> </w:t>
      </w:r>
    </w:p>
    <w:p w14:paraId="55AD4412" w14:textId="77777777" w:rsidR="00F84794" w:rsidRPr="002B141E" w:rsidRDefault="00F84794" w:rsidP="00567FC5">
      <w:pPr>
        <w:pStyle w:val="Body-Black"/>
        <w:spacing w:before="0" w:after="0"/>
        <w:rPr>
          <w:rFonts w:ascii="Aptos" w:hAnsi="Aptos" w:cs="Times New Roman"/>
          <w:color w:val="auto"/>
          <w:sz w:val="24"/>
        </w:rPr>
      </w:pPr>
    </w:p>
    <w:p w14:paraId="64CF7B7A" w14:textId="161EBF36" w:rsidR="00F84794" w:rsidRPr="002B141E" w:rsidRDefault="00F84794" w:rsidP="005134B1">
      <w:pPr>
        <w:pStyle w:val="Body-Black"/>
        <w:tabs>
          <w:tab w:val="right" w:pos="9360"/>
        </w:tabs>
        <w:spacing w:before="0" w:after="0"/>
        <w:rPr>
          <w:rFonts w:ascii="Aptos" w:hAnsi="Aptos" w:cs="Times New Roman"/>
          <w:color w:val="auto"/>
          <w:sz w:val="24"/>
        </w:rPr>
      </w:pPr>
      <w:r w:rsidRPr="002B141E">
        <w:rPr>
          <w:rFonts w:ascii="Aptos" w:hAnsi="Aptos" w:cs="Times New Roman"/>
          <w:b/>
          <w:bCs/>
          <w:color w:val="auto"/>
          <w:sz w:val="24"/>
        </w:rPr>
        <w:t>Triad Reflection Paper</w:t>
      </w:r>
      <w:r w:rsidR="009074A3">
        <w:rPr>
          <w:rFonts w:ascii="Aptos" w:hAnsi="Aptos" w:cs="Times New Roman"/>
          <w:b/>
          <w:bCs/>
          <w:color w:val="auto"/>
          <w:sz w:val="24"/>
        </w:rPr>
        <w:t xml:space="preserve"> (5)</w:t>
      </w:r>
      <w:r w:rsidRPr="002B141E">
        <w:rPr>
          <w:rFonts w:ascii="Aptos" w:hAnsi="Aptos" w:cs="Times New Roman"/>
          <w:b/>
          <w:bCs/>
          <w:color w:val="auto"/>
          <w:sz w:val="24"/>
        </w:rPr>
        <w:t xml:space="preserve"> </w:t>
      </w:r>
      <w:r w:rsidR="005134B1">
        <w:rPr>
          <w:rFonts w:ascii="Aptos" w:hAnsi="Aptos" w:cs="Times New Roman"/>
          <w:b/>
          <w:bCs/>
          <w:color w:val="auto"/>
          <w:sz w:val="24"/>
        </w:rPr>
        <w:tab/>
      </w:r>
      <w:r w:rsidRPr="002B141E">
        <w:rPr>
          <w:rFonts w:ascii="Aptos" w:hAnsi="Aptos" w:cs="Times New Roman"/>
          <w:color w:val="auto"/>
          <w:sz w:val="24"/>
        </w:rPr>
        <w:t xml:space="preserve">250 points </w:t>
      </w:r>
      <w:r w:rsidR="009074A3">
        <w:rPr>
          <w:rFonts w:ascii="Aptos" w:hAnsi="Aptos" w:cs="Times New Roman"/>
          <w:color w:val="auto"/>
          <w:sz w:val="24"/>
        </w:rPr>
        <w:t>(</w:t>
      </w:r>
      <w:r w:rsidRPr="002B141E">
        <w:rPr>
          <w:rFonts w:ascii="Aptos" w:hAnsi="Aptos" w:cs="Times New Roman"/>
          <w:color w:val="auto"/>
          <w:sz w:val="24"/>
        </w:rPr>
        <w:t xml:space="preserve">total) </w:t>
      </w:r>
    </w:p>
    <w:p w14:paraId="2146DAFF" w14:textId="09AFA3BA" w:rsidR="005134B1" w:rsidRDefault="00F84794" w:rsidP="00F84794">
      <w:pPr>
        <w:pStyle w:val="Body-Black"/>
        <w:spacing w:before="0" w:after="0"/>
        <w:rPr>
          <w:rFonts w:ascii="Aptos" w:hAnsi="Aptos" w:cs="Times New Roman"/>
          <w:color w:val="auto"/>
          <w:sz w:val="24"/>
        </w:rPr>
      </w:pPr>
      <w:r w:rsidRPr="002B141E">
        <w:rPr>
          <w:rFonts w:ascii="Aptos" w:hAnsi="Aptos" w:cs="Times New Roman"/>
          <w:color w:val="auto"/>
          <w:sz w:val="24"/>
        </w:rPr>
        <w:tab/>
      </w:r>
      <w:r w:rsidR="005134B1">
        <w:rPr>
          <w:rFonts w:ascii="Aptos" w:hAnsi="Aptos" w:cs="Times New Roman"/>
          <w:color w:val="auto"/>
          <w:sz w:val="24"/>
        </w:rPr>
        <w:t>Five reflection papers worth 50 points each</w:t>
      </w:r>
    </w:p>
    <w:p w14:paraId="009599B6" w14:textId="77777777" w:rsidR="00F84794" w:rsidRPr="002B141E" w:rsidRDefault="00F84794" w:rsidP="00F84794">
      <w:pPr>
        <w:pStyle w:val="Body-Black"/>
        <w:spacing w:before="0" w:after="0"/>
        <w:rPr>
          <w:rFonts w:ascii="Aptos" w:hAnsi="Aptos" w:cs="Times New Roman"/>
          <w:color w:val="auto"/>
          <w:sz w:val="24"/>
        </w:rPr>
      </w:pPr>
    </w:p>
    <w:p w14:paraId="00C8DF66" w14:textId="5C4C99D1" w:rsidR="0061344E" w:rsidRPr="002B141E" w:rsidRDefault="0061344E" w:rsidP="00D614E7">
      <w:pPr>
        <w:pStyle w:val="Body-Black"/>
        <w:tabs>
          <w:tab w:val="right" w:pos="9360"/>
        </w:tabs>
        <w:spacing w:before="0" w:after="0"/>
        <w:rPr>
          <w:rFonts w:ascii="Aptos" w:hAnsi="Aptos" w:cs="Times New Roman"/>
          <w:color w:val="auto"/>
          <w:sz w:val="24"/>
        </w:rPr>
      </w:pPr>
      <w:r w:rsidRPr="002B141E">
        <w:rPr>
          <w:rFonts w:ascii="Aptos" w:hAnsi="Aptos" w:cs="Times New Roman"/>
          <w:b/>
          <w:bCs/>
          <w:color w:val="auto"/>
          <w:sz w:val="24"/>
        </w:rPr>
        <w:t xml:space="preserve">Quizzes </w:t>
      </w:r>
      <w:r w:rsidR="00D614E7">
        <w:rPr>
          <w:rFonts w:ascii="Aptos" w:hAnsi="Aptos" w:cs="Times New Roman"/>
          <w:b/>
          <w:bCs/>
          <w:color w:val="auto"/>
          <w:sz w:val="24"/>
        </w:rPr>
        <w:t>(6)</w:t>
      </w:r>
      <w:r w:rsidR="00D614E7">
        <w:rPr>
          <w:rFonts w:ascii="Aptos" w:hAnsi="Aptos" w:cs="Times New Roman"/>
          <w:color w:val="auto"/>
          <w:sz w:val="24"/>
        </w:rPr>
        <w:t xml:space="preserve"> </w:t>
      </w:r>
      <w:r w:rsidR="00DD7E4E">
        <w:rPr>
          <w:rFonts w:ascii="Aptos" w:hAnsi="Aptos" w:cs="Times New Roman"/>
          <w:color w:val="auto"/>
          <w:sz w:val="24"/>
        </w:rPr>
        <w:tab/>
      </w:r>
      <w:r w:rsidRPr="002B141E">
        <w:rPr>
          <w:rFonts w:ascii="Aptos" w:hAnsi="Aptos" w:cs="Times New Roman"/>
          <w:color w:val="auto"/>
          <w:sz w:val="24"/>
        </w:rPr>
        <w:t xml:space="preserve">60 points </w:t>
      </w:r>
      <w:r w:rsidR="00D614E7">
        <w:rPr>
          <w:rFonts w:ascii="Aptos" w:hAnsi="Aptos" w:cs="Times New Roman"/>
          <w:color w:val="auto"/>
          <w:sz w:val="24"/>
        </w:rPr>
        <w:t>(</w:t>
      </w:r>
      <w:r w:rsidRPr="002B141E">
        <w:rPr>
          <w:rFonts w:ascii="Aptos" w:hAnsi="Aptos" w:cs="Times New Roman"/>
          <w:color w:val="auto"/>
          <w:sz w:val="24"/>
        </w:rPr>
        <w:t>total)</w:t>
      </w:r>
    </w:p>
    <w:p w14:paraId="53F072F1" w14:textId="701172C5" w:rsidR="00D614E7" w:rsidRDefault="0061344E" w:rsidP="0061344E">
      <w:pPr>
        <w:pStyle w:val="Body-Black"/>
        <w:spacing w:before="0" w:after="0"/>
        <w:rPr>
          <w:rFonts w:ascii="Aptos" w:hAnsi="Aptos" w:cs="Times New Roman"/>
          <w:color w:val="auto"/>
          <w:sz w:val="24"/>
        </w:rPr>
      </w:pPr>
      <w:r w:rsidRPr="002B141E">
        <w:rPr>
          <w:rFonts w:ascii="Aptos" w:hAnsi="Aptos" w:cs="Times New Roman"/>
          <w:color w:val="auto"/>
          <w:sz w:val="24"/>
        </w:rPr>
        <w:tab/>
      </w:r>
      <w:r w:rsidR="00D614E7">
        <w:rPr>
          <w:rFonts w:ascii="Aptos" w:hAnsi="Aptos" w:cs="Times New Roman"/>
          <w:color w:val="auto"/>
          <w:sz w:val="24"/>
        </w:rPr>
        <w:t xml:space="preserve">Six </w:t>
      </w:r>
      <w:r w:rsidRPr="002B141E">
        <w:rPr>
          <w:rFonts w:ascii="Aptos" w:hAnsi="Aptos" w:cs="Times New Roman"/>
          <w:color w:val="auto"/>
          <w:sz w:val="24"/>
        </w:rPr>
        <w:t xml:space="preserve">quizzes </w:t>
      </w:r>
      <w:r w:rsidR="00D614E7">
        <w:rPr>
          <w:rFonts w:ascii="Aptos" w:hAnsi="Aptos" w:cs="Times New Roman"/>
          <w:color w:val="auto"/>
          <w:sz w:val="24"/>
        </w:rPr>
        <w:t>worth 10 points each</w:t>
      </w:r>
    </w:p>
    <w:p w14:paraId="0BCC8F37" w14:textId="77777777" w:rsidR="00567FC5" w:rsidRPr="002B141E" w:rsidRDefault="00567FC5" w:rsidP="00567FC5">
      <w:pPr>
        <w:pStyle w:val="Body-Black"/>
        <w:spacing w:before="0" w:after="0"/>
        <w:rPr>
          <w:rFonts w:ascii="Aptos" w:hAnsi="Aptos" w:cs="Times New Roman"/>
          <w:color w:val="auto"/>
          <w:sz w:val="24"/>
        </w:rPr>
      </w:pPr>
    </w:p>
    <w:p w14:paraId="398C5C72" w14:textId="3D8287F4" w:rsidR="009F757B" w:rsidRPr="002B141E" w:rsidRDefault="009F757B" w:rsidP="0092239B">
      <w:pPr>
        <w:pStyle w:val="Body-Black"/>
        <w:tabs>
          <w:tab w:val="right" w:pos="9360"/>
        </w:tabs>
        <w:spacing w:before="0" w:after="0"/>
        <w:rPr>
          <w:rFonts w:ascii="Aptos" w:hAnsi="Aptos" w:cs="Times New Roman"/>
          <w:color w:val="auto"/>
          <w:sz w:val="24"/>
        </w:rPr>
      </w:pPr>
      <w:r w:rsidRPr="002B141E">
        <w:rPr>
          <w:rFonts w:ascii="Aptos" w:hAnsi="Aptos" w:cs="Times New Roman"/>
          <w:b/>
          <w:bCs/>
          <w:color w:val="auto"/>
          <w:sz w:val="24"/>
        </w:rPr>
        <w:t>Genogram/Narrative (1)</w:t>
      </w:r>
      <w:r w:rsidR="0092239B">
        <w:rPr>
          <w:rFonts w:ascii="Aptos" w:hAnsi="Aptos" w:cs="Times New Roman"/>
          <w:color w:val="auto"/>
          <w:sz w:val="24"/>
        </w:rPr>
        <w:tab/>
      </w:r>
      <w:r w:rsidRPr="002B141E">
        <w:rPr>
          <w:rFonts w:ascii="Aptos" w:hAnsi="Aptos" w:cs="Times New Roman"/>
          <w:color w:val="auto"/>
          <w:sz w:val="24"/>
        </w:rPr>
        <w:t>75 points (total)</w:t>
      </w:r>
    </w:p>
    <w:p w14:paraId="5B720EA0" w14:textId="4CD6D573" w:rsidR="009F757B" w:rsidRPr="002B141E" w:rsidRDefault="009F757B" w:rsidP="0092239B">
      <w:pPr>
        <w:pStyle w:val="Body-Black"/>
        <w:spacing w:before="0" w:after="0"/>
        <w:ind w:firstLine="720"/>
        <w:rPr>
          <w:rFonts w:ascii="Aptos" w:hAnsi="Aptos" w:cs="Times New Roman"/>
          <w:color w:val="auto"/>
          <w:sz w:val="24"/>
        </w:rPr>
      </w:pPr>
      <w:r w:rsidRPr="002B141E">
        <w:rPr>
          <w:rFonts w:ascii="Aptos" w:hAnsi="Aptos" w:cs="Times New Roman"/>
          <w:color w:val="auto"/>
          <w:sz w:val="24"/>
        </w:rPr>
        <w:t>One genogram/narrative worth 75 points</w:t>
      </w:r>
    </w:p>
    <w:p w14:paraId="53D9790D" w14:textId="77777777" w:rsidR="00A410E8" w:rsidRPr="002B141E" w:rsidRDefault="00A410E8" w:rsidP="00553C28">
      <w:pPr>
        <w:pStyle w:val="Body-Black"/>
        <w:spacing w:before="0" w:after="0"/>
        <w:rPr>
          <w:rFonts w:ascii="Aptos" w:hAnsi="Aptos" w:cs="Times New Roman"/>
          <w:color w:val="auto"/>
          <w:sz w:val="24"/>
        </w:rPr>
      </w:pPr>
    </w:p>
    <w:p w14:paraId="407BB83C" w14:textId="1A803BEA" w:rsidR="00A410E8" w:rsidRPr="002B141E" w:rsidRDefault="00A410E8" w:rsidP="0092239B">
      <w:pPr>
        <w:pStyle w:val="Body-Black"/>
        <w:tabs>
          <w:tab w:val="right" w:pos="9360"/>
        </w:tabs>
        <w:rPr>
          <w:rFonts w:ascii="Aptos" w:hAnsi="Aptos" w:cs="Times New Roman"/>
          <w:color w:val="auto"/>
          <w:sz w:val="24"/>
        </w:rPr>
      </w:pPr>
      <w:r w:rsidRPr="002B141E">
        <w:rPr>
          <w:rFonts w:ascii="Aptos" w:hAnsi="Aptos" w:cs="Times New Roman"/>
          <w:b/>
          <w:bCs/>
          <w:color w:val="auto"/>
          <w:sz w:val="24"/>
        </w:rPr>
        <w:t xml:space="preserve">Final </w:t>
      </w:r>
      <w:r w:rsidRPr="00F143CF">
        <w:rPr>
          <w:rFonts w:ascii="Aptos" w:hAnsi="Aptos" w:cs="Times New Roman"/>
          <w:b/>
          <w:bCs/>
          <w:color w:val="auto"/>
          <w:sz w:val="24"/>
        </w:rPr>
        <w:t xml:space="preserve">Paper </w:t>
      </w:r>
      <w:r w:rsidR="00F143CF" w:rsidRPr="00F143CF">
        <w:rPr>
          <w:rFonts w:ascii="Aptos" w:hAnsi="Aptos" w:cs="Times New Roman"/>
          <w:b/>
          <w:bCs/>
          <w:color w:val="auto"/>
          <w:sz w:val="24"/>
        </w:rPr>
        <w:t>(1)</w:t>
      </w:r>
      <w:r w:rsidR="0092239B">
        <w:rPr>
          <w:rFonts w:ascii="Aptos" w:hAnsi="Aptos" w:cs="Times New Roman"/>
          <w:color w:val="auto"/>
          <w:sz w:val="24"/>
        </w:rPr>
        <w:tab/>
      </w:r>
      <w:r w:rsidR="00CB33FA" w:rsidRPr="002B141E">
        <w:rPr>
          <w:rFonts w:ascii="Aptos" w:hAnsi="Aptos" w:cs="Times New Roman"/>
          <w:color w:val="auto"/>
          <w:sz w:val="24"/>
        </w:rPr>
        <w:t>150</w:t>
      </w:r>
      <w:r w:rsidRPr="002B141E">
        <w:rPr>
          <w:rFonts w:ascii="Aptos" w:hAnsi="Aptos" w:cs="Times New Roman"/>
          <w:color w:val="auto"/>
          <w:sz w:val="24"/>
        </w:rPr>
        <w:t xml:space="preserve"> points (total)</w:t>
      </w:r>
    </w:p>
    <w:p w14:paraId="7DE1B643" w14:textId="2B4985F2" w:rsidR="00F143CF" w:rsidRDefault="00F143CF" w:rsidP="00A410E8">
      <w:pPr>
        <w:pStyle w:val="Body-Black"/>
        <w:rPr>
          <w:rFonts w:ascii="Aptos" w:hAnsi="Aptos" w:cs="Times New Roman"/>
          <w:color w:val="auto"/>
          <w:sz w:val="24"/>
        </w:rPr>
      </w:pPr>
      <w:r>
        <w:rPr>
          <w:rFonts w:ascii="Aptos" w:hAnsi="Aptos" w:cs="Times New Roman"/>
          <w:color w:val="auto"/>
          <w:sz w:val="24"/>
        </w:rPr>
        <w:tab/>
        <w:t>One final paper worth 150 points</w:t>
      </w:r>
      <w:r w:rsidR="00A410E8" w:rsidRPr="002B141E">
        <w:rPr>
          <w:rFonts w:ascii="Aptos" w:hAnsi="Aptos" w:cs="Times New Roman"/>
          <w:color w:val="auto"/>
          <w:sz w:val="24"/>
        </w:rPr>
        <w:tab/>
      </w:r>
    </w:p>
    <w:p w14:paraId="41A0514D" w14:textId="77777777" w:rsidR="00314A59" w:rsidRPr="002B141E" w:rsidRDefault="00314A59" w:rsidP="00553C28">
      <w:pPr>
        <w:pStyle w:val="Body-Black"/>
        <w:spacing w:before="0" w:after="0"/>
        <w:rPr>
          <w:rFonts w:ascii="Aptos" w:hAnsi="Aptos" w:cs="Times New Roman"/>
          <w:color w:val="auto"/>
          <w:sz w:val="24"/>
        </w:rPr>
      </w:pPr>
    </w:p>
    <w:p w14:paraId="6297968B" w14:textId="2863F569" w:rsidR="00314A59" w:rsidRDefault="00314A59" w:rsidP="00F143CF">
      <w:pPr>
        <w:pStyle w:val="Body-Black"/>
        <w:tabs>
          <w:tab w:val="right" w:pos="9360"/>
        </w:tabs>
        <w:spacing w:before="0" w:after="0"/>
        <w:rPr>
          <w:rFonts w:ascii="Aptos" w:hAnsi="Aptos" w:cs="Times New Roman"/>
          <w:color w:val="auto"/>
          <w:sz w:val="24"/>
        </w:rPr>
      </w:pPr>
      <w:r w:rsidRPr="002B141E">
        <w:rPr>
          <w:rFonts w:ascii="Aptos" w:hAnsi="Aptos" w:cs="Times New Roman"/>
          <w:b/>
          <w:bCs/>
          <w:color w:val="auto"/>
          <w:sz w:val="24"/>
        </w:rPr>
        <w:t>Attendance and Participation</w:t>
      </w:r>
      <w:r w:rsidR="00F143CF">
        <w:rPr>
          <w:rFonts w:ascii="Aptos" w:hAnsi="Aptos" w:cs="Times New Roman"/>
          <w:b/>
          <w:bCs/>
          <w:color w:val="auto"/>
          <w:sz w:val="24"/>
        </w:rPr>
        <w:tab/>
      </w:r>
      <w:r w:rsidR="00CB33FA" w:rsidRPr="002B141E">
        <w:rPr>
          <w:rFonts w:ascii="Aptos" w:hAnsi="Aptos" w:cs="Times New Roman"/>
          <w:color w:val="auto"/>
          <w:sz w:val="24"/>
        </w:rPr>
        <w:t>50</w:t>
      </w:r>
      <w:r w:rsidRPr="002B141E">
        <w:rPr>
          <w:rFonts w:ascii="Aptos" w:hAnsi="Aptos" w:cs="Times New Roman"/>
          <w:color w:val="auto"/>
          <w:sz w:val="24"/>
        </w:rPr>
        <w:t xml:space="preserve"> points (total)</w:t>
      </w:r>
    </w:p>
    <w:p w14:paraId="7D51B2C5" w14:textId="4E2B8345" w:rsidR="00F143CF" w:rsidRPr="00F143CF" w:rsidRDefault="00F143CF" w:rsidP="00F143CF">
      <w:pPr>
        <w:pStyle w:val="Body-Black"/>
        <w:tabs>
          <w:tab w:val="right" w:pos="9360"/>
        </w:tabs>
        <w:spacing w:before="0" w:after="0"/>
        <w:rPr>
          <w:rFonts w:ascii="Aptos" w:hAnsi="Aptos" w:cs="Times New Roman"/>
          <w:b/>
          <w:bCs/>
          <w:color w:val="auto"/>
          <w:sz w:val="24"/>
        </w:rPr>
      </w:pPr>
      <w:r>
        <w:rPr>
          <w:rFonts w:ascii="Aptos" w:hAnsi="Aptos" w:cs="Times New Roman"/>
          <w:color w:val="auto"/>
          <w:sz w:val="24"/>
        </w:rPr>
        <w:tab/>
      </w:r>
      <w:r w:rsidR="000F6693">
        <w:rPr>
          <w:rFonts w:ascii="Aptos" w:hAnsi="Aptos" w:cs="Times New Roman"/>
          <w:b/>
          <w:bCs/>
          <w:color w:val="auto"/>
          <w:sz w:val="24"/>
        </w:rPr>
        <w:t>635 points (total)</w:t>
      </w:r>
    </w:p>
    <w:p w14:paraId="612B6207" w14:textId="77777777" w:rsidR="00C72BFF" w:rsidRPr="002B141E" w:rsidRDefault="00C72BFF" w:rsidP="00553C28">
      <w:pPr>
        <w:pStyle w:val="Body-Black"/>
        <w:spacing w:before="0" w:after="0"/>
        <w:rPr>
          <w:rFonts w:ascii="Aptos" w:hAnsi="Aptos" w:cs="Times New Roman"/>
          <w:color w:val="auto"/>
          <w:sz w:val="24"/>
        </w:rPr>
      </w:pPr>
    </w:p>
    <w:p w14:paraId="208D194F" w14:textId="34F30719" w:rsidR="006D624F" w:rsidRPr="002B141E" w:rsidRDefault="006D624F" w:rsidP="006D624F">
      <w:pPr>
        <w:pStyle w:val="Body-Black"/>
        <w:tabs>
          <w:tab w:val="right" w:pos="9360"/>
        </w:tabs>
        <w:spacing w:before="0" w:after="0"/>
        <w:rPr>
          <w:rFonts w:ascii="Aptos" w:hAnsi="Aptos" w:cs="Times New Roman"/>
          <w:b/>
          <w:bCs/>
          <w:color w:val="auto"/>
          <w:sz w:val="24"/>
        </w:rPr>
      </w:pPr>
      <w:r w:rsidRPr="002B141E">
        <w:rPr>
          <w:rFonts w:ascii="Aptos" w:hAnsi="Aptos" w:cs="Times New Roman"/>
          <w:b/>
          <w:bCs/>
          <w:color w:val="auto"/>
          <w:sz w:val="24"/>
        </w:rPr>
        <w:t xml:space="preserve">Values and </w:t>
      </w:r>
      <w:r>
        <w:rPr>
          <w:rFonts w:ascii="Aptos" w:hAnsi="Aptos" w:cs="Times New Roman"/>
          <w:b/>
          <w:bCs/>
          <w:color w:val="auto"/>
          <w:sz w:val="24"/>
        </w:rPr>
        <w:t>E</w:t>
      </w:r>
      <w:r w:rsidRPr="002B141E">
        <w:rPr>
          <w:rFonts w:ascii="Aptos" w:hAnsi="Aptos" w:cs="Times New Roman"/>
          <w:b/>
          <w:bCs/>
          <w:color w:val="auto"/>
          <w:sz w:val="24"/>
        </w:rPr>
        <w:t xml:space="preserve">thics </w:t>
      </w:r>
      <w:r w:rsidR="000F6693">
        <w:rPr>
          <w:rFonts w:ascii="Aptos" w:hAnsi="Aptos" w:cs="Times New Roman"/>
          <w:b/>
          <w:bCs/>
          <w:color w:val="auto"/>
          <w:sz w:val="24"/>
        </w:rPr>
        <w:t>Reflection</w:t>
      </w:r>
    </w:p>
    <w:p w14:paraId="6010BC18" w14:textId="6E0360EE" w:rsidR="006D624F" w:rsidRPr="002B141E" w:rsidRDefault="006D624F" w:rsidP="006D624F">
      <w:pPr>
        <w:pStyle w:val="Body-Black"/>
        <w:spacing w:before="0" w:after="0"/>
        <w:rPr>
          <w:rFonts w:ascii="Aptos" w:hAnsi="Aptos" w:cs="Times New Roman"/>
          <w:color w:val="auto"/>
          <w:sz w:val="24"/>
        </w:rPr>
      </w:pPr>
      <w:r w:rsidRPr="002B141E">
        <w:rPr>
          <w:rFonts w:ascii="Aptos" w:hAnsi="Aptos" w:cs="Times New Roman"/>
          <w:color w:val="auto"/>
          <w:sz w:val="24"/>
        </w:rPr>
        <w:t xml:space="preserve">You will complete </w:t>
      </w:r>
      <w:r>
        <w:rPr>
          <w:rFonts w:ascii="Aptos" w:hAnsi="Aptos" w:cs="Times New Roman"/>
          <w:color w:val="auto"/>
          <w:sz w:val="24"/>
        </w:rPr>
        <w:t>one</w:t>
      </w:r>
      <w:r w:rsidRPr="002B141E">
        <w:rPr>
          <w:rFonts w:ascii="Aptos" w:hAnsi="Aptos" w:cs="Times New Roman"/>
          <w:color w:val="auto"/>
          <w:sz w:val="24"/>
        </w:rPr>
        <w:t xml:space="preserve"> 2-page paper reflecting on your own values and how they align with the values and ethics of the social work profession. </w:t>
      </w:r>
    </w:p>
    <w:p w14:paraId="557389B0" w14:textId="77777777" w:rsidR="007C2B8C" w:rsidRDefault="007C2B8C" w:rsidP="0086258B">
      <w:pPr>
        <w:pStyle w:val="Subhead-Red"/>
        <w:keepNext/>
        <w:keepLines/>
        <w:rPr>
          <w:rFonts w:ascii="Aptos" w:hAnsi="Aptos" w:cs="Times New Roman"/>
          <w:sz w:val="24"/>
          <w:szCs w:val="24"/>
        </w:rPr>
      </w:pPr>
    </w:p>
    <w:p w14:paraId="2E4FD78C" w14:textId="0C07810E" w:rsidR="00953D04" w:rsidRDefault="00953D04" w:rsidP="00953D04">
      <w:pPr>
        <w:pStyle w:val="Body-Black"/>
        <w:tabs>
          <w:tab w:val="right" w:pos="9360"/>
        </w:tabs>
        <w:spacing w:before="0" w:after="0"/>
        <w:rPr>
          <w:rFonts w:ascii="Aptos" w:hAnsi="Aptos" w:cs="Times New Roman"/>
          <w:color w:val="auto"/>
          <w:sz w:val="24"/>
        </w:rPr>
      </w:pPr>
      <w:r w:rsidRPr="002B141E">
        <w:rPr>
          <w:rFonts w:ascii="Aptos" w:hAnsi="Aptos" w:cs="Times New Roman"/>
          <w:b/>
          <w:bCs/>
          <w:color w:val="auto"/>
          <w:sz w:val="24"/>
        </w:rPr>
        <w:t xml:space="preserve">Triad Reflection </w:t>
      </w:r>
      <w:r w:rsidR="00991DE1">
        <w:rPr>
          <w:rFonts w:ascii="Aptos" w:hAnsi="Aptos" w:cs="Times New Roman"/>
          <w:b/>
          <w:bCs/>
          <w:color w:val="auto"/>
          <w:sz w:val="24"/>
        </w:rPr>
        <w:t>Project</w:t>
      </w:r>
      <w:r>
        <w:rPr>
          <w:rFonts w:ascii="Aptos" w:hAnsi="Aptos" w:cs="Times New Roman"/>
          <w:b/>
          <w:bCs/>
          <w:color w:val="auto"/>
          <w:sz w:val="24"/>
        </w:rPr>
        <w:t xml:space="preserve"> </w:t>
      </w:r>
      <w:r w:rsidRPr="002B141E">
        <w:rPr>
          <w:rFonts w:ascii="Aptos" w:hAnsi="Aptos" w:cs="Times New Roman"/>
          <w:color w:val="auto"/>
          <w:sz w:val="24"/>
        </w:rPr>
        <w:t xml:space="preserve"> </w:t>
      </w:r>
    </w:p>
    <w:p w14:paraId="3350DF55" w14:textId="7E05EFC4" w:rsidR="00953D04" w:rsidRPr="002B141E" w:rsidRDefault="00991DE1" w:rsidP="00991DE1">
      <w:pPr>
        <w:pStyle w:val="Body-Black"/>
        <w:spacing w:before="0" w:after="0"/>
        <w:rPr>
          <w:rFonts w:ascii="Aptos" w:hAnsi="Aptos"/>
          <w:b/>
          <w:bCs/>
          <w:i/>
          <w:iCs w:val="0"/>
          <w:color w:val="C00000"/>
          <w:sz w:val="24"/>
        </w:rPr>
      </w:pPr>
      <w:r>
        <w:rPr>
          <w:rFonts w:ascii="Aptos" w:hAnsi="Aptos" w:cs="Times New Roman"/>
          <w:color w:val="auto"/>
          <w:sz w:val="24"/>
        </w:rPr>
        <w:t>T</w:t>
      </w:r>
      <w:r w:rsidR="00953D04" w:rsidRPr="002B141E">
        <w:rPr>
          <w:rFonts w:ascii="Aptos" w:hAnsi="Aptos" w:cs="Times New Roman"/>
          <w:color w:val="auto"/>
          <w:sz w:val="24"/>
        </w:rPr>
        <w:t xml:space="preserve">he purpose of the triad project is to apply and practice the social work practice skills required for the Generalist Intervention Model. You will be assigned to work with two other students, and will take turns being the Social Worker, Client, and Observer. Each group will have 60 minutes to try out each role; meaning each group will switch roles after 20 minutes. Each individual student will then complete a two-page reflection paper about the experience.  </w:t>
      </w:r>
      <w:r w:rsidR="00953D04" w:rsidRPr="000F6693">
        <w:rPr>
          <w:rFonts w:ascii="Aptos" w:hAnsi="Aptos"/>
          <w:i/>
          <w:color w:val="C00000"/>
          <w:sz w:val="24"/>
        </w:rPr>
        <w:t>A note about attendance during triads: if you do not attend on the day of a triad, you are unable to participate in the accompanying assignment and therefore will receive a “0” for that assignment. Missing more than 1 triad will result in an automatic failure of this course.</w:t>
      </w:r>
      <w:r w:rsidR="00953D04" w:rsidRPr="002B141E">
        <w:rPr>
          <w:rFonts w:ascii="Aptos" w:hAnsi="Aptos"/>
          <w:b/>
          <w:bCs/>
          <w:i/>
          <w:color w:val="C00000"/>
          <w:sz w:val="24"/>
        </w:rPr>
        <w:t xml:space="preserve"> </w:t>
      </w:r>
    </w:p>
    <w:p w14:paraId="51E93DCC" w14:textId="77777777" w:rsidR="00DD7E4E" w:rsidRDefault="00DD7E4E" w:rsidP="00DD7E4E">
      <w:pPr>
        <w:pStyle w:val="Body-Black"/>
        <w:tabs>
          <w:tab w:val="right" w:pos="9360"/>
        </w:tabs>
        <w:spacing w:before="0" w:after="0"/>
        <w:rPr>
          <w:rFonts w:ascii="Aptos" w:hAnsi="Aptos" w:cs="Times New Roman"/>
          <w:b/>
          <w:bCs/>
          <w:color w:val="auto"/>
          <w:sz w:val="24"/>
        </w:rPr>
      </w:pPr>
    </w:p>
    <w:p w14:paraId="07D60F94" w14:textId="6372AEE3" w:rsidR="00DD7E4E" w:rsidRPr="002B141E" w:rsidRDefault="00DD7E4E" w:rsidP="00DD7E4E">
      <w:pPr>
        <w:pStyle w:val="Body-Black"/>
        <w:tabs>
          <w:tab w:val="right" w:pos="9360"/>
        </w:tabs>
        <w:spacing w:before="0" w:after="0"/>
        <w:rPr>
          <w:rFonts w:ascii="Aptos" w:hAnsi="Aptos" w:cs="Times New Roman"/>
          <w:color w:val="auto"/>
          <w:sz w:val="24"/>
        </w:rPr>
      </w:pPr>
      <w:r w:rsidRPr="002B141E">
        <w:rPr>
          <w:rFonts w:ascii="Aptos" w:hAnsi="Aptos" w:cs="Times New Roman"/>
          <w:b/>
          <w:bCs/>
          <w:color w:val="auto"/>
          <w:sz w:val="24"/>
        </w:rPr>
        <w:t xml:space="preserve">Quizzes </w:t>
      </w:r>
    </w:p>
    <w:p w14:paraId="05639F2A" w14:textId="5234B229" w:rsidR="00DD7E4E" w:rsidRPr="002B141E" w:rsidRDefault="00DD7E4E" w:rsidP="00DD7E4E">
      <w:pPr>
        <w:pStyle w:val="Body-Black"/>
        <w:spacing w:before="0" w:after="0"/>
        <w:rPr>
          <w:rFonts w:ascii="Aptos" w:hAnsi="Aptos" w:cs="Times New Roman"/>
          <w:color w:val="auto"/>
          <w:sz w:val="24"/>
        </w:rPr>
      </w:pPr>
      <w:r>
        <w:rPr>
          <w:rFonts w:ascii="Aptos" w:hAnsi="Aptos" w:cs="Times New Roman"/>
          <w:color w:val="auto"/>
          <w:sz w:val="24"/>
        </w:rPr>
        <w:t xml:space="preserve">Six quizzes </w:t>
      </w:r>
      <w:r w:rsidRPr="002B141E">
        <w:rPr>
          <w:rFonts w:ascii="Aptos" w:hAnsi="Aptos" w:cs="Times New Roman"/>
          <w:color w:val="auto"/>
          <w:sz w:val="24"/>
        </w:rPr>
        <w:t>pertaining to the syllabus, chapters of the textbook that are assigned, and class discussions</w:t>
      </w:r>
      <w:r>
        <w:rPr>
          <w:rFonts w:ascii="Aptos" w:hAnsi="Aptos" w:cs="Times New Roman"/>
          <w:color w:val="auto"/>
          <w:sz w:val="24"/>
        </w:rPr>
        <w:t xml:space="preserve"> </w:t>
      </w:r>
      <w:r w:rsidRPr="002B141E">
        <w:rPr>
          <w:rFonts w:ascii="Aptos" w:hAnsi="Aptos" w:cs="Times New Roman"/>
          <w:color w:val="auto"/>
          <w:sz w:val="24"/>
        </w:rPr>
        <w:t>will be given throughout the</w:t>
      </w:r>
      <w:r w:rsidR="002C11C0">
        <w:rPr>
          <w:rFonts w:ascii="Aptos" w:hAnsi="Aptos" w:cs="Times New Roman"/>
          <w:color w:val="auto"/>
          <w:sz w:val="24"/>
        </w:rPr>
        <w:t xml:space="preserve"> class</w:t>
      </w:r>
      <w:r w:rsidRPr="002B141E">
        <w:rPr>
          <w:rFonts w:ascii="Aptos" w:hAnsi="Aptos" w:cs="Times New Roman"/>
          <w:color w:val="auto"/>
          <w:sz w:val="24"/>
        </w:rPr>
        <w:t xml:space="preserve">. </w:t>
      </w:r>
    </w:p>
    <w:p w14:paraId="1E2D8026" w14:textId="39FA7E10" w:rsidR="0092239B" w:rsidRPr="002B141E" w:rsidRDefault="0092239B" w:rsidP="00A2368A">
      <w:pPr>
        <w:pStyle w:val="Body-Black"/>
        <w:spacing w:after="0"/>
        <w:rPr>
          <w:rFonts w:ascii="Aptos" w:hAnsi="Aptos" w:cs="Times New Roman"/>
          <w:color w:val="auto"/>
          <w:sz w:val="24"/>
        </w:rPr>
      </w:pPr>
      <w:r w:rsidRPr="002B141E">
        <w:rPr>
          <w:rFonts w:ascii="Aptos" w:hAnsi="Aptos" w:cs="Times New Roman"/>
          <w:b/>
          <w:bCs/>
          <w:color w:val="auto"/>
          <w:sz w:val="24"/>
        </w:rPr>
        <w:t>Final Paper</w:t>
      </w:r>
      <w:r w:rsidRPr="002B141E">
        <w:rPr>
          <w:rFonts w:ascii="Aptos" w:hAnsi="Aptos" w:cs="Times New Roman"/>
          <w:color w:val="auto"/>
          <w:sz w:val="24"/>
        </w:rPr>
        <w:t xml:space="preserve"> </w:t>
      </w:r>
    </w:p>
    <w:p w14:paraId="53CCEC82" w14:textId="60D24831" w:rsidR="00953D04" w:rsidRDefault="0092239B" w:rsidP="00A2368A">
      <w:pPr>
        <w:pStyle w:val="Body-Black"/>
        <w:spacing w:before="0"/>
        <w:rPr>
          <w:rFonts w:ascii="Aptos" w:hAnsi="Aptos" w:cs="Times New Roman"/>
          <w:sz w:val="24"/>
        </w:rPr>
      </w:pPr>
      <w:r w:rsidRPr="002B141E">
        <w:rPr>
          <w:rFonts w:ascii="Aptos" w:hAnsi="Aptos" w:cs="Times New Roman"/>
          <w:color w:val="auto"/>
          <w:sz w:val="24"/>
        </w:rPr>
        <w:t xml:space="preserve">The final will be a case study evaluation paper using the Generalist Intervention Model. You will be presented with a case study and will need to evaluate as if you were the identified client’s social worker.  </w:t>
      </w:r>
    </w:p>
    <w:p w14:paraId="23B559C7" w14:textId="43ABB243" w:rsidR="002D1574" w:rsidRDefault="002D1574" w:rsidP="0086258B">
      <w:pPr>
        <w:pStyle w:val="Subhead-Red"/>
        <w:keepNext/>
        <w:keepLines/>
        <w:rPr>
          <w:rFonts w:ascii="Aptos" w:hAnsi="Aptos" w:cs="Times New Roman"/>
          <w:sz w:val="24"/>
          <w:szCs w:val="24"/>
        </w:rPr>
      </w:pPr>
      <w:r w:rsidRPr="002B141E">
        <w:rPr>
          <w:rFonts w:ascii="Aptos" w:hAnsi="Aptos" w:cs="Times New Roman"/>
          <w:sz w:val="24"/>
          <w:szCs w:val="24"/>
        </w:rPr>
        <w:lastRenderedPageBreak/>
        <w:t xml:space="preserve">Grading </w:t>
      </w:r>
      <w:r w:rsidR="00A200A6" w:rsidRPr="002B141E">
        <w:rPr>
          <w:rFonts w:ascii="Aptos" w:hAnsi="Aptos" w:cs="Times New Roman"/>
          <w:sz w:val="24"/>
          <w:szCs w:val="24"/>
        </w:rPr>
        <w:t>Scale</w:t>
      </w:r>
    </w:p>
    <w:tbl>
      <w:tblPr>
        <w:tblStyle w:val="TableGrid"/>
        <w:tblW w:w="5494" w:type="dxa"/>
        <w:tblInd w:w="8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84"/>
        <w:gridCol w:w="1710"/>
        <w:gridCol w:w="2100"/>
      </w:tblGrid>
      <w:tr w:rsidR="00F477E1" w:rsidRPr="000C134A" w14:paraId="2711E236" w14:textId="77777777" w:rsidTr="0059249F">
        <w:trPr>
          <w:trHeight w:val="64"/>
        </w:trPr>
        <w:tc>
          <w:tcPr>
            <w:tcW w:w="1684" w:type="dxa"/>
            <w:shd w:val="clear" w:color="auto" w:fill="E7E6E6" w:themeFill="background2"/>
          </w:tcPr>
          <w:p w14:paraId="0FFF4659" w14:textId="77777777" w:rsidR="00F477E1" w:rsidRPr="000C134A" w:rsidRDefault="00F477E1" w:rsidP="0059249F">
            <w:pPr>
              <w:pStyle w:val="Body-Black"/>
              <w:spacing w:before="0" w:after="0"/>
              <w:rPr>
                <w:rFonts w:ascii="Aptos" w:eastAsia="Times New Roman" w:hAnsi="Aptos" w:cs="Times New Roman"/>
                <w:b/>
                <w:bCs/>
                <w:color w:val="auto"/>
                <w:sz w:val="24"/>
              </w:rPr>
            </w:pPr>
            <w:r w:rsidRPr="000C134A">
              <w:rPr>
                <w:rFonts w:ascii="Aptos" w:eastAsia="Times New Roman" w:hAnsi="Aptos" w:cs="Times New Roman"/>
                <w:b/>
                <w:bCs/>
                <w:color w:val="auto"/>
                <w:sz w:val="24"/>
              </w:rPr>
              <w:t>Percentage</w:t>
            </w:r>
          </w:p>
        </w:tc>
        <w:tc>
          <w:tcPr>
            <w:tcW w:w="1710" w:type="dxa"/>
            <w:shd w:val="clear" w:color="auto" w:fill="E7E6E6" w:themeFill="background2"/>
          </w:tcPr>
          <w:p w14:paraId="4F3A8BD0" w14:textId="77777777" w:rsidR="00F477E1" w:rsidRPr="000C134A" w:rsidRDefault="00F477E1" w:rsidP="0059249F">
            <w:pPr>
              <w:pStyle w:val="Body-Black"/>
              <w:tabs>
                <w:tab w:val="right" w:pos="9360"/>
              </w:tabs>
              <w:spacing w:before="0" w:after="0"/>
              <w:rPr>
                <w:rFonts w:ascii="Aptos" w:eastAsia="Times New Roman" w:hAnsi="Aptos" w:cs="Times New Roman"/>
                <w:b/>
                <w:bCs/>
                <w:color w:val="auto"/>
                <w:sz w:val="24"/>
              </w:rPr>
            </w:pPr>
            <w:r w:rsidRPr="000C134A">
              <w:rPr>
                <w:rFonts w:ascii="Aptos" w:eastAsia="Times New Roman" w:hAnsi="Aptos" w:cs="Times New Roman"/>
                <w:b/>
                <w:bCs/>
                <w:color w:val="auto"/>
                <w:sz w:val="24"/>
              </w:rPr>
              <w:t>Letter Grade</w:t>
            </w:r>
          </w:p>
        </w:tc>
        <w:tc>
          <w:tcPr>
            <w:tcW w:w="2100" w:type="dxa"/>
            <w:shd w:val="clear" w:color="auto" w:fill="E7E6E6" w:themeFill="background2"/>
          </w:tcPr>
          <w:p w14:paraId="14128F58" w14:textId="77777777" w:rsidR="00F477E1" w:rsidRPr="000C134A" w:rsidRDefault="00F477E1" w:rsidP="0059249F">
            <w:pPr>
              <w:pStyle w:val="Body-Black"/>
              <w:tabs>
                <w:tab w:val="right" w:pos="9360"/>
              </w:tabs>
              <w:spacing w:before="0" w:after="0"/>
              <w:rPr>
                <w:rFonts w:ascii="Aptos" w:eastAsia="Times New Roman" w:hAnsi="Aptos" w:cs="Times New Roman"/>
                <w:b/>
                <w:bCs/>
                <w:color w:val="auto"/>
                <w:sz w:val="24"/>
              </w:rPr>
            </w:pPr>
            <w:r w:rsidRPr="000C134A">
              <w:rPr>
                <w:rFonts w:ascii="Aptos" w:eastAsia="Times New Roman" w:hAnsi="Aptos" w:cs="Times New Roman"/>
                <w:b/>
                <w:bCs/>
                <w:color w:val="auto"/>
                <w:sz w:val="24"/>
              </w:rPr>
              <w:t>Quality Points</w:t>
            </w:r>
          </w:p>
        </w:tc>
      </w:tr>
      <w:tr w:rsidR="00F477E1" w:rsidRPr="000C134A" w14:paraId="7B161470" w14:textId="77777777" w:rsidTr="0059249F">
        <w:trPr>
          <w:trHeight w:val="432"/>
        </w:trPr>
        <w:tc>
          <w:tcPr>
            <w:tcW w:w="1684" w:type="dxa"/>
            <w:vAlign w:val="center"/>
          </w:tcPr>
          <w:p w14:paraId="741FF0C7"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98 - 100%</w:t>
            </w:r>
          </w:p>
        </w:tc>
        <w:tc>
          <w:tcPr>
            <w:tcW w:w="1710" w:type="dxa"/>
            <w:vAlign w:val="center"/>
          </w:tcPr>
          <w:p w14:paraId="08650738"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A+</w:t>
            </w:r>
          </w:p>
        </w:tc>
        <w:tc>
          <w:tcPr>
            <w:tcW w:w="2100" w:type="dxa"/>
            <w:vAlign w:val="center"/>
          </w:tcPr>
          <w:p w14:paraId="26D2ABD0"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4.00</w:t>
            </w:r>
          </w:p>
        </w:tc>
      </w:tr>
      <w:tr w:rsidR="00F477E1" w:rsidRPr="000C134A" w14:paraId="58E0B015" w14:textId="77777777" w:rsidTr="0059249F">
        <w:trPr>
          <w:trHeight w:val="432"/>
        </w:trPr>
        <w:tc>
          <w:tcPr>
            <w:tcW w:w="1684" w:type="dxa"/>
            <w:vAlign w:val="center"/>
          </w:tcPr>
          <w:p w14:paraId="191B10A4"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94 - 97.9%</w:t>
            </w:r>
          </w:p>
        </w:tc>
        <w:tc>
          <w:tcPr>
            <w:tcW w:w="1710" w:type="dxa"/>
            <w:vAlign w:val="center"/>
          </w:tcPr>
          <w:p w14:paraId="3E5A121C"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A</w:t>
            </w:r>
          </w:p>
        </w:tc>
        <w:tc>
          <w:tcPr>
            <w:tcW w:w="2100" w:type="dxa"/>
            <w:vAlign w:val="center"/>
          </w:tcPr>
          <w:p w14:paraId="20758E4C"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4.00</w:t>
            </w:r>
          </w:p>
        </w:tc>
      </w:tr>
      <w:tr w:rsidR="00F477E1" w:rsidRPr="000C134A" w14:paraId="5C471E6B" w14:textId="77777777" w:rsidTr="0059249F">
        <w:trPr>
          <w:trHeight w:val="432"/>
        </w:trPr>
        <w:tc>
          <w:tcPr>
            <w:tcW w:w="1684" w:type="dxa"/>
            <w:vAlign w:val="center"/>
          </w:tcPr>
          <w:p w14:paraId="3ECFF17E"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91 - 93.9%</w:t>
            </w:r>
          </w:p>
        </w:tc>
        <w:tc>
          <w:tcPr>
            <w:tcW w:w="1710" w:type="dxa"/>
            <w:vAlign w:val="center"/>
          </w:tcPr>
          <w:p w14:paraId="4A703CC6"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A-</w:t>
            </w:r>
          </w:p>
        </w:tc>
        <w:tc>
          <w:tcPr>
            <w:tcW w:w="2100" w:type="dxa"/>
            <w:vAlign w:val="center"/>
          </w:tcPr>
          <w:p w14:paraId="4ED85524"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3.67</w:t>
            </w:r>
          </w:p>
        </w:tc>
      </w:tr>
      <w:tr w:rsidR="00F477E1" w:rsidRPr="000C134A" w14:paraId="0A8C172D" w14:textId="77777777" w:rsidTr="0059249F">
        <w:trPr>
          <w:trHeight w:val="432"/>
        </w:trPr>
        <w:tc>
          <w:tcPr>
            <w:tcW w:w="1684" w:type="dxa"/>
            <w:vAlign w:val="center"/>
          </w:tcPr>
          <w:p w14:paraId="2F66CEA1"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88 - 90.9%</w:t>
            </w:r>
          </w:p>
        </w:tc>
        <w:tc>
          <w:tcPr>
            <w:tcW w:w="1710" w:type="dxa"/>
            <w:vAlign w:val="center"/>
          </w:tcPr>
          <w:p w14:paraId="1611D593"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B+</w:t>
            </w:r>
          </w:p>
        </w:tc>
        <w:tc>
          <w:tcPr>
            <w:tcW w:w="2100" w:type="dxa"/>
            <w:vAlign w:val="center"/>
          </w:tcPr>
          <w:p w14:paraId="453B2F22"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3.33</w:t>
            </w:r>
          </w:p>
        </w:tc>
      </w:tr>
      <w:tr w:rsidR="00F477E1" w:rsidRPr="000C134A" w14:paraId="20252B43" w14:textId="77777777" w:rsidTr="0059249F">
        <w:trPr>
          <w:trHeight w:val="432"/>
        </w:trPr>
        <w:tc>
          <w:tcPr>
            <w:tcW w:w="1684" w:type="dxa"/>
            <w:vAlign w:val="center"/>
          </w:tcPr>
          <w:p w14:paraId="3B61DB6F"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84 - 87.9%</w:t>
            </w:r>
          </w:p>
        </w:tc>
        <w:tc>
          <w:tcPr>
            <w:tcW w:w="1710" w:type="dxa"/>
            <w:vAlign w:val="center"/>
          </w:tcPr>
          <w:p w14:paraId="342C131B"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B</w:t>
            </w:r>
          </w:p>
        </w:tc>
        <w:tc>
          <w:tcPr>
            <w:tcW w:w="2100" w:type="dxa"/>
            <w:vAlign w:val="center"/>
          </w:tcPr>
          <w:p w14:paraId="19E5CE39"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3.00</w:t>
            </w:r>
          </w:p>
        </w:tc>
      </w:tr>
      <w:tr w:rsidR="00F477E1" w:rsidRPr="000C134A" w14:paraId="489BCFB8" w14:textId="77777777" w:rsidTr="0059249F">
        <w:trPr>
          <w:trHeight w:val="432"/>
        </w:trPr>
        <w:tc>
          <w:tcPr>
            <w:tcW w:w="1684" w:type="dxa"/>
            <w:vAlign w:val="center"/>
          </w:tcPr>
          <w:p w14:paraId="4CF978EA"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81 - 83.9%</w:t>
            </w:r>
          </w:p>
        </w:tc>
        <w:tc>
          <w:tcPr>
            <w:tcW w:w="1710" w:type="dxa"/>
            <w:vAlign w:val="center"/>
          </w:tcPr>
          <w:p w14:paraId="19A07F1A"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B-</w:t>
            </w:r>
          </w:p>
        </w:tc>
        <w:tc>
          <w:tcPr>
            <w:tcW w:w="2100" w:type="dxa"/>
            <w:vAlign w:val="center"/>
          </w:tcPr>
          <w:p w14:paraId="3D38D6F8"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2.67</w:t>
            </w:r>
          </w:p>
        </w:tc>
      </w:tr>
      <w:tr w:rsidR="00F477E1" w:rsidRPr="000C134A" w14:paraId="737F97B6" w14:textId="77777777" w:rsidTr="0059249F">
        <w:trPr>
          <w:trHeight w:val="432"/>
        </w:trPr>
        <w:tc>
          <w:tcPr>
            <w:tcW w:w="1684" w:type="dxa"/>
            <w:vAlign w:val="center"/>
          </w:tcPr>
          <w:p w14:paraId="1C7CA7B4"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78 - 80.9%</w:t>
            </w:r>
          </w:p>
        </w:tc>
        <w:tc>
          <w:tcPr>
            <w:tcW w:w="1710" w:type="dxa"/>
            <w:vAlign w:val="center"/>
          </w:tcPr>
          <w:p w14:paraId="753A6068"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C+</w:t>
            </w:r>
          </w:p>
        </w:tc>
        <w:tc>
          <w:tcPr>
            <w:tcW w:w="2100" w:type="dxa"/>
            <w:vAlign w:val="center"/>
          </w:tcPr>
          <w:p w14:paraId="5B916293"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2.33</w:t>
            </w:r>
          </w:p>
        </w:tc>
      </w:tr>
      <w:tr w:rsidR="00F477E1" w:rsidRPr="000C134A" w14:paraId="400A6DDB" w14:textId="77777777" w:rsidTr="0059249F">
        <w:trPr>
          <w:trHeight w:val="432"/>
        </w:trPr>
        <w:tc>
          <w:tcPr>
            <w:tcW w:w="1684" w:type="dxa"/>
            <w:vAlign w:val="center"/>
          </w:tcPr>
          <w:p w14:paraId="00EC1A0E"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74 - 77.9%</w:t>
            </w:r>
          </w:p>
        </w:tc>
        <w:tc>
          <w:tcPr>
            <w:tcW w:w="1710" w:type="dxa"/>
            <w:vAlign w:val="center"/>
          </w:tcPr>
          <w:p w14:paraId="7CB04527"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C</w:t>
            </w:r>
          </w:p>
        </w:tc>
        <w:tc>
          <w:tcPr>
            <w:tcW w:w="2100" w:type="dxa"/>
            <w:vAlign w:val="center"/>
          </w:tcPr>
          <w:p w14:paraId="1159E09C"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2.00</w:t>
            </w:r>
          </w:p>
        </w:tc>
      </w:tr>
      <w:tr w:rsidR="00F477E1" w:rsidRPr="000C134A" w14:paraId="1894A099" w14:textId="77777777" w:rsidTr="0059249F">
        <w:trPr>
          <w:trHeight w:val="432"/>
        </w:trPr>
        <w:tc>
          <w:tcPr>
            <w:tcW w:w="1684" w:type="dxa"/>
            <w:vAlign w:val="center"/>
          </w:tcPr>
          <w:p w14:paraId="6B253256"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71 - 73.9%</w:t>
            </w:r>
          </w:p>
        </w:tc>
        <w:tc>
          <w:tcPr>
            <w:tcW w:w="1710" w:type="dxa"/>
            <w:vAlign w:val="center"/>
          </w:tcPr>
          <w:p w14:paraId="0D090DE6"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C-</w:t>
            </w:r>
          </w:p>
        </w:tc>
        <w:tc>
          <w:tcPr>
            <w:tcW w:w="2100" w:type="dxa"/>
            <w:vAlign w:val="center"/>
          </w:tcPr>
          <w:p w14:paraId="2F66DF63"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1.67</w:t>
            </w:r>
          </w:p>
        </w:tc>
      </w:tr>
      <w:tr w:rsidR="00F477E1" w:rsidRPr="000C134A" w14:paraId="4BBEBC36" w14:textId="77777777" w:rsidTr="0059249F">
        <w:trPr>
          <w:trHeight w:val="432"/>
        </w:trPr>
        <w:tc>
          <w:tcPr>
            <w:tcW w:w="1684" w:type="dxa"/>
            <w:vAlign w:val="center"/>
          </w:tcPr>
          <w:p w14:paraId="18E1D9F0"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68 - 70.9%</w:t>
            </w:r>
          </w:p>
        </w:tc>
        <w:tc>
          <w:tcPr>
            <w:tcW w:w="1710" w:type="dxa"/>
            <w:vAlign w:val="center"/>
          </w:tcPr>
          <w:p w14:paraId="2B728330"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D+</w:t>
            </w:r>
          </w:p>
        </w:tc>
        <w:tc>
          <w:tcPr>
            <w:tcW w:w="2100" w:type="dxa"/>
            <w:vAlign w:val="center"/>
          </w:tcPr>
          <w:p w14:paraId="631F8859"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1.33</w:t>
            </w:r>
          </w:p>
        </w:tc>
      </w:tr>
      <w:tr w:rsidR="00F477E1" w:rsidRPr="000C134A" w14:paraId="55E2A6D9" w14:textId="77777777" w:rsidTr="0059249F">
        <w:trPr>
          <w:trHeight w:val="432"/>
        </w:trPr>
        <w:tc>
          <w:tcPr>
            <w:tcW w:w="1684" w:type="dxa"/>
            <w:vAlign w:val="center"/>
          </w:tcPr>
          <w:p w14:paraId="6F474373"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64 - 67.9%</w:t>
            </w:r>
          </w:p>
        </w:tc>
        <w:tc>
          <w:tcPr>
            <w:tcW w:w="1710" w:type="dxa"/>
            <w:vAlign w:val="center"/>
          </w:tcPr>
          <w:p w14:paraId="1BF378D5"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D</w:t>
            </w:r>
          </w:p>
        </w:tc>
        <w:tc>
          <w:tcPr>
            <w:tcW w:w="2100" w:type="dxa"/>
            <w:vAlign w:val="center"/>
          </w:tcPr>
          <w:p w14:paraId="666F4623"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1.00</w:t>
            </w:r>
          </w:p>
        </w:tc>
      </w:tr>
      <w:tr w:rsidR="00F477E1" w:rsidRPr="000C134A" w14:paraId="73F1E2A9" w14:textId="77777777" w:rsidTr="0059249F">
        <w:trPr>
          <w:trHeight w:val="432"/>
        </w:trPr>
        <w:tc>
          <w:tcPr>
            <w:tcW w:w="1684" w:type="dxa"/>
            <w:vAlign w:val="center"/>
          </w:tcPr>
          <w:p w14:paraId="7327AF84"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61 - 63.9%</w:t>
            </w:r>
          </w:p>
        </w:tc>
        <w:tc>
          <w:tcPr>
            <w:tcW w:w="1710" w:type="dxa"/>
            <w:vAlign w:val="center"/>
          </w:tcPr>
          <w:p w14:paraId="54854F3E"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D-</w:t>
            </w:r>
          </w:p>
        </w:tc>
        <w:tc>
          <w:tcPr>
            <w:tcW w:w="2100" w:type="dxa"/>
            <w:vAlign w:val="center"/>
          </w:tcPr>
          <w:p w14:paraId="193DD3C5"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0.67</w:t>
            </w:r>
          </w:p>
        </w:tc>
      </w:tr>
      <w:tr w:rsidR="00F477E1" w:rsidRPr="000C134A" w14:paraId="7F14807B" w14:textId="77777777" w:rsidTr="0059249F">
        <w:trPr>
          <w:trHeight w:val="432"/>
        </w:trPr>
        <w:tc>
          <w:tcPr>
            <w:tcW w:w="1684" w:type="dxa"/>
            <w:vAlign w:val="center"/>
          </w:tcPr>
          <w:p w14:paraId="21917325" w14:textId="77777777" w:rsidR="00F477E1" w:rsidRPr="000C134A" w:rsidRDefault="00F477E1"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Below 60.9%</w:t>
            </w:r>
          </w:p>
        </w:tc>
        <w:tc>
          <w:tcPr>
            <w:tcW w:w="1710" w:type="dxa"/>
            <w:vAlign w:val="center"/>
          </w:tcPr>
          <w:p w14:paraId="63FB0EC2"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F</w:t>
            </w:r>
          </w:p>
        </w:tc>
        <w:tc>
          <w:tcPr>
            <w:tcW w:w="2100" w:type="dxa"/>
            <w:vAlign w:val="center"/>
          </w:tcPr>
          <w:p w14:paraId="31720AC9" w14:textId="77777777" w:rsidR="00F477E1" w:rsidRPr="000C134A" w:rsidRDefault="00F477E1"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0.00</w:t>
            </w:r>
          </w:p>
        </w:tc>
      </w:tr>
    </w:tbl>
    <w:p w14:paraId="47831449" w14:textId="77777777" w:rsidR="00B61DDB" w:rsidRPr="002B141E" w:rsidRDefault="00B61DDB" w:rsidP="0093202B">
      <w:pPr>
        <w:pStyle w:val="Subhead-Red"/>
        <w:keepNext/>
        <w:keepLines/>
        <w:rPr>
          <w:rFonts w:ascii="Aptos" w:hAnsi="Aptos" w:cs="Times New Roman"/>
          <w:sz w:val="24"/>
          <w:szCs w:val="24"/>
        </w:rPr>
      </w:pPr>
    </w:p>
    <w:p w14:paraId="1CA20406" w14:textId="2A4A2622" w:rsidR="02AFCAC6" w:rsidRPr="002B141E" w:rsidRDefault="02AFCAC6" w:rsidP="699ADA30">
      <w:pPr>
        <w:pStyle w:val="Subhead-Red"/>
        <w:keepNext/>
        <w:keepLines/>
        <w:rPr>
          <w:rFonts w:ascii="Aptos" w:eastAsia="Times New Roman" w:hAnsi="Aptos" w:cs="Times New Roman"/>
          <w:bCs/>
          <w:sz w:val="24"/>
          <w:szCs w:val="24"/>
        </w:rPr>
      </w:pPr>
      <w:r w:rsidRPr="002B141E">
        <w:rPr>
          <w:rFonts w:ascii="Aptos" w:eastAsia="Times New Roman" w:hAnsi="Aptos" w:cs="Times New Roman"/>
          <w:bCs/>
          <w:sz w:val="24"/>
          <w:szCs w:val="24"/>
        </w:rPr>
        <w:t>OUTCOMES MAP AND STUDENT LEARNING OUTCOMES (SLO</w:t>
      </w:r>
      <w:r w:rsidRPr="002B141E">
        <w:rPr>
          <w:rFonts w:ascii="Aptos" w:eastAsia="Times New Roman" w:hAnsi="Aptos" w:cs="Times New Roman"/>
          <w:bCs/>
          <w:caps w:val="0"/>
          <w:sz w:val="24"/>
          <w:szCs w:val="24"/>
        </w:rPr>
        <w:t>s</w:t>
      </w:r>
      <w:r w:rsidRPr="002B141E">
        <w:rPr>
          <w:rFonts w:ascii="Aptos" w:eastAsia="Times New Roman" w:hAnsi="Aptos" w:cs="Times New Roman"/>
          <w:bCs/>
          <w:sz w:val="24"/>
          <w:szCs w:val="24"/>
        </w:rPr>
        <w:t>)</w:t>
      </w:r>
    </w:p>
    <w:p w14:paraId="6CC36432" w14:textId="28F6A40E" w:rsidR="02AFCAC6" w:rsidRPr="002B141E" w:rsidRDefault="02AFCAC6" w:rsidP="699ADA30">
      <w:pPr>
        <w:pStyle w:val="Body-Black"/>
        <w:spacing w:before="0" w:after="0"/>
        <w:rPr>
          <w:rFonts w:ascii="Aptos" w:eastAsia="Times New Roman" w:hAnsi="Aptos" w:cs="Times New Roman"/>
          <w:iCs w:val="0"/>
          <w:sz w:val="24"/>
        </w:rPr>
      </w:pPr>
      <w:r w:rsidRPr="002B141E">
        <w:rPr>
          <w:rFonts w:ascii="Aptos" w:eastAsia="Times New Roman" w:hAnsi="Aptos" w:cs="Times New Roman"/>
          <w:b/>
          <w:bCs/>
          <w:iCs w:val="0"/>
          <w:sz w:val="24"/>
        </w:rPr>
        <w:t>Council on Social Work Education (CSWE) Competencies</w:t>
      </w:r>
    </w:p>
    <w:p w14:paraId="42F80A49" w14:textId="4B255CB7" w:rsidR="02AFCAC6" w:rsidRPr="002B141E" w:rsidRDefault="02AFCAC6" w:rsidP="699ADA30">
      <w:pPr>
        <w:pStyle w:val="Body-Black"/>
        <w:spacing w:before="0" w:after="0"/>
        <w:rPr>
          <w:rFonts w:ascii="Aptos" w:eastAsia="Times New Roman" w:hAnsi="Aptos" w:cs="Times New Roman"/>
          <w:iCs w:val="0"/>
          <w:sz w:val="24"/>
        </w:rPr>
      </w:pPr>
      <w:r w:rsidRPr="002B141E">
        <w:rPr>
          <w:rFonts w:ascii="Aptos" w:eastAsia="Times New Roman" w:hAnsi="Aptos" w:cs="Times New Roman"/>
          <w:iCs w:val="0"/>
          <w:sz w:val="24"/>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1D621E50" w14:textId="46E8DCBD" w:rsidR="699ADA30" w:rsidRPr="002B141E" w:rsidRDefault="699ADA30" w:rsidP="699ADA30">
      <w:pPr>
        <w:rPr>
          <w:rFonts w:ascii="Aptos" w:eastAsia="Times New Roman" w:hAnsi="Aptos" w:cs="Times New Roman"/>
          <w:color w:val="000000" w:themeColor="text1"/>
        </w:rPr>
      </w:pPr>
    </w:p>
    <w:p w14:paraId="650E9D29" w14:textId="7CB02148" w:rsidR="009C04C1" w:rsidRDefault="02AFCAC6" w:rsidP="009C04C1">
      <w:pPr>
        <w:pStyle w:val="Body-Black"/>
        <w:numPr>
          <w:ilvl w:val="0"/>
          <w:numId w:val="25"/>
        </w:numPr>
        <w:spacing w:before="0" w:after="0"/>
        <w:rPr>
          <w:rFonts w:ascii="Aptos" w:eastAsia="Times New Roman" w:hAnsi="Aptos" w:cs="Times New Roman"/>
          <w:iCs w:val="0"/>
          <w:sz w:val="24"/>
        </w:rPr>
      </w:pPr>
      <w:r w:rsidRPr="002B141E">
        <w:rPr>
          <w:rFonts w:ascii="Aptos" w:eastAsia="Times New Roman" w:hAnsi="Aptos" w:cs="Times New Roman"/>
          <w:iCs w:val="0"/>
          <w:sz w:val="24"/>
        </w:rPr>
        <w:t xml:space="preserve">Demonstrate ethical and professional behavior. </w:t>
      </w:r>
    </w:p>
    <w:p w14:paraId="12DC474C" w14:textId="77777777" w:rsidR="009C04C1" w:rsidRDefault="02AFCAC6" w:rsidP="009C04C1">
      <w:pPr>
        <w:pStyle w:val="Body-Black"/>
        <w:numPr>
          <w:ilvl w:val="0"/>
          <w:numId w:val="25"/>
        </w:numPr>
        <w:spacing w:before="0" w:after="0"/>
        <w:rPr>
          <w:rFonts w:ascii="Aptos" w:eastAsia="Times New Roman" w:hAnsi="Aptos" w:cs="Times New Roman"/>
          <w:iCs w:val="0"/>
          <w:sz w:val="24"/>
        </w:rPr>
      </w:pPr>
      <w:r w:rsidRPr="002B141E">
        <w:rPr>
          <w:rFonts w:ascii="Aptos" w:eastAsia="Times New Roman" w:hAnsi="Aptos" w:cs="Times New Roman"/>
          <w:iCs w:val="0"/>
          <w:sz w:val="24"/>
        </w:rPr>
        <w:t>Advance human rights and social, racial, economic, and environmental justice.</w:t>
      </w:r>
    </w:p>
    <w:p w14:paraId="3F02080E" w14:textId="77777777" w:rsidR="009C04C1" w:rsidRDefault="02AFCAC6" w:rsidP="009C04C1">
      <w:pPr>
        <w:pStyle w:val="Body-Black"/>
        <w:numPr>
          <w:ilvl w:val="0"/>
          <w:numId w:val="25"/>
        </w:numPr>
        <w:spacing w:before="0" w:after="0"/>
        <w:rPr>
          <w:rFonts w:ascii="Aptos" w:eastAsia="Times New Roman" w:hAnsi="Aptos" w:cs="Times New Roman"/>
          <w:iCs w:val="0"/>
          <w:sz w:val="24"/>
        </w:rPr>
      </w:pPr>
      <w:r w:rsidRPr="009C04C1">
        <w:rPr>
          <w:rFonts w:ascii="Aptos" w:eastAsia="Times New Roman" w:hAnsi="Aptos" w:cs="Times New Roman"/>
          <w:iCs w:val="0"/>
          <w:sz w:val="24"/>
        </w:rPr>
        <w:t>Engage anti-racism, diversity, equity, and inclusion (ADEI) in practice.</w:t>
      </w:r>
    </w:p>
    <w:p w14:paraId="3FC428CD" w14:textId="77777777" w:rsidR="009C04C1" w:rsidRDefault="02AFCAC6" w:rsidP="009C04C1">
      <w:pPr>
        <w:pStyle w:val="Body-Black"/>
        <w:numPr>
          <w:ilvl w:val="0"/>
          <w:numId w:val="25"/>
        </w:numPr>
        <w:spacing w:before="0" w:after="0"/>
        <w:rPr>
          <w:rFonts w:ascii="Aptos" w:eastAsia="Times New Roman" w:hAnsi="Aptos" w:cs="Times New Roman"/>
          <w:iCs w:val="0"/>
          <w:sz w:val="24"/>
        </w:rPr>
      </w:pPr>
      <w:r w:rsidRPr="009C04C1">
        <w:rPr>
          <w:rFonts w:ascii="Aptos" w:eastAsia="Times New Roman" w:hAnsi="Aptos" w:cs="Times New Roman"/>
          <w:iCs w:val="0"/>
          <w:sz w:val="24"/>
        </w:rPr>
        <w:t>Engage in practice-informed research and research-informed practice.</w:t>
      </w:r>
    </w:p>
    <w:p w14:paraId="5C9BB432" w14:textId="77777777" w:rsidR="009C04C1" w:rsidRDefault="02AFCAC6" w:rsidP="009C04C1">
      <w:pPr>
        <w:pStyle w:val="Body-Black"/>
        <w:numPr>
          <w:ilvl w:val="0"/>
          <w:numId w:val="25"/>
        </w:numPr>
        <w:spacing w:before="0" w:after="0"/>
        <w:rPr>
          <w:rFonts w:ascii="Aptos" w:eastAsia="Times New Roman" w:hAnsi="Aptos" w:cs="Times New Roman"/>
          <w:iCs w:val="0"/>
          <w:sz w:val="24"/>
        </w:rPr>
      </w:pPr>
      <w:r w:rsidRPr="009C04C1">
        <w:rPr>
          <w:rFonts w:ascii="Aptos" w:eastAsia="Times New Roman" w:hAnsi="Aptos" w:cs="Times New Roman"/>
          <w:iCs w:val="0"/>
          <w:sz w:val="24"/>
        </w:rPr>
        <w:t>Engage in policy practice.</w:t>
      </w:r>
    </w:p>
    <w:p w14:paraId="35A7553F" w14:textId="77777777" w:rsidR="009C04C1" w:rsidRDefault="02AFCAC6" w:rsidP="009C04C1">
      <w:pPr>
        <w:pStyle w:val="Body-Black"/>
        <w:numPr>
          <w:ilvl w:val="0"/>
          <w:numId w:val="25"/>
        </w:numPr>
        <w:spacing w:before="0" w:after="0"/>
        <w:rPr>
          <w:rFonts w:ascii="Aptos" w:eastAsia="Times New Roman" w:hAnsi="Aptos" w:cs="Times New Roman"/>
          <w:iCs w:val="0"/>
          <w:sz w:val="24"/>
        </w:rPr>
      </w:pPr>
      <w:r w:rsidRPr="009C04C1">
        <w:rPr>
          <w:rFonts w:ascii="Aptos" w:eastAsia="Times New Roman" w:hAnsi="Aptos" w:cs="Times New Roman"/>
          <w:iCs w:val="0"/>
          <w:sz w:val="24"/>
        </w:rPr>
        <w:t>Engage with individuals, families, groups, organizations, and communities.</w:t>
      </w:r>
    </w:p>
    <w:p w14:paraId="4C6D89F6" w14:textId="77777777" w:rsidR="009C04C1" w:rsidRDefault="02AFCAC6" w:rsidP="009C04C1">
      <w:pPr>
        <w:pStyle w:val="Body-Black"/>
        <w:numPr>
          <w:ilvl w:val="0"/>
          <w:numId w:val="25"/>
        </w:numPr>
        <w:spacing w:before="0" w:after="0"/>
        <w:rPr>
          <w:rFonts w:ascii="Aptos" w:eastAsia="Times New Roman" w:hAnsi="Aptos" w:cs="Times New Roman"/>
          <w:iCs w:val="0"/>
          <w:sz w:val="24"/>
        </w:rPr>
      </w:pPr>
      <w:r w:rsidRPr="009C04C1">
        <w:rPr>
          <w:rFonts w:ascii="Aptos" w:eastAsia="Times New Roman" w:hAnsi="Aptos" w:cs="Times New Roman"/>
          <w:iCs w:val="0"/>
          <w:sz w:val="24"/>
        </w:rPr>
        <w:t>Assess individuals, families, groups, organizations, and communities.</w:t>
      </w:r>
    </w:p>
    <w:p w14:paraId="2D988A7A" w14:textId="77777777" w:rsidR="009C04C1" w:rsidRDefault="02AFCAC6" w:rsidP="009C04C1">
      <w:pPr>
        <w:pStyle w:val="Body-Black"/>
        <w:numPr>
          <w:ilvl w:val="0"/>
          <w:numId w:val="25"/>
        </w:numPr>
        <w:spacing w:before="0" w:after="0"/>
        <w:rPr>
          <w:rFonts w:ascii="Aptos" w:eastAsia="Times New Roman" w:hAnsi="Aptos" w:cs="Times New Roman"/>
          <w:iCs w:val="0"/>
          <w:sz w:val="24"/>
        </w:rPr>
      </w:pPr>
      <w:r w:rsidRPr="009C04C1">
        <w:rPr>
          <w:rFonts w:ascii="Aptos" w:eastAsia="Times New Roman" w:hAnsi="Aptos" w:cs="Times New Roman"/>
          <w:iCs w:val="0"/>
          <w:sz w:val="24"/>
        </w:rPr>
        <w:t>Intervene with individuals, families, groups, organizations, and communities.</w:t>
      </w:r>
    </w:p>
    <w:p w14:paraId="612B0AEE" w14:textId="6E43797C" w:rsidR="02AFCAC6" w:rsidRPr="009C04C1" w:rsidRDefault="02AFCAC6" w:rsidP="009C04C1">
      <w:pPr>
        <w:pStyle w:val="Body-Black"/>
        <w:numPr>
          <w:ilvl w:val="0"/>
          <w:numId w:val="25"/>
        </w:numPr>
        <w:spacing w:before="0" w:after="0"/>
        <w:rPr>
          <w:rFonts w:ascii="Aptos" w:eastAsia="Times New Roman" w:hAnsi="Aptos" w:cs="Times New Roman"/>
          <w:iCs w:val="0"/>
          <w:sz w:val="24"/>
        </w:rPr>
      </w:pPr>
      <w:r w:rsidRPr="009C04C1">
        <w:rPr>
          <w:rFonts w:ascii="Aptos" w:eastAsia="Times New Roman" w:hAnsi="Aptos" w:cs="Times New Roman"/>
          <w:iCs w:val="0"/>
          <w:sz w:val="24"/>
        </w:rPr>
        <w:t>Evaluate practice with individuals, families, groups, organizations, and communities.</w:t>
      </w:r>
    </w:p>
    <w:p w14:paraId="54687B98" w14:textId="22B043DB" w:rsidR="699ADA30" w:rsidRPr="002B141E" w:rsidRDefault="699ADA30" w:rsidP="699ADA30">
      <w:pPr>
        <w:ind w:firstLine="720"/>
        <w:rPr>
          <w:rFonts w:ascii="Aptos" w:eastAsia="Times New Roman" w:hAnsi="Aptos" w:cs="Times New Roman"/>
          <w:color w:val="000000" w:themeColor="text1"/>
        </w:rPr>
      </w:pPr>
    </w:p>
    <w:p w14:paraId="51775D15" w14:textId="0F05CB08" w:rsidR="02AFCAC6" w:rsidRPr="002B141E" w:rsidRDefault="02AFCAC6" w:rsidP="699ADA30">
      <w:pPr>
        <w:pStyle w:val="Body-Black"/>
        <w:spacing w:before="0" w:after="0"/>
        <w:rPr>
          <w:rFonts w:ascii="Aptos" w:eastAsia="Times New Roman" w:hAnsi="Aptos" w:cs="Times New Roman"/>
          <w:iCs w:val="0"/>
          <w:sz w:val="24"/>
        </w:rPr>
      </w:pPr>
      <w:r w:rsidRPr="002B141E">
        <w:rPr>
          <w:rFonts w:ascii="Aptos" w:eastAsia="Times New Roman" w:hAnsi="Aptos" w:cs="Times New Roman"/>
          <w:iCs w:val="0"/>
          <w:sz w:val="24"/>
        </w:rPr>
        <w:t>This map is intended to show how course topics, content, and activities align to the student learning outcomes outlined above. The CSWE 2022 EPAS core competencies are identified in the first column and mapped to the Student Learning Outcomes (SLOs), the field practicum learning contract assignments and the CSWE 2022 EPAS Dimensions.</w:t>
      </w:r>
    </w:p>
    <w:p w14:paraId="0C289C92" w14:textId="70265977" w:rsidR="00180141" w:rsidRPr="002B141E" w:rsidRDefault="00180141" w:rsidP="78500800">
      <w:pPr>
        <w:pStyle w:val="Body-Black"/>
        <w:spacing w:before="0" w:after="0"/>
        <w:rPr>
          <w:rFonts w:ascii="Aptos" w:hAnsi="Aptos" w:cs="Times New Roman"/>
          <w:sz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3960"/>
        <w:gridCol w:w="1620"/>
        <w:gridCol w:w="1515"/>
      </w:tblGrid>
      <w:tr w:rsidR="78500800" w:rsidRPr="002B141E" w14:paraId="328C84AC" w14:textId="77777777" w:rsidTr="009C04C1">
        <w:trPr>
          <w:cantSplit/>
          <w:trHeight w:val="615"/>
          <w:tblHeader/>
        </w:trPr>
        <w:tc>
          <w:tcPr>
            <w:tcW w:w="2250" w:type="dxa"/>
            <w:tcBorders>
              <w:top w:val="nil"/>
              <w:left w:val="nil"/>
            </w:tcBorders>
            <w:shd w:val="clear" w:color="auto" w:fill="E7E6E6" w:themeFill="background2"/>
            <w:tcMar>
              <w:left w:w="105" w:type="dxa"/>
              <w:right w:w="105" w:type="dxa"/>
            </w:tcMar>
            <w:vAlign w:val="bottom"/>
          </w:tcPr>
          <w:p w14:paraId="1BC208BC" w14:textId="41D03191" w:rsidR="78500800" w:rsidRPr="002B141E" w:rsidRDefault="173ED7F3" w:rsidP="009C04C1">
            <w:pPr>
              <w:pStyle w:val="Body-Black"/>
              <w:spacing w:after="0" w:line="259" w:lineRule="auto"/>
              <w:jc w:val="center"/>
              <w:rPr>
                <w:rFonts w:ascii="Aptos" w:eastAsia="Times New Roman" w:hAnsi="Aptos" w:cs="Times New Roman"/>
                <w:iCs w:val="0"/>
                <w:sz w:val="24"/>
              </w:rPr>
            </w:pPr>
            <w:r w:rsidRPr="002B141E">
              <w:rPr>
                <w:rFonts w:ascii="Aptos" w:eastAsia="Times New Roman" w:hAnsi="Aptos" w:cs="Times New Roman"/>
                <w:b/>
                <w:bCs/>
                <w:iCs w:val="0"/>
                <w:sz w:val="24"/>
              </w:rPr>
              <w:t>EPAS Competency*</w:t>
            </w:r>
          </w:p>
        </w:tc>
        <w:tc>
          <w:tcPr>
            <w:tcW w:w="3960" w:type="dxa"/>
            <w:tcBorders>
              <w:top w:val="nil"/>
            </w:tcBorders>
            <w:shd w:val="clear" w:color="auto" w:fill="E7E6E6" w:themeFill="background2"/>
            <w:tcMar>
              <w:left w:w="105" w:type="dxa"/>
              <w:right w:w="105" w:type="dxa"/>
            </w:tcMar>
            <w:vAlign w:val="bottom"/>
          </w:tcPr>
          <w:p w14:paraId="129B60BF" w14:textId="0770077D" w:rsidR="78500800" w:rsidRPr="002B141E" w:rsidRDefault="173ED7F3" w:rsidP="009C04C1">
            <w:pPr>
              <w:pStyle w:val="Body-Black"/>
              <w:spacing w:after="0"/>
              <w:jc w:val="center"/>
              <w:rPr>
                <w:rFonts w:ascii="Aptos" w:eastAsia="Times New Roman" w:hAnsi="Aptos" w:cs="Times New Roman"/>
                <w:iCs w:val="0"/>
                <w:sz w:val="24"/>
              </w:rPr>
            </w:pPr>
            <w:r w:rsidRPr="002B141E">
              <w:rPr>
                <w:rFonts w:ascii="Aptos" w:eastAsia="Times New Roman" w:hAnsi="Aptos" w:cs="Times New Roman"/>
                <w:b/>
                <w:bCs/>
                <w:iCs w:val="0"/>
                <w:sz w:val="24"/>
              </w:rPr>
              <w:t>Course Objective/Student Learning Outcome</w:t>
            </w:r>
          </w:p>
        </w:tc>
        <w:tc>
          <w:tcPr>
            <w:tcW w:w="1620" w:type="dxa"/>
            <w:tcBorders>
              <w:top w:val="nil"/>
            </w:tcBorders>
            <w:shd w:val="clear" w:color="auto" w:fill="E7E6E6" w:themeFill="background2"/>
            <w:tcMar>
              <w:left w:w="105" w:type="dxa"/>
              <w:right w:w="105" w:type="dxa"/>
            </w:tcMar>
            <w:vAlign w:val="bottom"/>
          </w:tcPr>
          <w:p w14:paraId="6E4F921B" w14:textId="5A75C4A0" w:rsidR="78500800" w:rsidRPr="002B141E" w:rsidRDefault="173ED7F3" w:rsidP="009C04C1">
            <w:pPr>
              <w:pStyle w:val="Body-Black"/>
              <w:spacing w:after="0"/>
              <w:jc w:val="center"/>
              <w:rPr>
                <w:rFonts w:ascii="Aptos" w:eastAsia="Times New Roman" w:hAnsi="Aptos" w:cs="Times New Roman"/>
                <w:iCs w:val="0"/>
                <w:sz w:val="24"/>
              </w:rPr>
            </w:pPr>
            <w:r w:rsidRPr="002B141E">
              <w:rPr>
                <w:rFonts w:ascii="Aptos" w:eastAsia="Times New Roman" w:hAnsi="Aptos" w:cs="Times New Roman"/>
                <w:b/>
                <w:bCs/>
                <w:iCs w:val="0"/>
                <w:sz w:val="24"/>
              </w:rPr>
              <w:t>Assignment</w:t>
            </w:r>
          </w:p>
        </w:tc>
        <w:tc>
          <w:tcPr>
            <w:tcW w:w="1515" w:type="dxa"/>
            <w:tcBorders>
              <w:top w:val="nil"/>
              <w:right w:val="nil"/>
            </w:tcBorders>
            <w:shd w:val="clear" w:color="auto" w:fill="E7E6E6" w:themeFill="background2"/>
            <w:tcMar>
              <w:left w:w="105" w:type="dxa"/>
              <w:right w:w="105" w:type="dxa"/>
            </w:tcMar>
            <w:vAlign w:val="bottom"/>
          </w:tcPr>
          <w:p w14:paraId="03A60D04" w14:textId="517F223C" w:rsidR="78500800" w:rsidRPr="002B141E" w:rsidRDefault="173ED7F3" w:rsidP="009C04C1">
            <w:pPr>
              <w:pStyle w:val="Body-Black"/>
              <w:spacing w:after="0"/>
              <w:jc w:val="center"/>
              <w:rPr>
                <w:rFonts w:ascii="Aptos" w:eastAsia="Times New Roman" w:hAnsi="Aptos" w:cs="Times New Roman"/>
                <w:iCs w:val="0"/>
                <w:sz w:val="24"/>
              </w:rPr>
            </w:pPr>
            <w:r w:rsidRPr="002B141E">
              <w:rPr>
                <w:rFonts w:ascii="Aptos" w:eastAsia="Times New Roman" w:hAnsi="Aptos" w:cs="Times New Roman"/>
                <w:b/>
                <w:bCs/>
                <w:iCs w:val="0"/>
                <w:sz w:val="24"/>
              </w:rPr>
              <w:t>Dimension*</w:t>
            </w:r>
          </w:p>
        </w:tc>
      </w:tr>
      <w:tr w:rsidR="78500800" w:rsidRPr="002B141E" w14:paraId="79F56FCE" w14:textId="77777777" w:rsidTr="009C04C1">
        <w:trPr>
          <w:trHeight w:val="300"/>
        </w:trPr>
        <w:tc>
          <w:tcPr>
            <w:tcW w:w="2250" w:type="dxa"/>
            <w:tcBorders>
              <w:left w:val="nil"/>
            </w:tcBorders>
            <w:tcMar>
              <w:left w:w="105" w:type="dxa"/>
              <w:right w:w="105" w:type="dxa"/>
            </w:tcMar>
          </w:tcPr>
          <w:p w14:paraId="1700DFDD" w14:textId="6EFF6BCE" w:rsidR="2F435441" w:rsidRPr="002B141E" w:rsidRDefault="2F435441" w:rsidP="009C04C1">
            <w:pPr>
              <w:pStyle w:val="Body-Black"/>
              <w:spacing w:after="0"/>
              <w:rPr>
                <w:rFonts w:ascii="Aptos" w:eastAsia="Times New Roman" w:hAnsi="Aptos" w:cs="Times New Roman"/>
                <w:iCs w:val="0"/>
                <w:sz w:val="24"/>
              </w:rPr>
            </w:pPr>
            <w:r w:rsidRPr="002B141E">
              <w:rPr>
                <w:rFonts w:ascii="Aptos" w:eastAsia="Times New Roman" w:hAnsi="Aptos" w:cs="Times New Roman"/>
                <w:iCs w:val="0"/>
                <w:sz w:val="24"/>
              </w:rPr>
              <w:t xml:space="preserve">3 = Engage </w:t>
            </w:r>
            <w:r w:rsidR="0018248A">
              <w:rPr>
                <w:rFonts w:ascii="Aptos" w:eastAsia="Times New Roman" w:hAnsi="Aptos" w:cs="Times New Roman"/>
                <w:iCs w:val="0"/>
                <w:sz w:val="24"/>
              </w:rPr>
              <w:t>a</w:t>
            </w:r>
            <w:r w:rsidRPr="002B141E">
              <w:rPr>
                <w:rFonts w:ascii="Aptos" w:eastAsia="Times New Roman" w:hAnsi="Aptos" w:cs="Times New Roman"/>
                <w:iCs w:val="0"/>
                <w:sz w:val="24"/>
              </w:rPr>
              <w:t xml:space="preserve">nti-racism, </w:t>
            </w:r>
            <w:r w:rsidR="0018248A">
              <w:rPr>
                <w:rFonts w:ascii="Aptos" w:eastAsia="Times New Roman" w:hAnsi="Aptos" w:cs="Times New Roman"/>
                <w:iCs w:val="0"/>
                <w:sz w:val="24"/>
              </w:rPr>
              <w:t>d</w:t>
            </w:r>
            <w:r w:rsidRPr="002B141E">
              <w:rPr>
                <w:rFonts w:ascii="Aptos" w:eastAsia="Times New Roman" w:hAnsi="Aptos" w:cs="Times New Roman"/>
                <w:iCs w:val="0"/>
                <w:sz w:val="24"/>
              </w:rPr>
              <w:t>iversity,</w:t>
            </w:r>
            <w:r w:rsidR="7603D18D" w:rsidRPr="002B141E">
              <w:rPr>
                <w:rFonts w:ascii="Aptos" w:eastAsia="Times New Roman" w:hAnsi="Aptos" w:cs="Times New Roman"/>
                <w:iCs w:val="0"/>
                <w:sz w:val="24"/>
              </w:rPr>
              <w:t xml:space="preserve"> </w:t>
            </w:r>
            <w:r w:rsidR="0018248A">
              <w:rPr>
                <w:rFonts w:ascii="Aptos" w:eastAsia="Times New Roman" w:hAnsi="Aptos" w:cs="Times New Roman"/>
                <w:iCs w:val="0"/>
                <w:sz w:val="24"/>
              </w:rPr>
              <w:t>e</w:t>
            </w:r>
            <w:r w:rsidRPr="002B141E">
              <w:rPr>
                <w:rFonts w:ascii="Aptos" w:eastAsia="Times New Roman" w:hAnsi="Aptos" w:cs="Times New Roman"/>
                <w:iCs w:val="0"/>
                <w:sz w:val="24"/>
              </w:rPr>
              <w:t>quity, and</w:t>
            </w:r>
            <w:r w:rsidR="1F8C0E6F" w:rsidRPr="002B141E">
              <w:rPr>
                <w:rFonts w:ascii="Aptos" w:eastAsia="Times New Roman" w:hAnsi="Aptos" w:cs="Times New Roman"/>
                <w:iCs w:val="0"/>
                <w:sz w:val="24"/>
              </w:rPr>
              <w:t xml:space="preserve"> </w:t>
            </w:r>
            <w:r w:rsidR="00AF5BF7">
              <w:rPr>
                <w:rFonts w:ascii="Aptos" w:eastAsia="Times New Roman" w:hAnsi="Aptos" w:cs="Times New Roman"/>
                <w:iCs w:val="0"/>
                <w:sz w:val="24"/>
              </w:rPr>
              <w:t>i</w:t>
            </w:r>
            <w:r w:rsidRPr="002B141E">
              <w:rPr>
                <w:rFonts w:ascii="Aptos" w:eastAsia="Times New Roman" w:hAnsi="Aptos" w:cs="Times New Roman"/>
                <w:iCs w:val="0"/>
                <w:sz w:val="24"/>
              </w:rPr>
              <w:t xml:space="preserve">nclusion (ADEI) in </w:t>
            </w:r>
            <w:r w:rsidR="00AF5BF7">
              <w:rPr>
                <w:rFonts w:ascii="Aptos" w:eastAsia="Times New Roman" w:hAnsi="Aptos" w:cs="Times New Roman"/>
                <w:iCs w:val="0"/>
                <w:sz w:val="24"/>
              </w:rPr>
              <w:t>p</w:t>
            </w:r>
            <w:r w:rsidRPr="002B141E">
              <w:rPr>
                <w:rFonts w:ascii="Aptos" w:eastAsia="Times New Roman" w:hAnsi="Aptos" w:cs="Times New Roman"/>
                <w:iCs w:val="0"/>
                <w:sz w:val="24"/>
              </w:rPr>
              <w:t>ractice</w:t>
            </w:r>
          </w:p>
        </w:tc>
        <w:tc>
          <w:tcPr>
            <w:tcW w:w="3960" w:type="dxa"/>
            <w:tcMar>
              <w:left w:w="105" w:type="dxa"/>
              <w:right w:w="105" w:type="dxa"/>
            </w:tcMar>
          </w:tcPr>
          <w:p w14:paraId="7F6B3BE7" w14:textId="17A041B4" w:rsidR="7C633793" w:rsidRPr="002B141E" w:rsidRDefault="7C633793" w:rsidP="009C04C1">
            <w:pPr>
              <w:pStyle w:val="Body-Black"/>
              <w:spacing w:after="0"/>
              <w:rPr>
                <w:rFonts w:ascii="Aptos" w:hAnsi="Aptos" w:cs="Times New Roman"/>
                <w:sz w:val="24"/>
              </w:rPr>
            </w:pPr>
            <w:r w:rsidRPr="002B141E">
              <w:rPr>
                <w:rFonts w:ascii="Aptos" w:hAnsi="Aptos" w:cs="Times New Roman"/>
                <w:sz w:val="24"/>
              </w:rPr>
              <w:t>1.</w:t>
            </w:r>
            <w:r w:rsidR="009C04C1">
              <w:rPr>
                <w:rFonts w:ascii="Aptos" w:hAnsi="Aptos" w:cs="Times New Roman"/>
                <w:sz w:val="24"/>
              </w:rPr>
              <w:t xml:space="preserve"> </w:t>
            </w:r>
            <w:r w:rsidRPr="002B141E">
              <w:rPr>
                <w:rFonts w:ascii="Aptos" w:hAnsi="Aptos" w:cs="Times New Roman"/>
                <w:sz w:val="24"/>
              </w:rPr>
              <w:t>Discuss social work practice with individuals and families through the lens of anti-racism, diversity, equity, and inclusion,</w:t>
            </w:r>
          </w:p>
        </w:tc>
        <w:tc>
          <w:tcPr>
            <w:tcW w:w="1620" w:type="dxa"/>
            <w:tcMar>
              <w:left w:w="105" w:type="dxa"/>
              <w:right w:w="105" w:type="dxa"/>
            </w:tcMar>
          </w:tcPr>
          <w:p w14:paraId="6FD1A645" w14:textId="78270CAB" w:rsidR="78500800" w:rsidRPr="002B141E" w:rsidRDefault="78500800" w:rsidP="009C04C1">
            <w:pPr>
              <w:spacing w:before="120"/>
              <w:rPr>
                <w:rFonts w:ascii="Aptos" w:eastAsia="Times New Roman" w:hAnsi="Aptos" w:cs="Times New Roman"/>
                <w:color w:val="000000" w:themeColor="text1"/>
              </w:rPr>
            </w:pPr>
          </w:p>
        </w:tc>
        <w:tc>
          <w:tcPr>
            <w:tcW w:w="1515" w:type="dxa"/>
            <w:tcBorders>
              <w:right w:val="nil"/>
            </w:tcBorders>
            <w:tcMar>
              <w:left w:w="105" w:type="dxa"/>
              <w:right w:w="105" w:type="dxa"/>
            </w:tcMar>
          </w:tcPr>
          <w:p w14:paraId="5E979E7B" w14:textId="24005104" w:rsidR="4B7040DC" w:rsidRPr="002B141E" w:rsidRDefault="4B7040DC" w:rsidP="009C04C1">
            <w:pPr>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ptos" w:eastAsia="Times New Roman" w:hAnsi="Aptos" w:cs="Times New Roman"/>
                <w:color w:val="000000" w:themeColor="text1"/>
              </w:rPr>
            </w:pPr>
            <w:r w:rsidRPr="002B141E">
              <w:rPr>
                <w:rFonts w:ascii="Aptos" w:eastAsia="Times New Roman" w:hAnsi="Aptos" w:cs="Times New Roman"/>
                <w:color w:val="000000" w:themeColor="text1"/>
              </w:rPr>
              <w:t>K, S, V</w:t>
            </w:r>
          </w:p>
        </w:tc>
      </w:tr>
      <w:tr w:rsidR="78500800" w:rsidRPr="002B141E" w14:paraId="7607DF23" w14:textId="77777777" w:rsidTr="009C04C1">
        <w:trPr>
          <w:trHeight w:val="300"/>
        </w:trPr>
        <w:tc>
          <w:tcPr>
            <w:tcW w:w="2250" w:type="dxa"/>
            <w:tcBorders>
              <w:left w:val="nil"/>
            </w:tcBorders>
            <w:tcMar>
              <w:left w:w="105" w:type="dxa"/>
              <w:right w:w="105" w:type="dxa"/>
            </w:tcMar>
          </w:tcPr>
          <w:p w14:paraId="6D4120B9" w14:textId="58FCA956" w:rsidR="348FB260" w:rsidRPr="002B141E" w:rsidRDefault="348FB260" w:rsidP="0018248A">
            <w:pPr>
              <w:pStyle w:val="Body-Black"/>
              <w:spacing w:after="0" w:line="259" w:lineRule="auto"/>
              <w:rPr>
                <w:rFonts w:ascii="Aptos" w:hAnsi="Aptos"/>
                <w:sz w:val="24"/>
              </w:rPr>
            </w:pPr>
            <w:r w:rsidRPr="002B141E">
              <w:rPr>
                <w:rFonts w:ascii="Aptos" w:eastAsia="Times New Roman" w:hAnsi="Aptos" w:cs="Times New Roman"/>
                <w:iCs w:val="0"/>
                <w:sz w:val="24"/>
              </w:rPr>
              <w:t>6 = Engage with Individuals,</w:t>
            </w:r>
            <w:r w:rsidR="009C04C1">
              <w:rPr>
                <w:rFonts w:ascii="Aptos" w:eastAsia="Times New Roman" w:hAnsi="Aptos" w:cs="Times New Roman"/>
                <w:iCs w:val="0"/>
                <w:sz w:val="24"/>
              </w:rPr>
              <w:t xml:space="preserve"> f</w:t>
            </w:r>
            <w:r w:rsidRPr="002B141E">
              <w:rPr>
                <w:rFonts w:ascii="Aptos" w:eastAsia="Times New Roman" w:hAnsi="Aptos" w:cs="Times New Roman"/>
                <w:iCs w:val="0"/>
                <w:sz w:val="24"/>
              </w:rPr>
              <w:t xml:space="preserve">amilies, </w:t>
            </w:r>
            <w:r w:rsidR="0018248A">
              <w:rPr>
                <w:rFonts w:ascii="Aptos" w:eastAsia="Times New Roman" w:hAnsi="Aptos" w:cs="Times New Roman"/>
                <w:iCs w:val="0"/>
                <w:sz w:val="24"/>
              </w:rPr>
              <w:t>g</w:t>
            </w:r>
            <w:r w:rsidRPr="002B141E">
              <w:rPr>
                <w:rFonts w:ascii="Aptos" w:eastAsia="Times New Roman" w:hAnsi="Aptos" w:cs="Times New Roman"/>
                <w:iCs w:val="0"/>
                <w:sz w:val="24"/>
              </w:rPr>
              <w:t xml:space="preserve">roups, </w:t>
            </w:r>
            <w:r w:rsidR="0018248A">
              <w:rPr>
                <w:rFonts w:ascii="Aptos" w:eastAsia="Times New Roman" w:hAnsi="Aptos" w:cs="Times New Roman"/>
                <w:iCs w:val="0"/>
                <w:sz w:val="24"/>
              </w:rPr>
              <w:t>o</w:t>
            </w:r>
            <w:r w:rsidRPr="002B141E">
              <w:rPr>
                <w:rFonts w:ascii="Aptos" w:eastAsia="Times New Roman" w:hAnsi="Aptos" w:cs="Times New Roman"/>
                <w:iCs w:val="0"/>
                <w:sz w:val="24"/>
              </w:rPr>
              <w:t xml:space="preserve">rganizations, and </w:t>
            </w:r>
            <w:r w:rsidR="0018248A">
              <w:rPr>
                <w:rFonts w:ascii="Aptos" w:eastAsia="Times New Roman" w:hAnsi="Aptos" w:cs="Times New Roman"/>
                <w:iCs w:val="0"/>
                <w:sz w:val="24"/>
              </w:rPr>
              <w:t>c</w:t>
            </w:r>
            <w:r w:rsidRPr="002B141E">
              <w:rPr>
                <w:rFonts w:ascii="Aptos" w:eastAsia="Times New Roman" w:hAnsi="Aptos" w:cs="Times New Roman"/>
                <w:iCs w:val="0"/>
                <w:sz w:val="24"/>
              </w:rPr>
              <w:t>ommunities</w:t>
            </w:r>
          </w:p>
        </w:tc>
        <w:tc>
          <w:tcPr>
            <w:tcW w:w="3960" w:type="dxa"/>
            <w:tcMar>
              <w:left w:w="105" w:type="dxa"/>
              <w:right w:w="105" w:type="dxa"/>
            </w:tcMar>
          </w:tcPr>
          <w:p w14:paraId="3CB13F6F" w14:textId="5D8021DF" w:rsidR="7C633793" w:rsidRPr="002B141E" w:rsidRDefault="51857159" w:rsidP="009C04C1">
            <w:pPr>
              <w:pStyle w:val="Body-Black"/>
              <w:spacing w:after="0"/>
              <w:rPr>
                <w:rFonts w:ascii="Aptos" w:hAnsi="Aptos" w:cs="Times New Roman"/>
                <w:sz w:val="24"/>
              </w:rPr>
            </w:pPr>
            <w:r w:rsidRPr="002B141E">
              <w:rPr>
                <w:rFonts w:ascii="Aptos" w:hAnsi="Aptos" w:cs="Times New Roman"/>
                <w:sz w:val="24"/>
              </w:rPr>
              <w:t>2.</w:t>
            </w:r>
            <w:r w:rsidR="009C04C1">
              <w:rPr>
                <w:rFonts w:ascii="Aptos" w:hAnsi="Aptos" w:cs="Times New Roman"/>
                <w:sz w:val="24"/>
              </w:rPr>
              <w:t xml:space="preserve"> </w:t>
            </w:r>
            <w:r w:rsidRPr="002B141E">
              <w:rPr>
                <w:rFonts w:ascii="Aptos" w:hAnsi="Aptos" w:cs="Times New Roman"/>
                <w:sz w:val="24"/>
              </w:rPr>
              <w:t>Demonstrate skills in relationship building, interviewing, and crisis intervention.</w:t>
            </w:r>
          </w:p>
          <w:p w14:paraId="14EB4232" w14:textId="03179EDF" w:rsidR="7C633793" w:rsidRPr="002B141E" w:rsidRDefault="51857159" w:rsidP="009C04C1">
            <w:pPr>
              <w:spacing w:before="120"/>
              <w:rPr>
                <w:rFonts w:ascii="Aptos" w:hAnsi="Aptos" w:cs="Times New Roman"/>
              </w:rPr>
            </w:pPr>
            <w:r w:rsidRPr="002B141E">
              <w:rPr>
                <w:rFonts w:ascii="Aptos" w:eastAsia="Times New Roman" w:hAnsi="Aptos" w:cs="Times New Roman"/>
                <w:color w:val="000000" w:themeColor="text1"/>
              </w:rPr>
              <w:t>3.</w:t>
            </w:r>
            <w:r w:rsidRPr="002B141E">
              <w:rPr>
                <w:rFonts w:ascii="Aptos" w:hAnsi="Aptos" w:cs="Times New Roman"/>
              </w:rPr>
              <w:t xml:space="preserve"> Simulate the steps of the Generalist Intervention model: engagement, assessment, planning and contracting, intervention, evaluation, and termination with the client system. </w:t>
            </w:r>
          </w:p>
          <w:p w14:paraId="3684E8B0" w14:textId="3BDA0C31" w:rsidR="7C633793" w:rsidRPr="002B141E" w:rsidRDefault="692B9C37" w:rsidP="009C04C1">
            <w:pPr>
              <w:pStyle w:val="Body-Black"/>
              <w:spacing w:after="0"/>
              <w:rPr>
                <w:rFonts w:ascii="Aptos" w:hAnsi="Aptos" w:cs="Times New Roman"/>
                <w:b/>
                <w:bCs/>
                <w:sz w:val="24"/>
              </w:rPr>
            </w:pPr>
            <w:r w:rsidRPr="002B141E">
              <w:rPr>
                <w:rFonts w:ascii="Aptos" w:hAnsi="Aptos" w:cs="Times New Roman"/>
                <w:sz w:val="24"/>
              </w:rPr>
              <w:t>4.</w:t>
            </w:r>
            <w:r w:rsidR="009C04C1">
              <w:rPr>
                <w:rFonts w:ascii="Aptos" w:hAnsi="Aptos" w:cs="Times New Roman"/>
                <w:sz w:val="24"/>
              </w:rPr>
              <w:t xml:space="preserve"> </w:t>
            </w:r>
            <w:r w:rsidRPr="002B141E">
              <w:rPr>
                <w:rFonts w:ascii="Aptos" w:hAnsi="Aptos" w:cs="Times New Roman"/>
                <w:sz w:val="24"/>
              </w:rPr>
              <w:t>Apply systems theory and strengths-based perspective to social work practice with individuals and families.</w:t>
            </w:r>
          </w:p>
          <w:p w14:paraId="0F6A491F" w14:textId="37128B8B" w:rsidR="78500800" w:rsidRPr="002B141E" w:rsidRDefault="28BC4BD7" w:rsidP="009C04C1">
            <w:pPr>
              <w:spacing w:before="120" w:line="259" w:lineRule="auto"/>
              <w:rPr>
                <w:rFonts w:ascii="Aptos" w:hAnsi="Aptos" w:cs="Times New Roman"/>
              </w:rPr>
            </w:pPr>
            <w:r w:rsidRPr="002B141E">
              <w:rPr>
                <w:rFonts w:ascii="Aptos" w:hAnsi="Aptos" w:cs="Times New Roman"/>
              </w:rPr>
              <w:t>5.</w:t>
            </w:r>
            <w:r w:rsidR="009C04C1">
              <w:rPr>
                <w:rFonts w:ascii="Aptos" w:hAnsi="Aptos" w:cs="Times New Roman"/>
              </w:rPr>
              <w:t xml:space="preserve"> </w:t>
            </w:r>
            <w:r w:rsidRPr="002B141E">
              <w:rPr>
                <w:rFonts w:ascii="Aptos" w:hAnsi="Aptos" w:cs="Times New Roman"/>
              </w:rPr>
              <w:t>Distinguish between social work case management roles of broker, enabler, teacher, mediator, and advocate</w:t>
            </w:r>
            <w:r w:rsidR="139BC5F4" w:rsidRPr="002B141E">
              <w:rPr>
                <w:rFonts w:ascii="Aptos" w:hAnsi="Aptos" w:cs="Times New Roman"/>
              </w:rPr>
              <w:t xml:space="preserve"> when working with individuals and families</w:t>
            </w:r>
            <w:r w:rsidRPr="002B141E">
              <w:rPr>
                <w:rFonts w:ascii="Aptos" w:hAnsi="Aptos" w:cs="Times New Roman"/>
              </w:rPr>
              <w:t>.</w:t>
            </w:r>
          </w:p>
        </w:tc>
        <w:tc>
          <w:tcPr>
            <w:tcW w:w="1620" w:type="dxa"/>
            <w:tcMar>
              <w:left w:w="105" w:type="dxa"/>
              <w:right w:w="105" w:type="dxa"/>
            </w:tcMar>
          </w:tcPr>
          <w:p w14:paraId="2E78C4BA" w14:textId="2190827A" w:rsidR="78500800" w:rsidRPr="002B141E" w:rsidRDefault="78500800" w:rsidP="009C04C1">
            <w:pPr>
              <w:spacing w:before="120"/>
              <w:rPr>
                <w:rFonts w:ascii="Aptos" w:eastAsia="Times New Roman" w:hAnsi="Aptos" w:cs="Times New Roman"/>
                <w:color w:val="000000" w:themeColor="text1"/>
              </w:rPr>
            </w:pPr>
          </w:p>
        </w:tc>
        <w:tc>
          <w:tcPr>
            <w:tcW w:w="1515" w:type="dxa"/>
            <w:tcBorders>
              <w:right w:val="nil"/>
            </w:tcBorders>
            <w:tcMar>
              <w:left w:w="105" w:type="dxa"/>
              <w:right w:w="105" w:type="dxa"/>
            </w:tcMar>
          </w:tcPr>
          <w:p w14:paraId="0A3D5605" w14:textId="79D334E8" w:rsidR="7EF95C24" w:rsidRPr="002B141E" w:rsidRDefault="7EF95C24" w:rsidP="009C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ptos" w:eastAsia="Times New Roman" w:hAnsi="Aptos" w:cs="Times New Roman"/>
                <w:color w:val="000000" w:themeColor="text1"/>
              </w:rPr>
            </w:pPr>
            <w:r w:rsidRPr="002B141E">
              <w:rPr>
                <w:rFonts w:ascii="Aptos" w:eastAsia="Times New Roman" w:hAnsi="Aptos" w:cs="Times New Roman"/>
                <w:color w:val="000000" w:themeColor="text1"/>
              </w:rPr>
              <w:t>K, S, CAP</w:t>
            </w:r>
          </w:p>
        </w:tc>
      </w:tr>
      <w:tr w:rsidR="3976CC27" w:rsidRPr="002B141E" w14:paraId="34301187" w14:textId="77777777" w:rsidTr="009C04C1">
        <w:trPr>
          <w:trHeight w:val="300"/>
        </w:trPr>
        <w:tc>
          <w:tcPr>
            <w:tcW w:w="2250" w:type="dxa"/>
            <w:tcBorders>
              <w:left w:val="nil"/>
            </w:tcBorders>
            <w:tcMar>
              <w:left w:w="105" w:type="dxa"/>
              <w:right w:w="105" w:type="dxa"/>
            </w:tcMar>
          </w:tcPr>
          <w:p w14:paraId="3FFC152E" w14:textId="286AEF31" w:rsidR="3F5A1271" w:rsidRPr="002B141E" w:rsidRDefault="3F5A1271" w:rsidP="0018248A">
            <w:pPr>
              <w:pStyle w:val="Body-Black"/>
              <w:spacing w:after="0" w:line="259" w:lineRule="auto"/>
              <w:rPr>
                <w:rFonts w:ascii="Aptos" w:hAnsi="Aptos"/>
                <w:sz w:val="24"/>
              </w:rPr>
            </w:pPr>
            <w:r w:rsidRPr="002B141E">
              <w:rPr>
                <w:rFonts w:ascii="Aptos" w:eastAsia="Times New Roman" w:hAnsi="Aptos" w:cs="Times New Roman"/>
                <w:iCs w:val="0"/>
                <w:sz w:val="24"/>
              </w:rPr>
              <w:t xml:space="preserve">7 = Assess </w:t>
            </w:r>
            <w:r w:rsidR="0018248A">
              <w:rPr>
                <w:rFonts w:ascii="Aptos" w:eastAsia="Times New Roman" w:hAnsi="Aptos" w:cs="Times New Roman"/>
                <w:iCs w:val="0"/>
                <w:sz w:val="24"/>
              </w:rPr>
              <w:t>i</w:t>
            </w:r>
            <w:r w:rsidRPr="002B141E">
              <w:rPr>
                <w:rFonts w:ascii="Aptos" w:eastAsia="Times New Roman" w:hAnsi="Aptos" w:cs="Times New Roman"/>
                <w:iCs w:val="0"/>
                <w:sz w:val="24"/>
              </w:rPr>
              <w:t xml:space="preserve">ndividuals, </w:t>
            </w:r>
            <w:r w:rsidR="0018248A">
              <w:rPr>
                <w:rFonts w:ascii="Aptos" w:eastAsia="Times New Roman" w:hAnsi="Aptos" w:cs="Times New Roman"/>
                <w:iCs w:val="0"/>
                <w:sz w:val="24"/>
              </w:rPr>
              <w:t>f</w:t>
            </w:r>
            <w:r w:rsidRPr="002B141E">
              <w:rPr>
                <w:rFonts w:ascii="Aptos" w:eastAsia="Times New Roman" w:hAnsi="Aptos" w:cs="Times New Roman"/>
                <w:iCs w:val="0"/>
                <w:sz w:val="24"/>
              </w:rPr>
              <w:t xml:space="preserve">amilies, </w:t>
            </w:r>
            <w:r w:rsidR="0018248A">
              <w:rPr>
                <w:rFonts w:ascii="Aptos" w:eastAsia="Times New Roman" w:hAnsi="Aptos" w:cs="Times New Roman"/>
                <w:iCs w:val="0"/>
                <w:sz w:val="24"/>
              </w:rPr>
              <w:t>g</w:t>
            </w:r>
            <w:r w:rsidRPr="002B141E">
              <w:rPr>
                <w:rFonts w:ascii="Aptos" w:eastAsia="Times New Roman" w:hAnsi="Aptos" w:cs="Times New Roman"/>
                <w:iCs w:val="0"/>
                <w:sz w:val="24"/>
              </w:rPr>
              <w:t xml:space="preserve">roups, </w:t>
            </w:r>
            <w:r w:rsidR="0018248A">
              <w:rPr>
                <w:rFonts w:ascii="Aptos" w:eastAsia="Times New Roman" w:hAnsi="Aptos" w:cs="Times New Roman"/>
                <w:iCs w:val="0"/>
                <w:sz w:val="24"/>
              </w:rPr>
              <w:t>o</w:t>
            </w:r>
            <w:r w:rsidRPr="002B141E">
              <w:rPr>
                <w:rFonts w:ascii="Aptos" w:eastAsia="Times New Roman" w:hAnsi="Aptos" w:cs="Times New Roman"/>
                <w:iCs w:val="0"/>
                <w:sz w:val="24"/>
              </w:rPr>
              <w:t xml:space="preserve">rganizations, and </w:t>
            </w:r>
            <w:r w:rsidR="0018248A">
              <w:rPr>
                <w:rFonts w:ascii="Aptos" w:eastAsia="Times New Roman" w:hAnsi="Aptos" w:cs="Times New Roman"/>
                <w:iCs w:val="0"/>
                <w:sz w:val="24"/>
              </w:rPr>
              <w:t>c</w:t>
            </w:r>
            <w:r w:rsidRPr="002B141E">
              <w:rPr>
                <w:rFonts w:ascii="Aptos" w:eastAsia="Times New Roman" w:hAnsi="Aptos" w:cs="Times New Roman"/>
                <w:iCs w:val="0"/>
                <w:sz w:val="24"/>
              </w:rPr>
              <w:t>ommunities</w:t>
            </w:r>
          </w:p>
        </w:tc>
        <w:tc>
          <w:tcPr>
            <w:tcW w:w="3960" w:type="dxa"/>
            <w:tcMar>
              <w:left w:w="105" w:type="dxa"/>
              <w:right w:w="105" w:type="dxa"/>
            </w:tcMar>
          </w:tcPr>
          <w:p w14:paraId="3438CDBF" w14:textId="750E2CD0" w:rsidR="3F5A1271" w:rsidRPr="002B141E" w:rsidRDefault="3F5A1271" w:rsidP="009C04C1">
            <w:pPr>
              <w:pStyle w:val="Body-Black"/>
              <w:spacing w:after="0"/>
              <w:rPr>
                <w:rFonts w:ascii="Aptos" w:hAnsi="Aptos" w:cs="Times New Roman"/>
                <w:sz w:val="24"/>
              </w:rPr>
            </w:pPr>
            <w:r w:rsidRPr="002B141E">
              <w:rPr>
                <w:rFonts w:ascii="Aptos" w:hAnsi="Aptos" w:cs="Times New Roman"/>
                <w:sz w:val="24"/>
              </w:rPr>
              <w:t>2.</w:t>
            </w:r>
            <w:r w:rsidR="009C04C1">
              <w:rPr>
                <w:rFonts w:ascii="Aptos" w:hAnsi="Aptos" w:cs="Times New Roman"/>
                <w:sz w:val="24"/>
              </w:rPr>
              <w:t xml:space="preserve"> </w:t>
            </w:r>
            <w:r w:rsidRPr="002B141E">
              <w:rPr>
                <w:rFonts w:ascii="Aptos" w:hAnsi="Aptos" w:cs="Times New Roman"/>
                <w:sz w:val="24"/>
              </w:rPr>
              <w:t>Demonstrate skills in relationship building, interviewing, and crisis intervention.</w:t>
            </w:r>
          </w:p>
          <w:p w14:paraId="6AD68230" w14:textId="66C89530" w:rsidR="3F5A1271" w:rsidRPr="002B141E" w:rsidRDefault="3F5A1271" w:rsidP="009C04C1">
            <w:pPr>
              <w:spacing w:before="120"/>
              <w:rPr>
                <w:rFonts w:ascii="Aptos" w:hAnsi="Aptos" w:cs="Times New Roman"/>
              </w:rPr>
            </w:pPr>
            <w:r w:rsidRPr="002B141E">
              <w:rPr>
                <w:rFonts w:ascii="Aptos" w:eastAsia="Times New Roman" w:hAnsi="Aptos" w:cs="Times New Roman"/>
                <w:color w:val="000000" w:themeColor="text1"/>
              </w:rPr>
              <w:t>3.</w:t>
            </w:r>
            <w:r w:rsidRPr="002B141E">
              <w:rPr>
                <w:rFonts w:ascii="Aptos" w:hAnsi="Aptos" w:cs="Times New Roman"/>
              </w:rPr>
              <w:t xml:space="preserve"> Simulate the steps of the Generalist Intervention model: engagement, assessment, planning and contracting, intervention, evaluation, and termination with the client system.</w:t>
            </w:r>
          </w:p>
          <w:p w14:paraId="55DAF47D" w14:textId="3031797B" w:rsidR="24D15486" w:rsidRPr="002B141E" w:rsidRDefault="24D15486" w:rsidP="009C04C1">
            <w:pPr>
              <w:pStyle w:val="Body-Black"/>
              <w:spacing w:after="0"/>
              <w:rPr>
                <w:rFonts w:ascii="Aptos" w:hAnsi="Aptos" w:cs="Times New Roman"/>
                <w:b/>
                <w:bCs/>
                <w:sz w:val="24"/>
              </w:rPr>
            </w:pPr>
            <w:r w:rsidRPr="002B141E">
              <w:rPr>
                <w:rFonts w:ascii="Aptos" w:hAnsi="Aptos" w:cs="Times New Roman"/>
                <w:sz w:val="24"/>
              </w:rPr>
              <w:t>4.</w:t>
            </w:r>
            <w:r w:rsidR="009C04C1">
              <w:rPr>
                <w:rFonts w:ascii="Aptos" w:hAnsi="Aptos" w:cs="Times New Roman"/>
                <w:sz w:val="24"/>
              </w:rPr>
              <w:t xml:space="preserve"> </w:t>
            </w:r>
            <w:r w:rsidRPr="002B141E">
              <w:rPr>
                <w:rFonts w:ascii="Aptos" w:hAnsi="Aptos" w:cs="Times New Roman"/>
                <w:sz w:val="24"/>
              </w:rPr>
              <w:t>Apply systems theory and strengths-based perspective to social work practice with individuals and families.</w:t>
            </w:r>
          </w:p>
        </w:tc>
        <w:tc>
          <w:tcPr>
            <w:tcW w:w="1620" w:type="dxa"/>
            <w:tcMar>
              <w:left w:w="105" w:type="dxa"/>
              <w:right w:w="105" w:type="dxa"/>
            </w:tcMar>
          </w:tcPr>
          <w:p w14:paraId="05F55482" w14:textId="4E1C242A" w:rsidR="3976CC27" w:rsidRPr="002B141E" w:rsidRDefault="3976CC27" w:rsidP="009C04C1">
            <w:pPr>
              <w:spacing w:before="120"/>
              <w:rPr>
                <w:rFonts w:ascii="Aptos" w:eastAsia="Times New Roman" w:hAnsi="Aptos" w:cs="Times New Roman"/>
                <w:color w:val="000000" w:themeColor="text1"/>
              </w:rPr>
            </w:pPr>
          </w:p>
        </w:tc>
        <w:tc>
          <w:tcPr>
            <w:tcW w:w="1515" w:type="dxa"/>
            <w:tcBorders>
              <w:right w:val="nil"/>
            </w:tcBorders>
            <w:tcMar>
              <w:left w:w="105" w:type="dxa"/>
              <w:right w:w="105" w:type="dxa"/>
            </w:tcMar>
          </w:tcPr>
          <w:p w14:paraId="69C89949" w14:textId="2E2E8480" w:rsidR="3976CC27" w:rsidRPr="002B141E" w:rsidRDefault="3892CB41" w:rsidP="009C04C1">
            <w:pPr>
              <w:spacing w:before="120"/>
              <w:rPr>
                <w:rFonts w:ascii="Aptos" w:eastAsia="Times New Roman" w:hAnsi="Aptos" w:cs="Times New Roman"/>
                <w:color w:val="000000" w:themeColor="text1"/>
              </w:rPr>
            </w:pPr>
            <w:r w:rsidRPr="002B141E">
              <w:rPr>
                <w:rFonts w:ascii="Aptos" w:eastAsia="Times New Roman" w:hAnsi="Aptos" w:cs="Times New Roman"/>
                <w:color w:val="000000" w:themeColor="text1"/>
              </w:rPr>
              <w:t>K, S, V, CAP</w:t>
            </w:r>
          </w:p>
        </w:tc>
      </w:tr>
      <w:tr w:rsidR="3976CC27" w:rsidRPr="002B141E" w14:paraId="384BD9A7" w14:textId="77777777" w:rsidTr="009C04C1">
        <w:trPr>
          <w:trHeight w:val="300"/>
        </w:trPr>
        <w:tc>
          <w:tcPr>
            <w:tcW w:w="2250" w:type="dxa"/>
            <w:tcBorders>
              <w:left w:val="nil"/>
            </w:tcBorders>
            <w:tcMar>
              <w:left w:w="105" w:type="dxa"/>
              <w:right w:w="105" w:type="dxa"/>
            </w:tcMar>
          </w:tcPr>
          <w:p w14:paraId="64BD9B08" w14:textId="05773478" w:rsidR="3F5A1271" w:rsidRPr="002B141E" w:rsidRDefault="3F5A1271" w:rsidP="00AF5BF7">
            <w:pPr>
              <w:pStyle w:val="Body-Black"/>
              <w:spacing w:after="0" w:line="259" w:lineRule="auto"/>
              <w:rPr>
                <w:rFonts w:ascii="Aptos" w:hAnsi="Aptos"/>
                <w:sz w:val="24"/>
              </w:rPr>
            </w:pPr>
            <w:r w:rsidRPr="002B141E">
              <w:rPr>
                <w:rFonts w:ascii="Aptos" w:eastAsia="Times New Roman" w:hAnsi="Aptos" w:cs="Times New Roman"/>
                <w:iCs w:val="0"/>
                <w:sz w:val="24"/>
              </w:rPr>
              <w:lastRenderedPageBreak/>
              <w:t xml:space="preserve">8 = Intervene with </w:t>
            </w:r>
            <w:r w:rsidR="00AF5BF7">
              <w:rPr>
                <w:rFonts w:ascii="Aptos" w:eastAsia="Times New Roman" w:hAnsi="Aptos" w:cs="Times New Roman"/>
                <w:iCs w:val="0"/>
                <w:sz w:val="24"/>
              </w:rPr>
              <w:t>i</w:t>
            </w:r>
            <w:r w:rsidRPr="002B141E">
              <w:rPr>
                <w:rFonts w:ascii="Aptos" w:eastAsia="Times New Roman" w:hAnsi="Aptos" w:cs="Times New Roman"/>
                <w:iCs w:val="0"/>
                <w:sz w:val="24"/>
              </w:rPr>
              <w:t xml:space="preserve">ndividuals, </w:t>
            </w:r>
            <w:r w:rsidR="00AF5BF7">
              <w:rPr>
                <w:rFonts w:ascii="Aptos" w:eastAsia="Times New Roman" w:hAnsi="Aptos" w:cs="Times New Roman"/>
                <w:iCs w:val="0"/>
                <w:sz w:val="24"/>
              </w:rPr>
              <w:t>f</w:t>
            </w:r>
            <w:r w:rsidRPr="002B141E">
              <w:rPr>
                <w:rFonts w:ascii="Aptos" w:eastAsia="Times New Roman" w:hAnsi="Aptos" w:cs="Times New Roman"/>
                <w:iCs w:val="0"/>
                <w:sz w:val="24"/>
              </w:rPr>
              <w:t xml:space="preserve">amilies, </w:t>
            </w:r>
            <w:r w:rsidR="00AF5BF7">
              <w:rPr>
                <w:rFonts w:ascii="Aptos" w:eastAsia="Times New Roman" w:hAnsi="Aptos" w:cs="Times New Roman"/>
                <w:iCs w:val="0"/>
                <w:sz w:val="24"/>
              </w:rPr>
              <w:t>g</w:t>
            </w:r>
            <w:r w:rsidRPr="002B141E">
              <w:rPr>
                <w:rFonts w:ascii="Aptos" w:eastAsia="Times New Roman" w:hAnsi="Aptos" w:cs="Times New Roman"/>
                <w:iCs w:val="0"/>
                <w:sz w:val="24"/>
              </w:rPr>
              <w:t xml:space="preserve">roups, </w:t>
            </w:r>
            <w:r w:rsidR="00AF5BF7">
              <w:rPr>
                <w:rFonts w:ascii="Aptos" w:eastAsia="Times New Roman" w:hAnsi="Aptos" w:cs="Times New Roman"/>
                <w:iCs w:val="0"/>
                <w:sz w:val="24"/>
              </w:rPr>
              <w:t>o</w:t>
            </w:r>
            <w:r w:rsidRPr="002B141E">
              <w:rPr>
                <w:rFonts w:ascii="Aptos" w:eastAsia="Times New Roman" w:hAnsi="Aptos" w:cs="Times New Roman"/>
                <w:iCs w:val="0"/>
                <w:sz w:val="24"/>
              </w:rPr>
              <w:t xml:space="preserve">rganizations, and </w:t>
            </w:r>
            <w:r w:rsidR="00AF5BF7">
              <w:rPr>
                <w:rFonts w:ascii="Aptos" w:eastAsia="Times New Roman" w:hAnsi="Aptos" w:cs="Times New Roman"/>
                <w:iCs w:val="0"/>
                <w:sz w:val="24"/>
              </w:rPr>
              <w:t>c</w:t>
            </w:r>
            <w:r w:rsidRPr="002B141E">
              <w:rPr>
                <w:rFonts w:ascii="Aptos" w:eastAsia="Times New Roman" w:hAnsi="Aptos" w:cs="Times New Roman"/>
                <w:iCs w:val="0"/>
                <w:sz w:val="24"/>
              </w:rPr>
              <w:t>ommunities</w:t>
            </w:r>
          </w:p>
        </w:tc>
        <w:tc>
          <w:tcPr>
            <w:tcW w:w="3960" w:type="dxa"/>
            <w:tcMar>
              <w:left w:w="105" w:type="dxa"/>
              <w:right w:w="105" w:type="dxa"/>
            </w:tcMar>
          </w:tcPr>
          <w:p w14:paraId="74FB0465" w14:textId="2C541189" w:rsidR="3F5A1271" w:rsidRPr="002B141E" w:rsidRDefault="3F5A1271" w:rsidP="009C04C1">
            <w:pPr>
              <w:pStyle w:val="Body-Black"/>
              <w:spacing w:after="0"/>
              <w:rPr>
                <w:rFonts w:ascii="Aptos" w:hAnsi="Aptos" w:cs="Times New Roman"/>
                <w:sz w:val="24"/>
              </w:rPr>
            </w:pPr>
            <w:r w:rsidRPr="002B141E">
              <w:rPr>
                <w:rFonts w:ascii="Aptos" w:hAnsi="Aptos" w:cs="Times New Roman"/>
                <w:sz w:val="24"/>
              </w:rPr>
              <w:t>2.</w:t>
            </w:r>
            <w:r w:rsidR="009C04C1">
              <w:rPr>
                <w:rFonts w:ascii="Aptos" w:hAnsi="Aptos" w:cs="Times New Roman"/>
                <w:sz w:val="24"/>
              </w:rPr>
              <w:t xml:space="preserve"> </w:t>
            </w:r>
            <w:r w:rsidRPr="002B141E">
              <w:rPr>
                <w:rFonts w:ascii="Aptos" w:hAnsi="Aptos" w:cs="Times New Roman"/>
                <w:sz w:val="24"/>
              </w:rPr>
              <w:t>Demonstrate skills in relationship building, interviewing, and crisis intervention.</w:t>
            </w:r>
          </w:p>
          <w:p w14:paraId="03C0FF0C" w14:textId="31EE59E8" w:rsidR="3F5A1271" w:rsidRPr="002B141E" w:rsidRDefault="3F5A1271" w:rsidP="009C04C1">
            <w:pPr>
              <w:spacing w:before="120"/>
              <w:rPr>
                <w:rFonts w:ascii="Aptos" w:hAnsi="Aptos" w:cs="Times New Roman"/>
              </w:rPr>
            </w:pPr>
            <w:r w:rsidRPr="002B141E">
              <w:rPr>
                <w:rFonts w:ascii="Aptos" w:eastAsia="Times New Roman" w:hAnsi="Aptos" w:cs="Times New Roman"/>
                <w:color w:val="000000" w:themeColor="text1"/>
              </w:rPr>
              <w:t>3.</w:t>
            </w:r>
            <w:r w:rsidRPr="002B141E">
              <w:rPr>
                <w:rFonts w:ascii="Aptos" w:hAnsi="Aptos" w:cs="Times New Roman"/>
              </w:rPr>
              <w:t xml:space="preserve"> Simulate the steps of the Generalist Intervention model: engagement, assessment, planning and contracting, intervention, evaluation, and termination with the client system.</w:t>
            </w:r>
          </w:p>
          <w:p w14:paraId="26C58964" w14:textId="2F585239" w:rsidR="67455D81" w:rsidRPr="002B141E" w:rsidRDefault="67455D81" w:rsidP="009C04C1">
            <w:pPr>
              <w:pStyle w:val="Body-Black"/>
              <w:spacing w:after="0"/>
              <w:rPr>
                <w:rFonts w:ascii="Aptos" w:hAnsi="Aptos" w:cs="Times New Roman"/>
                <w:b/>
                <w:bCs/>
                <w:sz w:val="24"/>
              </w:rPr>
            </w:pPr>
            <w:r w:rsidRPr="002B141E">
              <w:rPr>
                <w:rFonts w:ascii="Aptos" w:hAnsi="Aptos" w:cs="Times New Roman"/>
                <w:sz w:val="24"/>
              </w:rPr>
              <w:t>4.</w:t>
            </w:r>
            <w:r w:rsidR="009C04C1">
              <w:rPr>
                <w:rFonts w:ascii="Aptos" w:hAnsi="Aptos" w:cs="Times New Roman"/>
                <w:sz w:val="24"/>
              </w:rPr>
              <w:t xml:space="preserve"> </w:t>
            </w:r>
            <w:r w:rsidRPr="002B141E">
              <w:rPr>
                <w:rFonts w:ascii="Aptos" w:hAnsi="Aptos" w:cs="Times New Roman"/>
                <w:sz w:val="24"/>
              </w:rPr>
              <w:t>Apply systems theory and strengths-based perspective to social work practice with individuals and families.</w:t>
            </w:r>
          </w:p>
          <w:p w14:paraId="32E857EC" w14:textId="6A5725DA" w:rsidR="25C724DC" w:rsidRPr="002B141E" w:rsidRDefault="25C724DC" w:rsidP="009C04C1">
            <w:pPr>
              <w:spacing w:before="120" w:line="259" w:lineRule="auto"/>
              <w:rPr>
                <w:rFonts w:ascii="Aptos" w:hAnsi="Aptos" w:cs="Times New Roman"/>
              </w:rPr>
            </w:pPr>
            <w:r w:rsidRPr="002B141E">
              <w:rPr>
                <w:rFonts w:ascii="Aptos" w:hAnsi="Aptos" w:cs="Times New Roman"/>
              </w:rPr>
              <w:t>5.</w:t>
            </w:r>
            <w:r w:rsidR="009C04C1">
              <w:rPr>
                <w:rFonts w:ascii="Aptos" w:hAnsi="Aptos" w:cs="Times New Roman"/>
              </w:rPr>
              <w:t xml:space="preserve"> </w:t>
            </w:r>
            <w:r w:rsidRPr="002B141E">
              <w:rPr>
                <w:rFonts w:ascii="Aptos" w:hAnsi="Aptos" w:cs="Times New Roman"/>
              </w:rPr>
              <w:t>Distinguish between social work case management roles of broker, enabler, teacher, mediator, and advocate when working with individuals and families.</w:t>
            </w:r>
          </w:p>
        </w:tc>
        <w:tc>
          <w:tcPr>
            <w:tcW w:w="1620" w:type="dxa"/>
            <w:tcMar>
              <w:left w:w="105" w:type="dxa"/>
              <w:right w:w="105" w:type="dxa"/>
            </w:tcMar>
          </w:tcPr>
          <w:p w14:paraId="1DB7AE24" w14:textId="0459870C" w:rsidR="3976CC27" w:rsidRPr="002B141E" w:rsidRDefault="3976CC27" w:rsidP="009C04C1">
            <w:pPr>
              <w:spacing w:before="120"/>
              <w:rPr>
                <w:rFonts w:ascii="Aptos" w:eastAsia="Times New Roman" w:hAnsi="Aptos" w:cs="Times New Roman"/>
                <w:color w:val="000000" w:themeColor="text1"/>
              </w:rPr>
            </w:pPr>
          </w:p>
        </w:tc>
        <w:tc>
          <w:tcPr>
            <w:tcW w:w="1515" w:type="dxa"/>
            <w:tcBorders>
              <w:right w:val="nil"/>
            </w:tcBorders>
            <w:tcMar>
              <w:left w:w="105" w:type="dxa"/>
              <w:right w:w="105" w:type="dxa"/>
            </w:tcMar>
          </w:tcPr>
          <w:p w14:paraId="564D3AA1" w14:textId="774D6F38" w:rsidR="3976CC27" w:rsidRPr="002B141E" w:rsidRDefault="05EA36AE" w:rsidP="009C04C1">
            <w:pPr>
              <w:spacing w:before="120"/>
              <w:rPr>
                <w:rFonts w:ascii="Aptos" w:eastAsia="Times New Roman" w:hAnsi="Aptos" w:cs="Times New Roman"/>
                <w:color w:val="000000" w:themeColor="text1"/>
              </w:rPr>
            </w:pPr>
            <w:r w:rsidRPr="002B141E">
              <w:rPr>
                <w:rFonts w:ascii="Aptos" w:eastAsia="Times New Roman" w:hAnsi="Aptos" w:cs="Times New Roman"/>
                <w:color w:val="000000" w:themeColor="text1"/>
              </w:rPr>
              <w:t>K, S, CAP</w:t>
            </w:r>
          </w:p>
        </w:tc>
      </w:tr>
    </w:tbl>
    <w:p w14:paraId="4AFBDA2B" w14:textId="62E065F7" w:rsidR="3976CC27" w:rsidRPr="002B141E" w:rsidRDefault="3976CC27">
      <w:pPr>
        <w:rPr>
          <w:rFonts w:ascii="Aptos" w:hAnsi="Aptos"/>
        </w:rPr>
      </w:pPr>
    </w:p>
    <w:p w14:paraId="6205F794" w14:textId="1F9F9959" w:rsidR="00E5755B" w:rsidRPr="002B141E" w:rsidRDefault="00CE495A" w:rsidP="0093202B">
      <w:pPr>
        <w:pStyle w:val="Body-Black"/>
        <w:keepNext/>
        <w:keepLines/>
        <w:spacing w:before="0" w:after="0"/>
        <w:rPr>
          <w:rFonts w:ascii="Aptos" w:hAnsi="Aptos" w:cs="Times New Roman"/>
          <w:sz w:val="24"/>
        </w:rPr>
      </w:pPr>
      <w:r w:rsidRPr="002B141E">
        <w:rPr>
          <w:rFonts w:ascii="Aptos" w:hAnsi="Aptos" w:cs="Times New Roman"/>
          <w:sz w:val="24"/>
        </w:rPr>
        <w:t>*</w:t>
      </w:r>
      <w:r w:rsidR="00E5755B" w:rsidRPr="002B141E">
        <w:rPr>
          <w:rFonts w:ascii="Aptos" w:hAnsi="Aptos" w:cs="Times New Roman"/>
          <w:sz w:val="24"/>
        </w:rPr>
        <w:t xml:space="preserve">Dimensions Key: </w:t>
      </w:r>
    </w:p>
    <w:p w14:paraId="0227A6EB" w14:textId="528F2D65" w:rsidR="00180141" w:rsidRPr="002B141E" w:rsidRDefault="00E5755B" w:rsidP="0093202B">
      <w:pPr>
        <w:pStyle w:val="Body-Black"/>
        <w:keepNext/>
        <w:keepLines/>
        <w:spacing w:before="0" w:after="0"/>
        <w:ind w:left="720"/>
        <w:rPr>
          <w:rFonts w:ascii="Aptos" w:hAnsi="Aptos" w:cs="Times New Roman"/>
          <w:sz w:val="24"/>
        </w:rPr>
      </w:pPr>
      <w:r w:rsidRPr="002B141E">
        <w:rPr>
          <w:rFonts w:ascii="Aptos" w:hAnsi="Aptos" w:cs="Times New Roman"/>
          <w:sz w:val="24"/>
        </w:rPr>
        <w:t xml:space="preserve">K = </w:t>
      </w:r>
      <w:r w:rsidR="00CE495A" w:rsidRPr="002B141E">
        <w:rPr>
          <w:rFonts w:ascii="Aptos" w:hAnsi="Aptos" w:cs="Times New Roman"/>
          <w:sz w:val="24"/>
        </w:rPr>
        <w:t>Knowledge</w:t>
      </w:r>
    </w:p>
    <w:p w14:paraId="307591C3" w14:textId="06DCBA1F" w:rsidR="00CE495A" w:rsidRPr="002B141E" w:rsidRDefault="00E5755B" w:rsidP="0093202B">
      <w:pPr>
        <w:pStyle w:val="Body-Black"/>
        <w:keepNext/>
        <w:keepLines/>
        <w:spacing w:before="0" w:after="0"/>
        <w:ind w:left="720"/>
        <w:rPr>
          <w:rFonts w:ascii="Aptos" w:hAnsi="Aptos" w:cs="Times New Roman"/>
          <w:sz w:val="24"/>
        </w:rPr>
      </w:pPr>
      <w:r w:rsidRPr="002B141E">
        <w:rPr>
          <w:rFonts w:ascii="Aptos" w:hAnsi="Aptos" w:cs="Times New Roman"/>
          <w:sz w:val="24"/>
        </w:rPr>
        <w:t xml:space="preserve">S = </w:t>
      </w:r>
      <w:r w:rsidR="00CE495A" w:rsidRPr="002B141E">
        <w:rPr>
          <w:rFonts w:ascii="Aptos" w:hAnsi="Aptos" w:cs="Times New Roman"/>
          <w:sz w:val="24"/>
        </w:rPr>
        <w:t>Skills</w:t>
      </w:r>
    </w:p>
    <w:p w14:paraId="1E7112FC" w14:textId="292129AD" w:rsidR="00CE495A" w:rsidRPr="002B141E" w:rsidRDefault="00E5755B" w:rsidP="0093202B">
      <w:pPr>
        <w:pStyle w:val="Body-Black"/>
        <w:keepNext/>
        <w:keepLines/>
        <w:spacing w:before="0" w:after="0"/>
        <w:ind w:left="720"/>
        <w:rPr>
          <w:rFonts w:ascii="Aptos" w:hAnsi="Aptos" w:cs="Times New Roman"/>
          <w:sz w:val="24"/>
        </w:rPr>
      </w:pPr>
      <w:r w:rsidRPr="002B141E">
        <w:rPr>
          <w:rFonts w:ascii="Aptos" w:hAnsi="Aptos" w:cs="Times New Roman"/>
          <w:sz w:val="24"/>
        </w:rPr>
        <w:t xml:space="preserve">V = </w:t>
      </w:r>
      <w:r w:rsidR="00CE495A" w:rsidRPr="002B141E">
        <w:rPr>
          <w:rFonts w:ascii="Aptos" w:hAnsi="Aptos" w:cs="Times New Roman"/>
          <w:sz w:val="24"/>
        </w:rPr>
        <w:t xml:space="preserve">Value </w:t>
      </w:r>
    </w:p>
    <w:p w14:paraId="574384A2" w14:textId="489F453D" w:rsidR="00CE495A" w:rsidRPr="002B141E" w:rsidRDefault="00E5755B" w:rsidP="0093202B">
      <w:pPr>
        <w:pStyle w:val="Body-Black"/>
        <w:keepNext/>
        <w:keepLines/>
        <w:spacing w:before="0" w:after="0"/>
        <w:ind w:left="720"/>
        <w:rPr>
          <w:rFonts w:ascii="Aptos" w:hAnsi="Aptos" w:cs="Times New Roman"/>
          <w:sz w:val="24"/>
        </w:rPr>
      </w:pPr>
      <w:r w:rsidRPr="002B141E">
        <w:rPr>
          <w:rFonts w:ascii="Aptos" w:hAnsi="Aptos" w:cs="Times New Roman"/>
          <w:sz w:val="24"/>
        </w:rPr>
        <w:t xml:space="preserve">CAP = Cognitive and Affective Processing </w:t>
      </w:r>
    </w:p>
    <w:p w14:paraId="72DA89E0" w14:textId="5076F4CB" w:rsidR="00CE495A" w:rsidRPr="002B141E" w:rsidRDefault="00CE495A" w:rsidP="00E5755B">
      <w:pPr>
        <w:pStyle w:val="Body-Black"/>
        <w:spacing w:before="0" w:after="0"/>
        <w:rPr>
          <w:rFonts w:ascii="Aptos" w:hAnsi="Aptos" w:cs="Times New Roman"/>
          <w:sz w:val="24"/>
        </w:rPr>
      </w:pPr>
    </w:p>
    <w:p w14:paraId="3243E581" w14:textId="04389E05" w:rsidR="00AF5BF7" w:rsidRDefault="00AF5BF7">
      <w:pPr>
        <w:rPr>
          <w:rFonts w:ascii="Aptos" w:hAnsi="Aptos" w:cs="Times New Roman"/>
          <w:b/>
          <w:caps/>
          <w:color w:val="D71920"/>
        </w:rPr>
      </w:pPr>
      <w:r>
        <w:rPr>
          <w:rFonts w:ascii="Aptos" w:hAnsi="Aptos" w:cs="Times New Roman"/>
        </w:rPr>
        <w:br w:type="page"/>
      </w:r>
    </w:p>
    <w:p w14:paraId="708EF35D" w14:textId="1B0020F2" w:rsidR="00AB2005" w:rsidRPr="002B141E" w:rsidRDefault="00AB2005" w:rsidP="00AF5BF7">
      <w:pPr>
        <w:pStyle w:val="Subhead-Red"/>
        <w:spacing w:before="240"/>
        <w:rPr>
          <w:rFonts w:ascii="Aptos" w:hAnsi="Aptos" w:cs="Times New Roman"/>
          <w:sz w:val="24"/>
          <w:szCs w:val="24"/>
        </w:rPr>
      </w:pPr>
      <w:r w:rsidRPr="002B141E">
        <w:rPr>
          <w:rFonts w:ascii="Aptos" w:hAnsi="Aptos" w:cs="Times New Roman"/>
          <w:sz w:val="24"/>
          <w:szCs w:val="24"/>
        </w:rPr>
        <w:lastRenderedPageBreak/>
        <w:t>References and supplemental materials</w:t>
      </w:r>
    </w:p>
    <w:p w14:paraId="058B47A0" w14:textId="2F8D75EE" w:rsidR="00A91CF1" w:rsidRPr="002B141E" w:rsidRDefault="00A91CF1" w:rsidP="00AF5BF7">
      <w:pPr>
        <w:pStyle w:val="Body-Black"/>
        <w:spacing w:before="240" w:after="0"/>
        <w:ind w:left="720" w:hanging="720"/>
        <w:rPr>
          <w:rFonts w:ascii="Aptos" w:hAnsi="Aptos" w:cs="Times New Roman"/>
          <w:b/>
          <w:sz w:val="24"/>
        </w:rPr>
      </w:pPr>
      <w:r w:rsidRPr="002B141E">
        <w:rPr>
          <w:rFonts w:ascii="Aptos" w:hAnsi="Aptos" w:cs="Times New Roman"/>
          <w:b/>
          <w:bCs/>
          <w:sz w:val="24"/>
        </w:rPr>
        <w:t>References</w:t>
      </w:r>
    </w:p>
    <w:p w14:paraId="136EC9BB" w14:textId="77777777" w:rsidR="002F06FA" w:rsidRDefault="002F06FA" w:rsidP="002F06FA">
      <w:pPr>
        <w:ind w:left="720" w:hanging="720"/>
      </w:pPr>
      <w:proofErr w:type="spellStart"/>
      <w:r w:rsidRPr="7A250FE5">
        <w:rPr>
          <w:rFonts w:ascii="Times New Roman" w:eastAsia="Times New Roman" w:hAnsi="Times New Roman" w:cs="Times New Roman"/>
          <w:color w:val="000000" w:themeColor="text1"/>
        </w:rPr>
        <w:t>Birkenmaier</w:t>
      </w:r>
      <w:proofErr w:type="spellEnd"/>
      <w:r w:rsidRPr="7A250FE5">
        <w:rPr>
          <w:rFonts w:ascii="Times New Roman" w:eastAsia="Times New Roman" w:hAnsi="Times New Roman" w:cs="Times New Roman"/>
          <w:color w:val="000000" w:themeColor="text1"/>
        </w:rPr>
        <w:t xml:space="preserve">, J. &amp; Berg-Weger, M. (2017). </w:t>
      </w:r>
      <w:r w:rsidRPr="7A250FE5">
        <w:rPr>
          <w:rFonts w:ascii="Times New Roman" w:eastAsia="Times New Roman" w:hAnsi="Times New Roman" w:cs="Times New Roman"/>
          <w:i/>
          <w:iCs/>
          <w:color w:val="000000" w:themeColor="text1"/>
        </w:rPr>
        <w:t xml:space="preserve">The practice of generalist social work </w:t>
      </w:r>
      <w:r w:rsidRPr="7A250FE5">
        <w:rPr>
          <w:rFonts w:ascii="Times New Roman" w:eastAsia="Times New Roman" w:hAnsi="Times New Roman" w:cs="Times New Roman"/>
          <w:color w:val="000000" w:themeColor="text1"/>
        </w:rPr>
        <w:t>(4</w:t>
      </w:r>
      <w:r w:rsidRPr="7A250FE5">
        <w:rPr>
          <w:rFonts w:ascii="Times New Roman" w:eastAsia="Times New Roman" w:hAnsi="Times New Roman" w:cs="Times New Roman"/>
          <w:color w:val="000000" w:themeColor="text1"/>
          <w:vertAlign w:val="superscript"/>
        </w:rPr>
        <w:t>th</w:t>
      </w:r>
      <w:r w:rsidRPr="7A250FE5">
        <w:rPr>
          <w:rFonts w:ascii="Times New Roman" w:eastAsia="Times New Roman" w:hAnsi="Times New Roman" w:cs="Times New Roman"/>
          <w:color w:val="000000" w:themeColor="text1"/>
        </w:rPr>
        <w:t xml:space="preserve"> ed.).</w:t>
      </w:r>
      <w:r w:rsidRPr="7A250FE5">
        <w:rPr>
          <w:rFonts w:ascii="Times New Roman" w:eastAsia="Times New Roman" w:hAnsi="Times New Roman" w:cs="Times New Roman"/>
          <w:i/>
          <w:iCs/>
          <w:color w:val="000000" w:themeColor="text1"/>
        </w:rPr>
        <w:t xml:space="preserve"> </w:t>
      </w:r>
      <w:r w:rsidRPr="7A250FE5">
        <w:rPr>
          <w:rFonts w:ascii="Times New Roman" w:eastAsia="Times New Roman" w:hAnsi="Times New Roman" w:cs="Times New Roman"/>
          <w:color w:val="000000" w:themeColor="text1"/>
        </w:rPr>
        <w:t>New York, NY: Routledge--Taylor &amp; Francis Group.</w:t>
      </w:r>
    </w:p>
    <w:p w14:paraId="1C3DC30F" w14:textId="77777777" w:rsidR="002F06FA" w:rsidRDefault="002F06FA" w:rsidP="002F06FA">
      <w:pPr>
        <w:ind w:left="720" w:hanging="720"/>
      </w:pPr>
      <w:r w:rsidRPr="7A250FE5">
        <w:rPr>
          <w:rFonts w:ascii="Times New Roman" w:eastAsia="Times New Roman" w:hAnsi="Times New Roman" w:cs="Times New Roman"/>
          <w:color w:val="000000" w:themeColor="text1"/>
        </w:rPr>
        <w:t xml:space="preserve">Coady, N. &amp; Lehmann, P. (2016). </w:t>
      </w:r>
      <w:r w:rsidRPr="7A250FE5">
        <w:rPr>
          <w:rFonts w:ascii="Times New Roman" w:eastAsia="Times New Roman" w:hAnsi="Times New Roman" w:cs="Times New Roman"/>
          <w:i/>
          <w:iCs/>
          <w:color w:val="000000" w:themeColor="text1"/>
        </w:rPr>
        <w:t>Theoretical perspectives for direct social work practice: A generalist-eclectic approach.</w:t>
      </w:r>
      <w:r w:rsidRPr="7A250FE5">
        <w:rPr>
          <w:rFonts w:ascii="Times New Roman" w:eastAsia="Times New Roman" w:hAnsi="Times New Roman" w:cs="Times New Roman"/>
          <w:color w:val="000000" w:themeColor="text1"/>
        </w:rPr>
        <w:t xml:space="preserve"> New York, NY: Springer Publishing Company. </w:t>
      </w:r>
    </w:p>
    <w:p w14:paraId="0870CBCD" w14:textId="77777777" w:rsidR="002F06FA" w:rsidRDefault="002F06FA" w:rsidP="002F06FA">
      <w:pPr>
        <w:ind w:left="720" w:hanging="720"/>
      </w:pPr>
      <w:r w:rsidRPr="7A250FE5">
        <w:rPr>
          <w:rFonts w:ascii="Times New Roman" w:eastAsia="Times New Roman" w:hAnsi="Times New Roman" w:cs="Times New Roman"/>
        </w:rPr>
        <w:t xml:space="preserve">Corey, M. S., &amp; Corey, G. (2007). </w:t>
      </w:r>
      <w:r w:rsidRPr="7A250FE5">
        <w:rPr>
          <w:rFonts w:ascii="Times New Roman" w:eastAsia="Times New Roman" w:hAnsi="Times New Roman" w:cs="Times New Roman"/>
          <w:i/>
          <w:iCs/>
        </w:rPr>
        <w:t xml:space="preserve">Becoming a helper </w:t>
      </w:r>
      <w:r w:rsidRPr="7A250FE5">
        <w:rPr>
          <w:rFonts w:ascii="Times New Roman" w:eastAsia="Times New Roman" w:hAnsi="Times New Roman" w:cs="Times New Roman"/>
        </w:rPr>
        <w:t>(5</w:t>
      </w:r>
      <w:r w:rsidRPr="7A250FE5">
        <w:rPr>
          <w:rFonts w:ascii="Times New Roman" w:eastAsia="Times New Roman" w:hAnsi="Times New Roman" w:cs="Times New Roman"/>
          <w:vertAlign w:val="superscript"/>
        </w:rPr>
        <w:t>th</w:t>
      </w:r>
      <w:r w:rsidRPr="7A250FE5">
        <w:rPr>
          <w:rFonts w:ascii="Times New Roman" w:eastAsia="Times New Roman" w:hAnsi="Times New Roman" w:cs="Times New Roman"/>
        </w:rPr>
        <w:t xml:space="preserve"> ed.). Belmont, CA: Thomson Brooks/Cole. </w:t>
      </w:r>
    </w:p>
    <w:p w14:paraId="6A473789" w14:textId="77777777" w:rsidR="002F06FA" w:rsidRDefault="002F06FA" w:rsidP="002F06FA">
      <w:pPr>
        <w:ind w:left="720" w:hanging="720"/>
      </w:pPr>
      <w:r w:rsidRPr="7A250FE5">
        <w:rPr>
          <w:rFonts w:ascii="Times New Roman" w:eastAsia="Times New Roman" w:hAnsi="Times New Roman" w:cs="Times New Roman"/>
          <w:color w:val="000000" w:themeColor="text1"/>
        </w:rPr>
        <w:t xml:space="preserve">Doel, M. &amp; Shardlow, S. M. (2016). </w:t>
      </w:r>
      <w:r w:rsidRPr="7A250FE5">
        <w:rPr>
          <w:rFonts w:ascii="Times New Roman" w:eastAsia="Times New Roman" w:hAnsi="Times New Roman" w:cs="Times New Roman"/>
          <w:i/>
          <w:iCs/>
          <w:color w:val="000000" w:themeColor="text1"/>
        </w:rPr>
        <w:t>Modern social work practice: Teaching and learning in practice settings.</w:t>
      </w:r>
      <w:r w:rsidRPr="7A250FE5">
        <w:rPr>
          <w:rFonts w:ascii="Times New Roman" w:eastAsia="Times New Roman" w:hAnsi="Times New Roman" w:cs="Times New Roman"/>
          <w:color w:val="000000" w:themeColor="text1"/>
        </w:rPr>
        <w:t xml:space="preserve"> New York, NY: Routledge.</w:t>
      </w:r>
    </w:p>
    <w:p w14:paraId="492A6839" w14:textId="77777777" w:rsidR="002F06FA" w:rsidRDefault="002F06FA" w:rsidP="002F06FA">
      <w:pPr>
        <w:ind w:left="720" w:hanging="720"/>
      </w:pPr>
      <w:proofErr w:type="spellStart"/>
      <w:r w:rsidRPr="7A250FE5">
        <w:rPr>
          <w:rFonts w:ascii="Times New Roman" w:eastAsia="Times New Roman" w:hAnsi="Times New Roman" w:cs="Times New Roman"/>
          <w:color w:val="000000" w:themeColor="text1"/>
        </w:rPr>
        <w:t>Gasker</w:t>
      </w:r>
      <w:proofErr w:type="spellEnd"/>
      <w:r w:rsidRPr="7A250FE5">
        <w:rPr>
          <w:rFonts w:ascii="Times New Roman" w:eastAsia="Times New Roman" w:hAnsi="Times New Roman" w:cs="Times New Roman"/>
          <w:color w:val="000000" w:themeColor="text1"/>
        </w:rPr>
        <w:t xml:space="preserve">, J. (2019). </w:t>
      </w:r>
      <w:r w:rsidRPr="7A250FE5">
        <w:rPr>
          <w:rFonts w:ascii="Times New Roman" w:eastAsia="Times New Roman" w:hAnsi="Times New Roman" w:cs="Times New Roman"/>
          <w:i/>
          <w:iCs/>
          <w:color w:val="000000" w:themeColor="text1"/>
        </w:rPr>
        <w:t>Generalist social work practice.</w:t>
      </w:r>
      <w:r w:rsidRPr="7A250FE5">
        <w:rPr>
          <w:rFonts w:ascii="Times New Roman" w:eastAsia="Times New Roman" w:hAnsi="Times New Roman" w:cs="Times New Roman"/>
          <w:color w:val="000000" w:themeColor="text1"/>
        </w:rPr>
        <w:t xml:space="preserve"> Thousand Oaks, CA: Sage Publications.</w:t>
      </w:r>
    </w:p>
    <w:p w14:paraId="7AED2A4C" w14:textId="77777777" w:rsidR="002F06FA" w:rsidRDefault="002F06FA" w:rsidP="002F06FA">
      <w:pPr>
        <w:ind w:left="720" w:hanging="720"/>
      </w:pPr>
      <w:proofErr w:type="spellStart"/>
      <w:r w:rsidRPr="7A250FE5">
        <w:rPr>
          <w:rFonts w:ascii="Times New Roman" w:eastAsia="Times New Roman" w:hAnsi="Times New Roman" w:cs="Times New Roman"/>
          <w:color w:val="000000" w:themeColor="text1"/>
        </w:rPr>
        <w:t>McCoyd</w:t>
      </w:r>
      <w:proofErr w:type="spellEnd"/>
      <w:r w:rsidRPr="7A250FE5">
        <w:rPr>
          <w:rFonts w:ascii="Times New Roman" w:eastAsia="Times New Roman" w:hAnsi="Times New Roman" w:cs="Times New Roman"/>
          <w:color w:val="000000" w:themeColor="text1"/>
        </w:rPr>
        <w:t xml:space="preserve">, J. L. M. &amp; Kerson, T. S. (2016). </w:t>
      </w:r>
      <w:r w:rsidRPr="7A250FE5">
        <w:rPr>
          <w:rFonts w:ascii="Times New Roman" w:eastAsia="Times New Roman" w:hAnsi="Times New Roman" w:cs="Times New Roman"/>
          <w:i/>
          <w:iCs/>
          <w:color w:val="000000" w:themeColor="text1"/>
        </w:rPr>
        <w:t xml:space="preserve">Social work in health settings practice in context </w:t>
      </w:r>
      <w:r w:rsidRPr="7A250FE5">
        <w:rPr>
          <w:rFonts w:ascii="Times New Roman" w:eastAsia="Times New Roman" w:hAnsi="Times New Roman" w:cs="Times New Roman"/>
          <w:color w:val="000000" w:themeColor="text1"/>
        </w:rPr>
        <w:t>(4</w:t>
      </w:r>
      <w:r w:rsidRPr="7A250FE5">
        <w:rPr>
          <w:rFonts w:ascii="Times New Roman" w:eastAsia="Times New Roman" w:hAnsi="Times New Roman" w:cs="Times New Roman"/>
          <w:color w:val="000000" w:themeColor="text1"/>
          <w:vertAlign w:val="superscript"/>
        </w:rPr>
        <w:t>th</w:t>
      </w:r>
      <w:r w:rsidRPr="7A250FE5">
        <w:rPr>
          <w:rFonts w:ascii="Times New Roman" w:eastAsia="Times New Roman" w:hAnsi="Times New Roman" w:cs="Times New Roman"/>
          <w:color w:val="000000" w:themeColor="text1"/>
        </w:rPr>
        <w:t xml:space="preserve"> ed.).</w:t>
      </w:r>
      <w:r w:rsidRPr="7A250FE5">
        <w:rPr>
          <w:rFonts w:ascii="Times New Roman" w:eastAsia="Times New Roman" w:hAnsi="Times New Roman" w:cs="Times New Roman"/>
          <w:i/>
          <w:iCs/>
          <w:color w:val="000000" w:themeColor="text1"/>
        </w:rPr>
        <w:t xml:space="preserve"> </w:t>
      </w:r>
      <w:r w:rsidRPr="7A250FE5">
        <w:rPr>
          <w:rFonts w:ascii="Times New Roman" w:eastAsia="Times New Roman" w:hAnsi="Times New Roman" w:cs="Times New Roman"/>
          <w:color w:val="000000" w:themeColor="text1"/>
        </w:rPr>
        <w:t>New York, NY: Routledge.</w:t>
      </w:r>
    </w:p>
    <w:p w14:paraId="777C8C68" w14:textId="77777777" w:rsidR="002F06FA" w:rsidRDefault="002F06FA" w:rsidP="002F06FA">
      <w:pPr>
        <w:ind w:left="720" w:hanging="720"/>
      </w:pPr>
      <w:r w:rsidRPr="7A250FE5">
        <w:rPr>
          <w:rFonts w:ascii="Times New Roman" w:eastAsia="Times New Roman" w:hAnsi="Times New Roman" w:cs="Times New Roman"/>
          <w:color w:val="000000" w:themeColor="text1"/>
        </w:rPr>
        <w:t xml:space="preserve">Miley, K. K., </w:t>
      </w:r>
      <w:proofErr w:type="spellStart"/>
      <w:r w:rsidRPr="7A250FE5">
        <w:rPr>
          <w:rFonts w:ascii="Times New Roman" w:eastAsia="Times New Roman" w:hAnsi="Times New Roman" w:cs="Times New Roman"/>
          <w:color w:val="000000" w:themeColor="text1"/>
        </w:rPr>
        <w:t>O’Melia</w:t>
      </w:r>
      <w:proofErr w:type="spellEnd"/>
      <w:r w:rsidRPr="7A250FE5">
        <w:rPr>
          <w:rFonts w:ascii="Times New Roman" w:eastAsia="Times New Roman" w:hAnsi="Times New Roman" w:cs="Times New Roman"/>
          <w:color w:val="000000" w:themeColor="text1"/>
        </w:rPr>
        <w:t xml:space="preserve">, M. W., &amp; DuBois, B. L. (2017). </w:t>
      </w:r>
      <w:r w:rsidRPr="7A250FE5">
        <w:rPr>
          <w:rFonts w:ascii="Times New Roman" w:eastAsia="Times New Roman" w:hAnsi="Times New Roman" w:cs="Times New Roman"/>
          <w:i/>
          <w:iCs/>
          <w:color w:val="000000" w:themeColor="text1"/>
        </w:rPr>
        <w:t>Generalist social work practice: An empowering approach.</w:t>
      </w:r>
      <w:r w:rsidRPr="7A250FE5">
        <w:rPr>
          <w:rFonts w:ascii="Times New Roman" w:eastAsia="Times New Roman" w:hAnsi="Times New Roman" w:cs="Times New Roman"/>
          <w:color w:val="000000" w:themeColor="text1"/>
        </w:rPr>
        <w:t xml:space="preserve"> Boston, MA: Pearson.</w:t>
      </w:r>
    </w:p>
    <w:p w14:paraId="00237A14" w14:textId="77777777" w:rsidR="002F06FA" w:rsidRDefault="002F06FA" w:rsidP="002F06FA">
      <w:pPr>
        <w:ind w:left="720" w:hanging="720"/>
      </w:pPr>
      <w:proofErr w:type="spellStart"/>
      <w:r w:rsidRPr="7A250FE5">
        <w:rPr>
          <w:rFonts w:ascii="Times New Roman" w:eastAsia="Times New Roman" w:hAnsi="Times New Roman" w:cs="Times New Roman"/>
          <w:color w:val="000000" w:themeColor="text1"/>
        </w:rPr>
        <w:t>Raeymaeckers</w:t>
      </w:r>
      <w:proofErr w:type="spellEnd"/>
      <w:r w:rsidRPr="7A250FE5">
        <w:rPr>
          <w:rFonts w:ascii="Times New Roman" w:eastAsia="Times New Roman" w:hAnsi="Times New Roman" w:cs="Times New Roman"/>
          <w:color w:val="000000" w:themeColor="text1"/>
        </w:rPr>
        <w:t xml:space="preserve">, P. (2016). A specialist’s perspective on the value of generalist practice: A qualitative network analysis. </w:t>
      </w:r>
      <w:r w:rsidRPr="7A250FE5">
        <w:rPr>
          <w:rFonts w:ascii="Times New Roman" w:eastAsia="Times New Roman" w:hAnsi="Times New Roman" w:cs="Times New Roman"/>
          <w:i/>
          <w:iCs/>
          <w:color w:val="000000" w:themeColor="text1"/>
        </w:rPr>
        <w:t>Journal of Social Work, 16(5),</w:t>
      </w:r>
      <w:r w:rsidRPr="7A250FE5">
        <w:rPr>
          <w:rFonts w:ascii="Times New Roman" w:eastAsia="Times New Roman" w:hAnsi="Times New Roman" w:cs="Times New Roman"/>
          <w:color w:val="000000" w:themeColor="text1"/>
        </w:rPr>
        <w:t xml:space="preserve"> 610-626.</w:t>
      </w:r>
    </w:p>
    <w:p w14:paraId="6C0F1453" w14:textId="77777777" w:rsidR="002F06FA" w:rsidRDefault="002F06FA" w:rsidP="002F06FA">
      <w:pPr>
        <w:ind w:left="720" w:hanging="720"/>
      </w:pPr>
      <w:r w:rsidRPr="7A250FE5">
        <w:rPr>
          <w:rFonts w:ascii="Times New Roman" w:eastAsia="Times New Roman" w:hAnsi="Times New Roman" w:cs="Times New Roman"/>
          <w:color w:val="000000" w:themeColor="text1"/>
        </w:rPr>
        <w:t xml:space="preserve">Tracy, E. (2017). </w:t>
      </w:r>
      <w:r w:rsidRPr="7A250FE5">
        <w:rPr>
          <w:rFonts w:ascii="Times New Roman" w:eastAsia="Times New Roman" w:hAnsi="Times New Roman" w:cs="Times New Roman"/>
          <w:i/>
          <w:iCs/>
          <w:color w:val="000000" w:themeColor="text1"/>
        </w:rPr>
        <w:t>Reaching high-risk families: Intensive family preservation in human services—Modern applications of social work.</w:t>
      </w:r>
      <w:r w:rsidRPr="7A250FE5">
        <w:rPr>
          <w:rFonts w:ascii="Times New Roman" w:eastAsia="Times New Roman" w:hAnsi="Times New Roman" w:cs="Times New Roman"/>
          <w:color w:val="000000" w:themeColor="text1"/>
        </w:rPr>
        <w:t xml:space="preserve"> New York, NY: Taylor &amp; Francis Group.</w:t>
      </w:r>
    </w:p>
    <w:p w14:paraId="198BA3CD" w14:textId="77777777" w:rsidR="002F06FA" w:rsidRDefault="002F06FA" w:rsidP="002F06FA">
      <w:pPr>
        <w:ind w:left="720" w:hanging="720"/>
      </w:pPr>
      <w:r w:rsidRPr="7A250FE5">
        <w:rPr>
          <w:rFonts w:ascii="Times New Roman" w:eastAsia="Times New Roman" w:hAnsi="Times New Roman" w:cs="Times New Roman"/>
          <w:color w:val="000000" w:themeColor="text1"/>
        </w:rPr>
        <w:t>Turner, F. J.</w:t>
      </w:r>
      <w:r w:rsidRPr="7A250FE5">
        <w:rPr>
          <w:rFonts w:ascii="Times New Roman" w:eastAsia="Times New Roman" w:hAnsi="Times New Roman" w:cs="Times New Roman"/>
          <w:i/>
          <w:iCs/>
          <w:color w:val="000000" w:themeColor="text1"/>
        </w:rPr>
        <w:t xml:space="preserve"> </w:t>
      </w:r>
      <w:r w:rsidRPr="7A250FE5">
        <w:rPr>
          <w:rFonts w:ascii="Times New Roman" w:eastAsia="Times New Roman" w:hAnsi="Times New Roman" w:cs="Times New Roman"/>
          <w:color w:val="000000" w:themeColor="text1"/>
        </w:rPr>
        <w:t xml:space="preserve">(2017). </w:t>
      </w:r>
      <w:r w:rsidRPr="7A250FE5">
        <w:rPr>
          <w:rFonts w:ascii="Times New Roman" w:eastAsia="Times New Roman" w:hAnsi="Times New Roman" w:cs="Times New Roman"/>
          <w:i/>
          <w:iCs/>
          <w:color w:val="000000" w:themeColor="text1"/>
        </w:rPr>
        <w:t xml:space="preserve">Social work treatment: Interlocking theoretical approaches </w:t>
      </w:r>
      <w:r w:rsidRPr="7A250FE5">
        <w:rPr>
          <w:rFonts w:ascii="Times New Roman" w:eastAsia="Times New Roman" w:hAnsi="Times New Roman" w:cs="Times New Roman"/>
          <w:color w:val="000000" w:themeColor="text1"/>
        </w:rPr>
        <w:t>(6</w:t>
      </w:r>
      <w:r w:rsidRPr="7A250FE5">
        <w:rPr>
          <w:rFonts w:ascii="Times New Roman" w:eastAsia="Times New Roman" w:hAnsi="Times New Roman" w:cs="Times New Roman"/>
          <w:color w:val="000000" w:themeColor="text1"/>
          <w:vertAlign w:val="superscript"/>
        </w:rPr>
        <w:t>th</w:t>
      </w:r>
      <w:r w:rsidRPr="7A250FE5">
        <w:rPr>
          <w:rFonts w:ascii="Times New Roman" w:eastAsia="Times New Roman" w:hAnsi="Times New Roman" w:cs="Times New Roman"/>
          <w:color w:val="000000" w:themeColor="text1"/>
        </w:rPr>
        <w:t xml:space="preserve"> ed.). New York, NY: Oxford University Press.</w:t>
      </w:r>
    </w:p>
    <w:p w14:paraId="1D17A3B3" w14:textId="77777777" w:rsidR="002F06FA" w:rsidRDefault="002F06FA" w:rsidP="002F06FA">
      <w:pPr>
        <w:ind w:left="720" w:hanging="720"/>
      </w:pPr>
      <w:r w:rsidRPr="7A250FE5">
        <w:rPr>
          <w:rFonts w:ascii="Times New Roman" w:eastAsia="Times New Roman" w:hAnsi="Times New Roman" w:cs="Times New Roman"/>
          <w:color w:val="000000" w:themeColor="text1"/>
        </w:rPr>
        <w:t xml:space="preserve">Yeager, K. R. &amp; Roberts, A. R. (2015). </w:t>
      </w:r>
      <w:r w:rsidRPr="7A250FE5">
        <w:rPr>
          <w:rFonts w:ascii="Times New Roman" w:eastAsia="Times New Roman" w:hAnsi="Times New Roman" w:cs="Times New Roman"/>
          <w:i/>
          <w:iCs/>
          <w:color w:val="000000" w:themeColor="text1"/>
        </w:rPr>
        <w:t xml:space="preserve">Crisis intervention handbook: Assessment, treatment, and research </w:t>
      </w:r>
      <w:r w:rsidRPr="7A250FE5">
        <w:rPr>
          <w:rFonts w:ascii="Times New Roman" w:eastAsia="Times New Roman" w:hAnsi="Times New Roman" w:cs="Times New Roman"/>
          <w:color w:val="000000" w:themeColor="text1"/>
        </w:rPr>
        <w:t>(4</w:t>
      </w:r>
      <w:r w:rsidRPr="7A250FE5">
        <w:rPr>
          <w:rFonts w:ascii="Times New Roman" w:eastAsia="Times New Roman" w:hAnsi="Times New Roman" w:cs="Times New Roman"/>
          <w:color w:val="000000" w:themeColor="text1"/>
          <w:vertAlign w:val="superscript"/>
        </w:rPr>
        <w:t>th</w:t>
      </w:r>
      <w:r w:rsidRPr="7A250FE5">
        <w:rPr>
          <w:rFonts w:ascii="Times New Roman" w:eastAsia="Times New Roman" w:hAnsi="Times New Roman" w:cs="Times New Roman"/>
          <w:color w:val="000000" w:themeColor="text1"/>
        </w:rPr>
        <w:t xml:space="preserve"> ed.). New York, NY: Oxford University Press.</w:t>
      </w:r>
    </w:p>
    <w:p w14:paraId="3AB468FC" w14:textId="56C95853" w:rsidR="098ED2D0" w:rsidRPr="002B141E" w:rsidRDefault="098ED2D0" w:rsidP="00AF5BF7">
      <w:pPr>
        <w:spacing w:before="240"/>
        <w:ind w:left="720" w:hanging="720"/>
        <w:rPr>
          <w:rFonts w:ascii="Aptos" w:hAnsi="Aptos"/>
        </w:rPr>
      </w:pPr>
    </w:p>
    <w:sectPr w:rsidR="098ED2D0" w:rsidRPr="002B141E" w:rsidSect="00CD707D">
      <w:head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C7725" w14:textId="77777777" w:rsidR="00265F14" w:rsidRDefault="00265F14" w:rsidP="00A973E6">
      <w:r>
        <w:separator/>
      </w:r>
    </w:p>
  </w:endnote>
  <w:endnote w:type="continuationSeparator" w:id="0">
    <w:p w14:paraId="0AFF3E6B" w14:textId="77777777" w:rsidR="00265F14" w:rsidRDefault="00265F14" w:rsidP="00A973E6">
      <w:r>
        <w:continuationSeparator/>
      </w:r>
    </w:p>
  </w:endnote>
  <w:endnote w:type="continuationNotice" w:id="1">
    <w:p w14:paraId="0E6958F4" w14:textId="77777777" w:rsidR="00265F14" w:rsidRDefault="00265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URWGroteskReg">
    <w:altName w:val="Calibri"/>
    <w:panose1 w:val="020B0604020202020204"/>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URWGroteskLig">
    <w:altName w:val="Calibri"/>
    <w:panose1 w:val="020B0604020202020204"/>
    <w:charset w:val="00"/>
    <w:family w:val="modern"/>
    <w:notTrueType/>
    <w:pitch w:val="variable"/>
    <w:sig w:usb0="00000007" w:usb1="00000001" w:usb2="00000000" w:usb3="00000000" w:csb0="00000093" w:csb1="00000000"/>
  </w:font>
  <w:font w:name="URWGroteskMed">
    <w:altName w:val="Calibri"/>
    <w:panose1 w:val="020B0604020202020204"/>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color w:val="000000" w:themeColor="text1"/>
        <w:sz w:val="18"/>
        <w:szCs w:val="18"/>
      </w:rPr>
      <w:id w:val="1081569129"/>
      <w:docPartObj>
        <w:docPartGallery w:val="Page Numbers (Bottom of Page)"/>
        <w:docPartUnique/>
      </w:docPartObj>
    </w:sdtPr>
    <w:sdtEndPr>
      <w:rPr>
        <w:rFonts w:cs="Arial"/>
        <w:noProof/>
      </w:rPr>
    </w:sdtEndPr>
    <w:sdtContent>
      <w:p w14:paraId="3E6D88A7" w14:textId="77777777" w:rsidR="00A37B93" w:rsidRDefault="00A37B93" w:rsidP="00A37B93">
        <w:pPr>
          <w:pStyle w:val="Footer"/>
          <w:jc w:val="right"/>
          <w:rPr>
            <w:rFonts w:ascii="Aptos" w:hAnsi="Aptos" w:cs="Arial"/>
            <w:noProof/>
            <w:color w:val="000000" w:themeColor="text1"/>
            <w:sz w:val="18"/>
            <w:szCs w:val="18"/>
          </w:rPr>
        </w:pPr>
        <w:r w:rsidRPr="002F0055">
          <w:rPr>
            <w:rFonts w:ascii="Aptos" w:hAnsi="Aptos"/>
            <w:color w:val="000000" w:themeColor="text1"/>
            <w:sz w:val="18"/>
            <w:szCs w:val="18"/>
          </w:rPr>
          <w:t xml:space="preserve">Page </w:t>
        </w:r>
        <w:r w:rsidRPr="002F0055">
          <w:rPr>
            <w:rFonts w:ascii="Aptos" w:hAnsi="Aptos" w:cs="Arial"/>
            <w:color w:val="000000" w:themeColor="text1"/>
            <w:sz w:val="18"/>
            <w:szCs w:val="18"/>
          </w:rPr>
          <w:fldChar w:fldCharType="begin"/>
        </w:r>
        <w:r w:rsidRPr="002F0055">
          <w:rPr>
            <w:rFonts w:ascii="Aptos" w:hAnsi="Aptos" w:cs="Arial"/>
            <w:color w:val="000000" w:themeColor="text1"/>
            <w:sz w:val="18"/>
            <w:szCs w:val="18"/>
          </w:rPr>
          <w:instrText xml:space="preserve"> PAGE   \* MERGEFORMAT </w:instrText>
        </w:r>
        <w:r w:rsidRPr="002F0055">
          <w:rPr>
            <w:rFonts w:ascii="Aptos" w:hAnsi="Aptos" w:cs="Arial"/>
            <w:color w:val="000000" w:themeColor="text1"/>
            <w:sz w:val="18"/>
            <w:szCs w:val="18"/>
          </w:rPr>
          <w:fldChar w:fldCharType="separate"/>
        </w:r>
        <w:r>
          <w:rPr>
            <w:rFonts w:ascii="Aptos" w:hAnsi="Aptos" w:cs="Arial"/>
            <w:color w:val="000000" w:themeColor="text1"/>
            <w:sz w:val="18"/>
            <w:szCs w:val="18"/>
          </w:rPr>
          <w:t>7</w:t>
        </w:r>
        <w:r w:rsidRPr="002F0055">
          <w:rPr>
            <w:rFonts w:ascii="Aptos" w:hAnsi="Aptos" w:cs="Arial"/>
            <w:noProof/>
            <w:color w:val="000000" w:themeColor="text1"/>
            <w:sz w:val="18"/>
            <w:szCs w:val="18"/>
          </w:rPr>
          <w:fldChar w:fldCharType="end"/>
        </w:r>
      </w:p>
      <w:p w14:paraId="0B203674" w14:textId="20C29353" w:rsidR="00A37B93" w:rsidRPr="002F0055" w:rsidRDefault="00A37B93" w:rsidP="00A37B93">
        <w:pPr>
          <w:pStyle w:val="Footer"/>
          <w:jc w:val="right"/>
          <w:rPr>
            <w:rFonts w:ascii="Aptos" w:hAnsi="Aptos"/>
            <w:color w:val="000000" w:themeColor="text1"/>
            <w:sz w:val="18"/>
            <w:szCs w:val="18"/>
          </w:rPr>
        </w:pPr>
        <w:r w:rsidRPr="002F0055">
          <w:rPr>
            <w:rFonts w:ascii="Aptos" w:hAnsi="Aptos" w:cs="Arial"/>
            <w:noProof/>
            <w:color w:val="000000" w:themeColor="text1"/>
            <w:sz w:val="18"/>
            <w:szCs w:val="18"/>
          </w:rPr>
          <w:t xml:space="preserve">SOWK </w:t>
        </w:r>
        <w:r>
          <w:rPr>
            <w:rFonts w:ascii="Aptos" w:hAnsi="Aptos" w:cs="Arial"/>
            <w:noProof/>
            <w:color w:val="000000" w:themeColor="text1"/>
            <w:sz w:val="18"/>
            <w:szCs w:val="18"/>
          </w:rPr>
          <w:t>3320</w:t>
        </w:r>
      </w:p>
      <w:p w14:paraId="4A9CB94D" w14:textId="7D7AD9A0" w:rsidR="00C97BEA" w:rsidRPr="00A37B93" w:rsidRDefault="00A37B93" w:rsidP="00A37B93">
        <w:pPr>
          <w:pStyle w:val="Footer"/>
          <w:jc w:val="right"/>
          <w:rPr>
            <w:rFonts w:ascii="Aptos" w:hAnsi="Aptos" w:cs="Arial"/>
            <w:noProof/>
            <w:color w:val="000000" w:themeColor="text1"/>
            <w:sz w:val="18"/>
            <w:szCs w:val="18"/>
          </w:rPr>
        </w:pPr>
        <w:r w:rsidRPr="002F0055">
          <w:rPr>
            <w:rFonts w:ascii="Aptos" w:hAnsi="Aptos" w:cs="Arial"/>
            <w:noProof/>
            <w:color w:val="000000" w:themeColor="text1"/>
            <w:sz w:val="18"/>
            <w:szCs w:val="18"/>
          </w:rPr>
          <w:t>Updated: September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924E" w14:textId="77777777" w:rsidR="00265F14" w:rsidRDefault="00265F14" w:rsidP="00A973E6">
      <w:r>
        <w:separator/>
      </w:r>
    </w:p>
  </w:footnote>
  <w:footnote w:type="continuationSeparator" w:id="0">
    <w:p w14:paraId="6A85617B" w14:textId="77777777" w:rsidR="00265F14" w:rsidRDefault="00265F14" w:rsidP="00A973E6">
      <w:r>
        <w:continuationSeparator/>
      </w:r>
    </w:p>
  </w:footnote>
  <w:footnote w:type="continuationNotice" w:id="1">
    <w:p w14:paraId="1AB6EFF7" w14:textId="77777777" w:rsidR="00265F14" w:rsidRDefault="00265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265F14">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2595A"/>
    <w:multiLevelType w:val="hybridMultilevel"/>
    <w:tmpl w:val="93BE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15:restartNumberingAfterBreak="0">
    <w:nsid w:val="3DF817BA"/>
    <w:multiLevelType w:val="hybridMultilevel"/>
    <w:tmpl w:val="20C44AFC"/>
    <w:lvl w:ilvl="0" w:tplc="1B7CB060">
      <w:start w:val="1"/>
      <w:numFmt w:val="decimal"/>
      <w:lvlText w:val="%1."/>
      <w:lvlJc w:val="left"/>
      <w:pPr>
        <w:ind w:left="720" w:hanging="360"/>
      </w:pPr>
      <w:rPr>
        <w:rFonts w:ascii="Aptos" w:eastAsiaTheme="minorHAnsi" w:hAnsi="Aptos" w:cs="Times New Roman"/>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728C7"/>
    <w:multiLevelType w:val="multilevel"/>
    <w:tmpl w:val="13CAB0F2"/>
    <w:lvl w:ilvl="0">
      <w:start w:val="1"/>
      <w:numFmt w:val="decimal"/>
      <w:lvlText w:val="%1."/>
      <w:lvlJc w:val="left"/>
      <w:pPr>
        <w:ind w:left="36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3873A9"/>
    <w:multiLevelType w:val="hybridMultilevel"/>
    <w:tmpl w:val="4C1E6866"/>
    <w:lvl w:ilvl="0" w:tplc="9C68DE9A">
      <w:start w:val="1"/>
      <w:numFmt w:val="decimal"/>
      <w:lvlText w:val="%1."/>
      <w:lvlJc w:val="left"/>
      <w:pPr>
        <w:ind w:left="720" w:hanging="360"/>
      </w:pPr>
      <w:rPr>
        <w:b w:val="0"/>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0368585">
    <w:abstractNumId w:val="6"/>
  </w:num>
  <w:num w:numId="2" w16cid:durableId="1780293114">
    <w:abstractNumId w:val="3"/>
  </w:num>
  <w:num w:numId="3" w16cid:durableId="436486227">
    <w:abstractNumId w:val="13"/>
  </w:num>
  <w:num w:numId="4" w16cid:durableId="606739294">
    <w:abstractNumId w:val="5"/>
  </w:num>
  <w:num w:numId="5" w16cid:durableId="423495395">
    <w:abstractNumId w:val="13"/>
  </w:num>
  <w:num w:numId="6" w16cid:durableId="1950164384">
    <w:abstractNumId w:val="13"/>
  </w:num>
  <w:num w:numId="7" w16cid:durableId="2066054522">
    <w:abstractNumId w:val="13"/>
  </w:num>
  <w:num w:numId="8" w16cid:durableId="443809844">
    <w:abstractNumId w:val="0"/>
  </w:num>
  <w:num w:numId="9" w16cid:durableId="1041511256">
    <w:abstractNumId w:val="12"/>
  </w:num>
  <w:num w:numId="10" w16cid:durableId="2026714338">
    <w:abstractNumId w:val="16"/>
  </w:num>
  <w:num w:numId="11" w16cid:durableId="1550917301">
    <w:abstractNumId w:val="4"/>
  </w:num>
  <w:num w:numId="12" w16cid:durableId="1431469862">
    <w:abstractNumId w:val="9"/>
  </w:num>
  <w:num w:numId="13" w16cid:durableId="1519346985">
    <w:abstractNumId w:val="1"/>
  </w:num>
  <w:num w:numId="14" w16cid:durableId="1832598603">
    <w:abstractNumId w:val="8"/>
  </w:num>
  <w:num w:numId="15" w16cid:durableId="1075664190">
    <w:abstractNumId w:val="20"/>
  </w:num>
  <w:num w:numId="16" w16cid:durableId="149761944">
    <w:abstractNumId w:val="21"/>
  </w:num>
  <w:num w:numId="17" w16cid:durableId="1905874030">
    <w:abstractNumId w:val="17"/>
  </w:num>
  <w:num w:numId="18" w16cid:durableId="958293613">
    <w:abstractNumId w:val="19"/>
  </w:num>
  <w:num w:numId="19" w16cid:durableId="744182712">
    <w:abstractNumId w:val="15"/>
  </w:num>
  <w:num w:numId="20" w16cid:durableId="1551959226">
    <w:abstractNumId w:val="11"/>
  </w:num>
  <w:num w:numId="21" w16cid:durableId="399444456">
    <w:abstractNumId w:val="2"/>
  </w:num>
  <w:num w:numId="22" w16cid:durableId="1994484902">
    <w:abstractNumId w:val="14"/>
  </w:num>
  <w:num w:numId="23" w16cid:durableId="1142969624">
    <w:abstractNumId w:val="10"/>
  </w:num>
  <w:num w:numId="24" w16cid:durableId="2046712702">
    <w:abstractNumId w:val="18"/>
  </w:num>
  <w:num w:numId="25" w16cid:durableId="1834103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051C8"/>
    <w:rsid w:val="0000642F"/>
    <w:rsid w:val="00011F69"/>
    <w:rsid w:val="00020597"/>
    <w:rsid w:val="00022A5F"/>
    <w:rsid w:val="00035D4B"/>
    <w:rsid w:val="00036705"/>
    <w:rsid w:val="00044318"/>
    <w:rsid w:val="00046658"/>
    <w:rsid w:val="00054D9D"/>
    <w:rsid w:val="000668F9"/>
    <w:rsid w:val="00070C7A"/>
    <w:rsid w:val="000740B1"/>
    <w:rsid w:val="00074B55"/>
    <w:rsid w:val="00083BBA"/>
    <w:rsid w:val="00090978"/>
    <w:rsid w:val="0009208A"/>
    <w:rsid w:val="00092492"/>
    <w:rsid w:val="00096B2D"/>
    <w:rsid w:val="000A120C"/>
    <w:rsid w:val="000A232C"/>
    <w:rsid w:val="000B221C"/>
    <w:rsid w:val="000B3858"/>
    <w:rsid w:val="000B62D3"/>
    <w:rsid w:val="000D1988"/>
    <w:rsid w:val="000D3B38"/>
    <w:rsid w:val="000D7AC2"/>
    <w:rsid w:val="000E4506"/>
    <w:rsid w:val="000E4DD3"/>
    <w:rsid w:val="000E6D37"/>
    <w:rsid w:val="000F6693"/>
    <w:rsid w:val="000F76B4"/>
    <w:rsid w:val="001027FA"/>
    <w:rsid w:val="00113F24"/>
    <w:rsid w:val="0012302F"/>
    <w:rsid w:val="0012630E"/>
    <w:rsid w:val="00131A2E"/>
    <w:rsid w:val="00135013"/>
    <w:rsid w:val="00140EE2"/>
    <w:rsid w:val="00142C3C"/>
    <w:rsid w:val="001452DE"/>
    <w:rsid w:val="00152435"/>
    <w:rsid w:val="00152FD8"/>
    <w:rsid w:val="001613A4"/>
    <w:rsid w:val="00164645"/>
    <w:rsid w:val="00180141"/>
    <w:rsid w:val="001810B7"/>
    <w:rsid w:val="0018248A"/>
    <w:rsid w:val="00182C1B"/>
    <w:rsid w:val="00183ED1"/>
    <w:rsid w:val="001942BE"/>
    <w:rsid w:val="001951A3"/>
    <w:rsid w:val="00195595"/>
    <w:rsid w:val="001A0659"/>
    <w:rsid w:val="001A093D"/>
    <w:rsid w:val="001B0242"/>
    <w:rsid w:val="001B486E"/>
    <w:rsid w:val="001B4DD5"/>
    <w:rsid w:val="001C6BAC"/>
    <w:rsid w:val="001D28AC"/>
    <w:rsid w:val="001D377C"/>
    <w:rsid w:val="001E6B21"/>
    <w:rsid w:val="001F1712"/>
    <w:rsid w:val="001F7B89"/>
    <w:rsid w:val="002053ED"/>
    <w:rsid w:val="002070B7"/>
    <w:rsid w:val="002214A8"/>
    <w:rsid w:val="00222431"/>
    <w:rsid w:val="0022278F"/>
    <w:rsid w:val="00235BC0"/>
    <w:rsid w:val="00235F29"/>
    <w:rsid w:val="00240D93"/>
    <w:rsid w:val="002429B9"/>
    <w:rsid w:val="00245ACC"/>
    <w:rsid w:val="00245B71"/>
    <w:rsid w:val="00245C06"/>
    <w:rsid w:val="002479D2"/>
    <w:rsid w:val="0025107E"/>
    <w:rsid w:val="0026283D"/>
    <w:rsid w:val="00265F14"/>
    <w:rsid w:val="002735A1"/>
    <w:rsid w:val="00276827"/>
    <w:rsid w:val="0028389B"/>
    <w:rsid w:val="00287161"/>
    <w:rsid w:val="002900EA"/>
    <w:rsid w:val="00290BB1"/>
    <w:rsid w:val="00292CE0"/>
    <w:rsid w:val="0029367E"/>
    <w:rsid w:val="00293E33"/>
    <w:rsid w:val="0029539B"/>
    <w:rsid w:val="002966E3"/>
    <w:rsid w:val="002A1F37"/>
    <w:rsid w:val="002B141E"/>
    <w:rsid w:val="002B3EC4"/>
    <w:rsid w:val="002B55D0"/>
    <w:rsid w:val="002C0434"/>
    <w:rsid w:val="002C0B30"/>
    <w:rsid w:val="002C11C0"/>
    <w:rsid w:val="002C2642"/>
    <w:rsid w:val="002D1574"/>
    <w:rsid w:val="002E391A"/>
    <w:rsid w:val="002F06FA"/>
    <w:rsid w:val="002F0E07"/>
    <w:rsid w:val="002F29C6"/>
    <w:rsid w:val="002F2A88"/>
    <w:rsid w:val="003015F5"/>
    <w:rsid w:val="0030650F"/>
    <w:rsid w:val="00310D0D"/>
    <w:rsid w:val="003116AA"/>
    <w:rsid w:val="00311D64"/>
    <w:rsid w:val="00313C05"/>
    <w:rsid w:val="00314A59"/>
    <w:rsid w:val="003236D2"/>
    <w:rsid w:val="00326419"/>
    <w:rsid w:val="003279C2"/>
    <w:rsid w:val="00331F26"/>
    <w:rsid w:val="003363DA"/>
    <w:rsid w:val="00341CE7"/>
    <w:rsid w:val="00345AF1"/>
    <w:rsid w:val="00351DAF"/>
    <w:rsid w:val="003542FB"/>
    <w:rsid w:val="003646BE"/>
    <w:rsid w:val="00365F18"/>
    <w:rsid w:val="00374EDF"/>
    <w:rsid w:val="0038668F"/>
    <w:rsid w:val="0039128F"/>
    <w:rsid w:val="00397287"/>
    <w:rsid w:val="003A15E2"/>
    <w:rsid w:val="003A4431"/>
    <w:rsid w:val="003A5AF6"/>
    <w:rsid w:val="003A65EB"/>
    <w:rsid w:val="003A7A49"/>
    <w:rsid w:val="003B7870"/>
    <w:rsid w:val="003C3717"/>
    <w:rsid w:val="003C48CD"/>
    <w:rsid w:val="003C6315"/>
    <w:rsid w:val="003D128A"/>
    <w:rsid w:val="003D1340"/>
    <w:rsid w:val="003D4FD9"/>
    <w:rsid w:val="003F00B3"/>
    <w:rsid w:val="003F0CE6"/>
    <w:rsid w:val="004032AE"/>
    <w:rsid w:val="00410516"/>
    <w:rsid w:val="004105A0"/>
    <w:rsid w:val="00424984"/>
    <w:rsid w:val="004340EF"/>
    <w:rsid w:val="00441140"/>
    <w:rsid w:val="0044428D"/>
    <w:rsid w:val="00445EB3"/>
    <w:rsid w:val="00454368"/>
    <w:rsid w:val="00464F9B"/>
    <w:rsid w:val="004742EC"/>
    <w:rsid w:val="00486DE8"/>
    <w:rsid w:val="004934C9"/>
    <w:rsid w:val="0049602E"/>
    <w:rsid w:val="004B3584"/>
    <w:rsid w:val="004B391A"/>
    <w:rsid w:val="004C3BF2"/>
    <w:rsid w:val="004C4325"/>
    <w:rsid w:val="004C5033"/>
    <w:rsid w:val="004D19DA"/>
    <w:rsid w:val="004D5243"/>
    <w:rsid w:val="004D6753"/>
    <w:rsid w:val="005106EC"/>
    <w:rsid w:val="00512A21"/>
    <w:rsid w:val="005134B1"/>
    <w:rsid w:val="005142B3"/>
    <w:rsid w:val="00525D08"/>
    <w:rsid w:val="00526DF2"/>
    <w:rsid w:val="0052708C"/>
    <w:rsid w:val="00534298"/>
    <w:rsid w:val="00552CEE"/>
    <w:rsid w:val="00553C28"/>
    <w:rsid w:val="00555A08"/>
    <w:rsid w:val="00555DDE"/>
    <w:rsid w:val="00556E98"/>
    <w:rsid w:val="00557AFE"/>
    <w:rsid w:val="005667BF"/>
    <w:rsid w:val="00567FC5"/>
    <w:rsid w:val="0057790D"/>
    <w:rsid w:val="005856D4"/>
    <w:rsid w:val="00586BD9"/>
    <w:rsid w:val="005905D3"/>
    <w:rsid w:val="0059349D"/>
    <w:rsid w:val="00593866"/>
    <w:rsid w:val="00596130"/>
    <w:rsid w:val="00596A46"/>
    <w:rsid w:val="005A31E2"/>
    <w:rsid w:val="005A5F4F"/>
    <w:rsid w:val="005D13CB"/>
    <w:rsid w:val="005E1426"/>
    <w:rsid w:val="005F5D79"/>
    <w:rsid w:val="00601B0C"/>
    <w:rsid w:val="0060608B"/>
    <w:rsid w:val="0061344E"/>
    <w:rsid w:val="0061396C"/>
    <w:rsid w:val="00620FE7"/>
    <w:rsid w:val="00623F74"/>
    <w:rsid w:val="00624B73"/>
    <w:rsid w:val="00625C55"/>
    <w:rsid w:val="00633B66"/>
    <w:rsid w:val="00634787"/>
    <w:rsid w:val="00635F78"/>
    <w:rsid w:val="0064143D"/>
    <w:rsid w:val="0064235D"/>
    <w:rsid w:val="006471AE"/>
    <w:rsid w:val="006549DE"/>
    <w:rsid w:val="00655394"/>
    <w:rsid w:val="0065549D"/>
    <w:rsid w:val="00656FA9"/>
    <w:rsid w:val="006608D3"/>
    <w:rsid w:val="00661677"/>
    <w:rsid w:val="0066345B"/>
    <w:rsid w:val="00665CA4"/>
    <w:rsid w:val="00672206"/>
    <w:rsid w:val="00673BE0"/>
    <w:rsid w:val="00676C81"/>
    <w:rsid w:val="00681FFA"/>
    <w:rsid w:val="00683D3B"/>
    <w:rsid w:val="006860F2"/>
    <w:rsid w:val="00687A29"/>
    <w:rsid w:val="00692328"/>
    <w:rsid w:val="006B1474"/>
    <w:rsid w:val="006B7B8A"/>
    <w:rsid w:val="006C3832"/>
    <w:rsid w:val="006D624F"/>
    <w:rsid w:val="006F3FC9"/>
    <w:rsid w:val="006F47CE"/>
    <w:rsid w:val="006F7FD2"/>
    <w:rsid w:val="007021E2"/>
    <w:rsid w:val="00705421"/>
    <w:rsid w:val="00706047"/>
    <w:rsid w:val="00715DA5"/>
    <w:rsid w:val="00717830"/>
    <w:rsid w:val="00720A80"/>
    <w:rsid w:val="0072307C"/>
    <w:rsid w:val="0072326A"/>
    <w:rsid w:val="007342BA"/>
    <w:rsid w:val="007512B7"/>
    <w:rsid w:val="007556FC"/>
    <w:rsid w:val="00762ECA"/>
    <w:rsid w:val="007662C2"/>
    <w:rsid w:val="007843E0"/>
    <w:rsid w:val="00784B28"/>
    <w:rsid w:val="007929C3"/>
    <w:rsid w:val="007965B8"/>
    <w:rsid w:val="007A0102"/>
    <w:rsid w:val="007A49E7"/>
    <w:rsid w:val="007A500C"/>
    <w:rsid w:val="007B1238"/>
    <w:rsid w:val="007C2B8C"/>
    <w:rsid w:val="007D77B4"/>
    <w:rsid w:val="007F1172"/>
    <w:rsid w:val="007F2CAA"/>
    <w:rsid w:val="007F3018"/>
    <w:rsid w:val="00806DB7"/>
    <w:rsid w:val="008109F4"/>
    <w:rsid w:val="008135BE"/>
    <w:rsid w:val="00821557"/>
    <w:rsid w:val="00823267"/>
    <w:rsid w:val="00824DC9"/>
    <w:rsid w:val="00835EBD"/>
    <w:rsid w:val="00836AA3"/>
    <w:rsid w:val="008505BF"/>
    <w:rsid w:val="00850606"/>
    <w:rsid w:val="00851227"/>
    <w:rsid w:val="00851383"/>
    <w:rsid w:val="00851D77"/>
    <w:rsid w:val="00854A76"/>
    <w:rsid w:val="00855E25"/>
    <w:rsid w:val="00857DF6"/>
    <w:rsid w:val="0086258B"/>
    <w:rsid w:val="00863A42"/>
    <w:rsid w:val="00872F7A"/>
    <w:rsid w:val="0087366E"/>
    <w:rsid w:val="00883E5F"/>
    <w:rsid w:val="008A47C1"/>
    <w:rsid w:val="008A5F2B"/>
    <w:rsid w:val="008A6108"/>
    <w:rsid w:val="008B5645"/>
    <w:rsid w:val="008C2960"/>
    <w:rsid w:val="008C2DA9"/>
    <w:rsid w:val="008C356E"/>
    <w:rsid w:val="008D03BC"/>
    <w:rsid w:val="008D37E4"/>
    <w:rsid w:val="008D4433"/>
    <w:rsid w:val="008D6348"/>
    <w:rsid w:val="008E0816"/>
    <w:rsid w:val="008E0C2E"/>
    <w:rsid w:val="008E363E"/>
    <w:rsid w:val="008F0416"/>
    <w:rsid w:val="008F24AA"/>
    <w:rsid w:val="008F4454"/>
    <w:rsid w:val="009074A3"/>
    <w:rsid w:val="00920BD2"/>
    <w:rsid w:val="0092239B"/>
    <w:rsid w:val="00923FF5"/>
    <w:rsid w:val="009243DE"/>
    <w:rsid w:val="00926DFB"/>
    <w:rsid w:val="0093202B"/>
    <w:rsid w:val="00933FF6"/>
    <w:rsid w:val="009433C4"/>
    <w:rsid w:val="00944377"/>
    <w:rsid w:val="00945C6F"/>
    <w:rsid w:val="00952809"/>
    <w:rsid w:val="00952AF0"/>
    <w:rsid w:val="00953D04"/>
    <w:rsid w:val="009551E1"/>
    <w:rsid w:val="00966EA9"/>
    <w:rsid w:val="009710B9"/>
    <w:rsid w:val="009714F7"/>
    <w:rsid w:val="009717E4"/>
    <w:rsid w:val="00975E75"/>
    <w:rsid w:val="0098711D"/>
    <w:rsid w:val="00990209"/>
    <w:rsid w:val="009902D4"/>
    <w:rsid w:val="0099055D"/>
    <w:rsid w:val="00991DE1"/>
    <w:rsid w:val="009A0E5B"/>
    <w:rsid w:val="009A5CAA"/>
    <w:rsid w:val="009B22B8"/>
    <w:rsid w:val="009B2956"/>
    <w:rsid w:val="009C04C1"/>
    <w:rsid w:val="009C1805"/>
    <w:rsid w:val="009D0024"/>
    <w:rsid w:val="009D449B"/>
    <w:rsid w:val="009D5D78"/>
    <w:rsid w:val="009F203B"/>
    <w:rsid w:val="009F2EA9"/>
    <w:rsid w:val="009F757B"/>
    <w:rsid w:val="00A0300E"/>
    <w:rsid w:val="00A05102"/>
    <w:rsid w:val="00A060AF"/>
    <w:rsid w:val="00A070D5"/>
    <w:rsid w:val="00A101A6"/>
    <w:rsid w:val="00A11C5E"/>
    <w:rsid w:val="00A1787A"/>
    <w:rsid w:val="00A200A6"/>
    <w:rsid w:val="00A2368A"/>
    <w:rsid w:val="00A31840"/>
    <w:rsid w:val="00A37B93"/>
    <w:rsid w:val="00A410E8"/>
    <w:rsid w:val="00A51F2A"/>
    <w:rsid w:val="00A520ED"/>
    <w:rsid w:val="00A53355"/>
    <w:rsid w:val="00A54D0A"/>
    <w:rsid w:val="00A57447"/>
    <w:rsid w:val="00A574BF"/>
    <w:rsid w:val="00A67C1C"/>
    <w:rsid w:val="00A73A43"/>
    <w:rsid w:val="00A80C26"/>
    <w:rsid w:val="00A81DF4"/>
    <w:rsid w:val="00A8544E"/>
    <w:rsid w:val="00A87C66"/>
    <w:rsid w:val="00A87CDD"/>
    <w:rsid w:val="00A91CF1"/>
    <w:rsid w:val="00A92B3B"/>
    <w:rsid w:val="00A973E6"/>
    <w:rsid w:val="00AA0C14"/>
    <w:rsid w:val="00AB14F5"/>
    <w:rsid w:val="00AB16AA"/>
    <w:rsid w:val="00AB2005"/>
    <w:rsid w:val="00AC5E35"/>
    <w:rsid w:val="00AD24B2"/>
    <w:rsid w:val="00AE0E28"/>
    <w:rsid w:val="00AE2226"/>
    <w:rsid w:val="00AE486B"/>
    <w:rsid w:val="00AF5BF7"/>
    <w:rsid w:val="00B1073F"/>
    <w:rsid w:val="00B10BE7"/>
    <w:rsid w:val="00B11F4D"/>
    <w:rsid w:val="00B17AB9"/>
    <w:rsid w:val="00B17E9E"/>
    <w:rsid w:val="00B2461A"/>
    <w:rsid w:val="00B279D3"/>
    <w:rsid w:val="00B33C1B"/>
    <w:rsid w:val="00B43C5E"/>
    <w:rsid w:val="00B4500A"/>
    <w:rsid w:val="00B51F21"/>
    <w:rsid w:val="00B54126"/>
    <w:rsid w:val="00B61DDB"/>
    <w:rsid w:val="00B62A6A"/>
    <w:rsid w:val="00B71516"/>
    <w:rsid w:val="00B74D63"/>
    <w:rsid w:val="00B945F9"/>
    <w:rsid w:val="00BB321C"/>
    <w:rsid w:val="00BC62A7"/>
    <w:rsid w:val="00BD2050"/>
    <w:rsid w:val="00BD5DF5"/>
    <w:rsid w:val="00BD733A"/>
    <w:rsid w:val="00BE1394"/>
    <w:rsid w:val="00BE15D8"/>
    <w:rsid w:val="00BE29F6"/>
    <w:rsid w:val="00BF06B0"/>
    <w:rsid w:val="00BF0DEE"/>
    <w:rsid w:val="00C002E6"/>
    <w:rsid w:val="00C0335B"/>
    <w:rsid w:val="00C0487B"/>
    <w:rsid w:val="00C056DF"/>
    <w:rsid w:val="00C13DE1"/>
    <w:rsid w:val="00C14CEC"/>
    <w:rsid w:val="00C26497"/>
    <w:rsid w:val="00C26900"/>
    <w:rsid w:val="00C269CF"/>
    <w:rsid w:val="00C32648"/>
    <w:rsid w:val="00C32E8A"/>
    <w:rsid w:val="00C3396F"/>
    <w:rsid w:val="00C35DC8"/>
    <w:rsid w:val="00C504D3"/>
    <w:rsid w:val="00C52C9F"/>
    <w:rsid w:val="00C53CAA"/>
    <w:rsid w:val="00C63FD9"/>
    <w:rsid w:val="00C70200"/>
    <w:rsid w:val="00C72BFF"/>
    <w:rsid w:val="00C7432F"/>
    <w:rsid w:val="00C7565E"/>
    <w:rsid w:val="00C81A02"/>
    <w:rsid w:val="00C83580"/>
    <w:rsid w:val="00C849EF"/>
    <w:rsid w:val="00C855AC"/>
    <w:rsid w:val="00C9386E"/>
    <w:rsid w:val="00C97730"/>
    <w:rsid w:val="00C97BEA"/>
    <w:rsid w:val="00CA014B"/>
    <w:rsid w:val="00CA173B"/>
    <w:rsid w:val="00CA26BD"/>
    <w:rsid w:val="00CB33FA"/>
    <w:rsid w:val="00CB5860"/>
    <w:rsid w:val="00CC380D"/>
    <w:rsid w:val="00CD2BE3"/>
    <w:rsid w:val="00CD707D"/>
    <w:rsid w:val="00CE495A"/>
    <w:rsid w:val="00CE5883"/>
    <w:rsid w:val="00CE77D8"/>
    <w:rsid w:val="00CF1D46"/>
    <w:rsid w:val="00CF6BE2"/>
    <w:rsid w:val="00CF6BF8"/>
    <w:rsid w:val="00D04452"/>
    <w:rsid w:val="00D20715"/>
    <w:rsid w:val="00D2590B"/>
    <w:rsid w:val="00D25D7A"/>
    <w:rsid w:val="00D26047"/>
    <w:rsid w:val="00D36E04"/>
    <w:rsid w:val="00D4499F"/>
    <w:rsid w:val="00D614E7"/>
    <w:rsid w:val="00D62D6F"/>
    <w:rsid w:val="00D75FFD"/>
    <w:rsid w:val="00D76975"/>
    <w:rsid w:val="00D834F7"/>
    <w:rsid w:val="00D84EE7"/>
    <w:rsid w:val="00DB6FD1"/>
    <w:rsid w:val="00DC1F27"/>
    <w:rsid w:val="00DC399D"/>
    <w:rsid w:val="00DD7E4E"/>
    <w:rsid w:val="00DE0A03"/>
    <w:rsid w:val="00E01068"/>
    <w:rsid w:val="00E067E0"/>
    <w:rsid w:val="00E07E8E"/>
    <w:rsid w:val="00E10E60"/>
    <w:rsid w:val="00E10F4F"/>
    <w:rsid w:val="00E21D93"/>
    <w:rsid w:val="00E33DD1"/>
    <w:rsid w:val="00E35CAA"/>
    <w:rsid w:val="00E50841"/>
    <w:rsid w:val="00E5755B"/>
    <w:rsid w:val="00E654A4"/>
    <w:rsid w:val="00E715A3"/>
    <w:rsid w:val="00E738E5"/>
    <w:rsid w:val="00E73DF3"/>
    <w:rsid w:val="00E761CF"/>
    <w:rsid w:val="00E9283C"/>
    <w:rsid w:val="00E92D82"/>
    <w:rsid w:val="00EA4E60"/>
    <w:rsid w:val="00EB0873"/>
    <w:rsid w:val="00EB250C"/>
    <w:rsid w:val="00ED15FC"/>
    <w:rsid w:val="00EE5550"/>
    <w:rsid w:val="00EE6C5E"/>
    <w:rsid w:val="00EF5112"/>
    <w:rsid w:val="00F035AA"/>
    <w:rsid w:val="00F04EF8"/>
    <w:rsid w:val="00F0749E"/>
    <w:rsid w:val="00F11F8A"/>
    <w:rsid w:val="00F143CF"/>
    <w:rsid w:val="00F20799"/>
    <w:rsid w:val="00F21E2E"/>
    <w:rsid w:val="00F31193"/>
    <w:rsid w:val="00F34DA7"/>
    <w:rsid w:val="00F35BF6"/>
    <w:rsid w:val="00F41E64"/>
    <w:rsid w:val="00F439F3"/>
    <w:rsid w:val="00F477E1"/>
    <w:rsid w:val="00F50B3B"/>
    <w:rsid w:val="00F53CC3"/>
    <w:rsid w:val="00F62E1E"/>
    <w:rsid w:val="00F63979"/>
    <w:rsid w:val="00F64BA9"/>
    <w:rsid w:val="00F72C12"/>
    <w:rsid w:val="00F84794"/>
    <w:rsid w:val="00F866BF"/>
    <w:rsid w:val="00F9260B"/>
    <w:rsid w:val="00F97077"/>
    <w:rsid w:val="00FA1B3B"/>
    <w:rsid w:val="00FA55B5"/>
    <w:rsid w:val="00FB2189"/>
    <w:rsid w:val="00FB23D2"/>
    <w:rsid w:val="00FB5D37"/>
    <w:rsid w:val="00FB7C6A"/>
    <w:rsid w:val="00FC72D8"/>
    <w:rsid w:val="00FE00A1"/>
    <w:rsid w:val="00FF2DB0"/>
    <w:rsid w:val="00FF3972"/>
    <w:rsid w:val="02AFCAC6"/>
    <w:rsid w:val="02D0FE56"/>
    <w:rsid w:val="0328895C"/>
    <w:rsid w:val="03A88BD3"/>
    <w:rsid w:val="03E1A9C0"/>
    <w:rsid w:val="04599D37"/>
    <w:rsid w:val="053DE5B4"/>
    <w:rsid w:val="057A73EF"/>
    <w:rsid w:val="05EA36AE"/>
    <w:rsid w:val="06B63989"/>
    <w:rsid w:val="06FD7F14"/>
    <w:rsid w:val="074E3BA9"/>
    <w:rsid w:val="098ED2D0"/>
    <w:rsid w:val="0A85DC6B"/>
    <w:rsid w:val="0A8A5673"/>
    <w:rsid w:val="0C9259C9"/>
    <w:rsid w:val="0DFE2A7B"/>
    <w:rsid w:val="0E30782D"/>
    <w:rsid w:val="0F1FF2EE"/>
    <w:rsid w:val="110EA8FB"/>
    <w:rsid w:val="11158B82"/>
    <w:rsid w:val="11357BCC"/>
    <w:rsid w:val="12406582"/>
    <w:rsid w:val="12658B07"/>
    <w:rsid w:val="139BC5F4"/>
    <w:rsid w:val="13CBF635"/>
    <w:rsid w:val="141E03F5"/>
    <w:rsid w:val="155BE5F8"/>
    <w:rsid w:val="173ED7F3"/>
    <w:rsid w:val="175ADD8E"/>
    <w:rsid w:val="17E6C56D"/>
    <w:rsid w:val="1852B6AA"/>
    <w:rsid w:val="193A5D3C"/>
    <w:rsid w:val="1BE23F0C"/>
    <w:rsid w:val="1CB6E09E"/>
    <w:rsid w:val="1EE907C9"/>
    <w:rsid w:val="1F8C0E6F"/>
    <w:rsid w:val="20A1908E"/>
    <w:rsid w:val="21051F8F"/>
    <w:rsid w:val="22B773C6"/>
    <w:rsid w:val="2452EA1A"/>
    <w:rsid w:val="24D15486"/>
    <w:rsid w:val="255C1B0C"/>
    <w:rsid w:val="25C724DC"/>
    <w:rsid w:val="263E2502"/>
    <w:rsid w:val="26D82F19"/>
    <w:rsid w:val="26F7EB6D"/>
    <w:rsid w:val="28B01CC8"/>
    <w:rsid w:val="28BC4BD7"/>
    <w:rsid w:val="293BC827"/>
    <w:rsid w:val="2C431EDB"/>
    <w:rsid w:val="2C49CFD5"/>
    <w:rsid w:val="2DE4C515"/>
    <w:rsid w:val="2E300E8A"/>
    <w:rsid w:val="2E4936E7"/>
    <w:rsid w:val="2E53792C"/>
    <w:rsid w:val="2F435441"/>
    <w:rsid w:val="324819A5"/>
    <w:rsid w:val="336DD800"/>
    <w:rsid w:val="348FB260"/>
    <w:rsid w:val="34EC412B"/>
    <w:rsid w:val="353622A5"/>
    <w:rsid w:val="3618B34F"/>
    <w:rsid w:val="3657B05B"/>
    <w:rsid w:val="3751C759"/>
    <w:rsid w:val="3892CB41"/>
    <w:rsid w:val="3976CC27"/>
    <w:rsid w:val="3B0E6310"/>
    <w:rsid w:val="3E2EBC25"/>
    <w:rsid w:val="3F5A1271"/>
    <w:rsid w:val="40CC3051"/>
    <w:rsid w:val="41CF030C"/>
    <w:rsid w:val="470A1D94"/>
    <w:rsid w:val="474718E9"/>
    <w:rsid w:val="47E6F079"/>
    <w:rsid w:val="48AEC88B"/>
    <w:rsid w:val="4B7040DC"/>
    <w:rsid w:val="4C222D3A"/>
    <w:rsid w:val="4D9B2053"/>
    <w:rsid w:val="4DC509AB"/>
    <w:rsid w:val="4E0578A6"/>
    <w:rsid w:val="50E2B52F"/>
    <w:rsid w:val="512C6A40"/>
    <w:rsid w:val="51857159"/>
    <w:rsid w:val="521EFA5C"/>
    <w:rsid w:val="524AA68B"/>
    <w:rsid w:val="52A00E89"/>
    <w:rsid w:val="52C83982"/>
    <w:rsid w:val="542E45DF"/>
    <w:rsid w:val="5626AEB9"/>
    <w:rsid w:val="567AC447"/>
    <w:rsid w:val="5699F52B"/>
    <w:rsid w:val="58FD183B"/>
    <w:rsid w:val="591AA997"/>
    <w:rsid w:val="5A8190E1"/>
    <w:rsid w:val="5B3113B8"/>
    <w:rsid w:val="5B68EC46"/>
    <w:rsid w:val="5B8AA856"/>
    <w:rsid w:val="5D943C60"/>
    <w:rsid w:val="5DFCF9A2"/>
    <w:rsid w:val="5F0317EA"/>
    <w:rsid w:val="5F134BC2"/>
    <w:rsid w:val="5F4B6CAD"/>
    <w:rsid w:val="5FC42E29"/>
    <w:rsid w:val="6032F6D3"/>
    <w:rsid w:val="60849F70"/>
    <w:rsid w:val="628D4F4E"/>
    <w:rsid w:val="6360CE5C"/>
    <w:rsid w:val="6527A04C"/>
    <w:rsid w:val="65626D63"/>
    <w:rsid w:val="67455D81"/>
    <w:rsid w:val="67613108"/>
    <w:rsid w:val="68FDF607"/>
    <w:rsid w:val="692B9C37"/>
    <w:rsid w:val="699ADA30"/>
    <w:rsid w:val="6AC2544D"/>
    <w:rsid w:val="6C1A7344"/>
    <w:rsid w:val="6C7B4729"/>
    <w:rsid w:val="6E1174A0"/>
    <w:rsid w:val="6E20D6D9"/>
    <w:rsid w:val="70D565B5"/>
    <w:rsid w:val="73AE4DD5"/>
    <w:rsid w:val="73D5D77A"/>
    <w:rsid w:val="74F6593D"/>
    <w:rsid w:val="7583C867"/>
    <w:rsid w:val="7603D18D"/>
    <w:rsid w:val="78500800"/>
    <w:rsid w:val="78AD1AE4"/>
    <w:rsid w:val="7A250FE5"/>
    <w:rsid w:val="7AD186B5"/>
    <w:rsid w:val="7C633793"/>
    <w:rsid w:val="7CD5FC45"/>
    <w:rsid w:val="7EF95C24"/>
    <w:rsid w:val="7FBB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C447AC90-D215-4E28-98BA-772E986B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paragraph" w:styleId="Revision">
    <w:name w:val="Revision"/>
    <w:hidden/>
    <w:uiPriority w:val="99"/>
    <w:semiHidden/>
    <w:rsid w:val="00FB23D2"/>
  </w:style>
  <w:style w:type="character" w:styleId="UnresolvedMention">
    <w:name w:val="Unresolved Mention"/>
    <w:basedOn w:val="DefaultParagraphFont"/>
    <w:uiPriority w:val="99"/>
    <w:semiHidden/>
    <w:unhideWhenUsed/>
    <w:rsid w:val="00A5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5836">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757050047">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ceabbott@unomaha.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71F39D6B48B4C87B2423772D363B9" ma:contentTypeVersion="19" ma:contentTypeDescription="Create a new document." ma:contentTypeScope="" ma:versionID="6c8b4f0f3df74750e58a80afc5c7c524">
  <xsd:schema xmlns:xsd="http://www.w3.org/2001/XMLSchema" xmlns:xs="http://www.w3.org/2001/XMLSchema" xmlns:p="http://schemas.microsoft.com/office/2006/metadata/properties" xmlns:ns2="4b180c1f-d123-4b8a-9c75-4b0a0a9327f3" xmlns:ns3="583427d4-f823-4588-8d1c-8339675c8149" targetNamespace="http://schemas.microsoft.com/office/2006/metadata/properties" ma:root="true" ma:fieldsID="579ac311911b1f1f16a34f9c2d2d7bd4" ns2:_="" ns3:_="">
    <xsd:import namespace="4b180c1f-d123-4b8a-9c75-4b0a0a9327f3"/>
    <xsd:import namespace="583427d4-f823-4588-8d1c-8339675c81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element ref="ns2:MediaServiceDateTaken" minOccurs="0"/>
                <xsd:element ref="ns2:AccessGroup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80c1f-d123-4b8a-9c75-4b0a0a932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AccessGroups" ma:index="25" nillable="true" ma:displayName="Access Groups" ma:description="Which roles can access these folders." ma:format="Dropdown" ma:internalName="AccessGroups">
      <xsd:simpleType>
        <xsd:restriction base="dms:Choice">
          <xsd:enumeration value="All Faculty"/>
          <xsd:enumeration value="Advising"/>
          <xsd:enumeration value="Directors"/>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427d4-f823-4588-8d1c-8339675c81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b3c5ae-6948-44e6-a5c0-2c448333eb89}" ma:internalName="TaxCatchAll" ma:showField="CatchAllData" ma:web="583427d4-f823-4588-8d1c-8339675c8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Groups xmlns="4b180c1f-d123-4b8a-9c75-4b0a0a9327f3" xsi:nil="true"/>
    <lcf76f155ced4ddcb4097134ff3c332f xmlns="4b180c1f-d123-4b8a-9c75-4b0a0a9327f3">
      <Terms xmlns="http://schemas.microsoft.com/office/infopath/2007/PartnerControls"/>
    </lcf76f155ced4ddcb4097134ff3c332f>
    <TaxCatchAll xmlns="583427d4-f823-4588-8d1c-8339675c81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7D266-C989-46DB-B814-E750FF2A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80c1f-d123-4b8a-9c75-4b0a0a9327f3"/>
    <ds:schemaRef ds:uri="583427d4-f823-4588-8d1c-8339675c8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0093B-6F89-47F0-AFD9-C382390705F9}">
  <ds:schemaRefs>
    <ds:schemaRef ds:uri="http://schemas.microsoft.com/office/2006/metadata/properties"/>
    <ds:schemaRef ds:uri="http://schemas.microsoft.com/office/infopath/2007/PartnerControls"/>
    <ds:schemaRef ds:uri="4b180c1f-d123-4b8a-9c75-4b0a0a9327f3"/>
    <ds:schemaRef ds:uri="583427d4-f823-4588-8d1c-8339675c8149"/>
  </ds:schemaRefs>
</ds:datastoreItem>
</file>

<file path=customXml/itemProps3.xml><?xml version="1.0" encoding="utf-8"?>
<ds:datastoreItem xmlns:ds="http://schemas.openxmlformats.org/officeDocument/2006/customXml" ds:itemID="{3D052D45-7630-42EA-A8C6-4BEFE38E4A58}">
  <ds:schemaRefs>
    <ds:schemaRef ds:uri="http://schemas.microsoft.com/sharepoint/v3/contenttype/forms"/>
  </ds:schemaRefs>
</ds:datastoreItem>
</file>

<file path=customXml/itemProps4.xml><?xml version="1.0" encoding="utf-8"?>
<ds:datastoreItem xmlns:ds="http://schemas.openxmlformats.org/officeDocument/2006/customXml" ds:itemID="{B76DC14A-5832-4942-A2B5-580FDDE5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1708</Words>
  <Characters>9737</Characters>
  <Application>Microsoft Office Word</Application>
  <DocSecurity>0</DocSecurity>
  <Lines>81</Lines>
  <Paragraphs>22</Paragraphs>
  <ScaleCrop>false</ScaleCrop>
  <Company>UNO</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Emily Soener</cp:lastModifiedBy>
  <cp:revision>4</cp:revision>
  <cp:lastPrinted>2020-01-08T21:10:00Z</cp:lastPrinted>
  <dcterms:created xsi:type="dcterms:W3CDTF">2024-11-25T15:09:00Z</dcterms:created>
  <dcterms:modified xsi:type="dcterms:W3CDTF">2024-11-25T15:40:00Z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0x0101000F771F39D6B48B4C87B2423772D363B9</vt:lpwstr>
  </property>
</Properties>
</file>